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60" w:rsidRPr="00D44160" w:rsidRDefault="00D44160" w:rsidP="00D44160">
      <w:pPr>
        <w:pStyle w:val="1"/>
        <w:rPr>
          <w:sz w:val="24"/>
          <w:szCs w:val="24"/>
        </w:rPr>
      </w:pPr>
      <w:bookmarkStart w:id="0" w:name="_GoBack"/>
      <w:r w:rsidRPr="00D44160">
        <w:rPr>
          <w:sz w:val="24"/>
          <w:szCs w:val="24"/>
        </w:rPr>
        <w:t>Психофизиологические</w:t>
      </w:r>
      <w:r w:rsidRPr="00D44160">
        <w:rPr>
          <w:rFonts w:eastAsia="Times New Roman"/>
          <w:sz w:val="24"/>
          <w:szCs w:val="24"/>
        </w:rPr>
        <w:t xml:space="preserve"> особенности подросткового возраста</w:t>
      </w:r>
    </w:p>
    <w:bookmarkEnd w:id="0"/>
    <w:p w:rsidR="00D44160" w:rsidRPr="00D44160" w:rsidRDefault="00D44160" w:rsidP="00D44160">
      <w:pPr>
        <w:shd w:val="clear" w:color="auto" w:fill="FFFFFF"/>
        <w:spacing w:before="144" w:line="360" w:lineRule="auto"/>
        <w:ind w:firstLine="710"/>
        <w:jc w:val="both"/>
        <w:rPr>
          <w:sz w:val="24"/>
          <w:szCs w:val="24"/>
        </w:rPr>
      </w:pPr>
      <w:r w:rsidRPr="00D44160">
        <w:rPr>
          <w:rFonts w:eastAsia="Times New Roman"/>
          <w:spacing w:val="-2"/>
          <w:sz w:val="24"/>
          <w:szCs w:val="24"/>
        </w:rPr>
        <w:t>Для того, чтобы понять, как и почему влияет социум на подростков, мы провели анализ источников информации и обобщили психофизиологические особенности подросткового возраста.</w:t>
      </w:r>
    </w:p>
    <w:p w:rsidR="00D44160" w:rsidRPr="00D44160" w:rsidRDefault="00D44160" w:rsidP="00D44160">
      <w:pPr>
        <w:shd w:val="clear" w:color="auto" w:fill="FFFFFF"/>
        <w:spacing w:line="360" w:lineRule="auto"/>
        <w:ind w:left="11" w:firstLine="686"/>
        <w:jc w:val="both"/>
        <w:rPr>
          <w:sz w:val="24"/>
          <w:szCs w:val="24"/>
        </w:rPr>
      </w:pPr>
      <w:r w:rsidRPr="00D44160">
        <w:rPr>
          <w:rFonts w:eastAsia="Times New Roman"/>
          <w:sz w:val="24"/>
          <w:szCs w:val="24"/>
        </w:rPr>
        <w:t xml:space="preserve">Подростковый возраст называют переходным. Психологическое состояния подросткового возраста связано с двумя «переломными» </w:t>
      </w:r>
      <w:r w:rsidRPr="00D44160">
        <w:rPr>
          <w:rFonts w:eastAsia="Times New Roman"/>
          <w:spacing w:val="-3"/>
          <w:sz w:val="24"/>
          <w:szCs w:val="24"/>
        </w:rPr>
        <w:t xml:space="preserve">моментами этого возраста: психофизиологическим - половым созреванием, и </w:t>
      </w:r>
      <w:r w:rsidRPr="00D44160">
        <w:rPr>
          <w:rFonts w:eastAsia="Times New Roman"/>
          <w:spacing w:val="-2"/>
          <w:sz w:val="24"/>
          <w:szCs w:val="24"/>
        </w:rPr>
        <w:t xml:space="preserve">всем, что с ним связано, и социальным - конец детства, вступление в мир </w:t>
      </w:r>
      <w:r w:rsidRPr="00D44160">
        <w:rPr>
          <w:rFonts w:eastAsia="Times New Roman"/>
          <w:sz w:val="24"/>
          <w:szCs w:val="24"/>
        </w:rPr>
        <w:t>взрослых.</w:t>
      </w:r>
    </w:p>
    <w:p w:rsidR="00D44160" w:rsidRPr="00D44160" w:rsidRDefault="00D44160" w:rsidP="00D44160">
      <w:pPr>
        <w:shd w:val="clear" w:color="auto" w:fill="FFFFFF"/>
        <w:spacing w:before="5" w:line="480" w:lineRule="exact"/>
        <w:ind w:left="5" w:right="5" w:firstLine="691"/>
        <w:jc w:val="both"/>
        <w:rPr>
          <w:sz w:val="24"/>
          <w:szCs w:val="24"/>
        </w:rPr>
      </w:pPr>
      <w:r w:rsidRPr="00D44160">
        <w:rPr>
          <w:rFonts w:eastAsia="Times New Roman"/>
          <w:spacing w:val="-2"/>
          <w:sz w:val="24"/>
          <w:szCs w:val="24"/>
        </w:rPr>
        <w:t xml:space="preserve">Первый из этих моментов связан с внутренними гормональными и </w:t>
      </w:r>
      <w:r w:rsidRPr="00D44160">
        <w:rPr>
          <w:rFonts w:eastAsia="Times New Roman"/>
          <w:spacing w:val="-1"/>
          <w:sz w:val="24"/>
          <w:szCs w:val="24"/>
        </w:rPr>
        <w:t xml:space="preserve">физиологическими изменениями, влекущими за собой телесные изменения, </w:t>
      </w:r>
      <w:r w:rsidRPr="00D44160">
        <w:rPr>
          <w:rFonts w:eastAsia="Times New Roman"/>
          <w:sz w:val="24"/>
          <w:szCs w:val="24"/>
        </w:rPr>
        <w:t>неосознанное половое влечение, а также эмоционально-чувственные изменения.</w:t>
      </w:r>
    </w:p>
    <w:p w:rsidR="00D44160" w:rsidRPr="00D44160" w:rsidRDefault="00D44160" w:rsidP="00D44160">
      <w:pPr>
        <w:shd w:val="clear" w:color="auto" w:fill="FFFFFF"/>
        <w:spacing w:line="480" w:lineRule="exact"/>
        <w:ind w:firstLine="696"/>
        <w:jc w:val="both"/>
        <w:rPr>
          <w:sz w:val="24"/>
          <w:szCs w:val="24"/>
        </w:rPr>
      </w:pPr>
      <w:r w:rsidRPr="00D44160">
        <w:rPr>
          <w:rFonts w:eastAsia="Times New Roman"/>
          <w:spacing w:val="-2"/>
          <w:sz w:val="24"/>
          <w:szCs w:val="24"/>
        </w:rPr>
        <w:t xml:space="preserve">Второй момент - окончание детства и переход в мир взрослых связан с развитием критического рефлектирующего мышления в рассудочной форме. Это и есть определяющее психическое состояние подростка. Оно и создает </w:t>
      </w:r>
      <w:r w:rsidRPr="00D44160">
        <w:rPr>
          <w:rFonts w:eastAsia="Times New Roman"/>
          <w:sz w:val="24"/>
          <w:szCs w:val="24"/>
        </w:rPr>
        <w:t xml:space="preserve">основное ведущее противоречие в жизни подростка. Рассудочная, т.е. </w:t>
      </w:r>
      <w:r w:rsidRPr="00D44160">
        <w:rPr>
          <w:rFonts w:eastAsia="Times New Roman"/>
          <w:spacing w:val="-2"/>
          <w:sz w:val="24"/>
          <w:szCs w:val="24"/>
        </w:rPr>
        <w:t xml:space="preserve">формальная, жесткая логика овладевает умом подростка. Именно так: не он </w:t>
      </w:r>
      <w:r w:rsidRPr="00D44160">
        <w:rPr>
          <w:rFonts w:eastAsia="Times New Roman"/>
          <w:sz w:val="24"/>
          <w:szCs w:val="24"/>
        </w:rPr>
        <w:t xml:space="preserve">владеет этой логикой, но она возникает в его сознании как некая </w:t>
      </w:r>
      <w:r w:rsidRPr="00D44160">
        <w:rPr>
          <w:rFonts w:eastAsia="Times New Roman"/>
          <w:spacing w:val="-1"/>
          <w:sz w:val="24"/>
          <w:szCs w:val="24"/>
        </w:rPr>
        <w:t xml:space="preserve">принудительная сила. Она требует на любой вопрос однозначного ответа и оценки: истина или ложь, да или нет. И это создает в сознании подростка определенную тенденцию к максимализму, заставляет его жертвовать </w:t>
      </w:r>
      <w:r w:rsidRPr="00D44160">
        <w:rPr>
          <w:rFonts w:eastAsia="Times New Roman"/>
          <w:spacing w:val="-3"/>
          <w:sz w:val="24"/>
          <w:szCs w:val="24"/>
        </w:rPr>
        <w:t xml:space="preserve">дружбой. Он становится в антагонистические отношения с близкими людьми, </w:t>
      </w:r>
      <w:r w:rsidRPr="00D44160">
        <w:rPr>
          <w:rFonts w:eastAsia="Times New Roman"/>
          <w:spacing w:val="-2"/>
          <w:sz w:val="24"/>
          <w:szCs w:val="24"/>
        </w:rPr>
        <w:t xml:space="preserve">поскольку многообразие и противоречивость реальности и человеческих </w:t>
      </w:r>
      <w:r w:rsidRPr="00D44160">
        <w:rPr>
          <w:rFonts w:eastAsia="Times New Roman"/>
          <w:sz w:val="24"/>
          <w:szCs w:val="24"/>
        </w:rPr>
        <w:t xml:space="preserve">отношений не укладывается в рамки рассудочной логики, а он готов </w:t>
      </w:r>
      <w:r w:rsidRPr="00D44160">
        <w:rPr>
          <w:rFonts w:eastAsia="Times New Roman"/>
          <w:spacing w:val="-2"/>
          <w:sz w:val="24"/>
          <w:szCs w:val="24"/>
        </w:rPr>
        <w:t xml:space="preserve">отвергнуть всё, что не соответствует этой логике, так как именно она -господствующая сила в его сознании, критерий его суждений и оценок. Но, </w:t>
      </w:r>
      <w:r w:rsidRPr="00D44160">
        <w:rPr>
          <w:rFonts w:eastAsia="Times New Roman"/>
          <w:spacing w:val="-4"/>
          <w:sz w:val="24"/>
          <w:szCs w:val="24"/>
        </w:rPr>
        <w:t xml:space="preserve">будучи по типу логики мышления равным взрослому, по жизненному опыту и </w:t>
      </w:r>
      <w:r w:rsidRPr="00D44160">
        <w:rPr>
          <w:rFonts w:eastAsia="Times New Roman"/>
          <w:spacing w:val="-2"/>
          <w:sz w:val="24"/>
          <w:szCs w:val="24"/>
        </w:rPr>
        <w:t xml:space="preserve">содержанию сознания подросток остается еще ребенком. Протестуя против </w:t>
      </w:r>
      <w:r w:rsidRPr="00D44160">
        <w:rPr>
          <w:rFonts w:eastAsia="Times New Roman"/>
          <w:sz w:val="24"/>
          <w:szCs w:val="24"/>
        </w:rPr>
        <w:t xml:space="preserve">лжи, лицемерия и господства над ним мира взрослых, он в то же время </w:t>
      </w:r>
      <w:r w:rsidRPr="00D44160">
        <w:rPr>
          <w:rFonts w:eastAsia="Times New Roman"/>
          <w:spacing w:val="-2"/>
          <w:sz w:val="24"/>
          <w:szCs w:val="24"/>
        </w:rPr>
        <w:t xml:space="preserve">нуждается в душевной теплоте, ласке, понимании, одобрении, прощении взрослых. Отвергая авторитеты, подросток нуждается в авторитете. В таком взрослом, которому он мог бы полностью доверять. Появляется тенденция к </w:t>
      </w:r>
      <w:r w:rsidRPr="00D44160">
        <w:rPr>
          <w:rFonts w:eastAsia="Times New Roman"/>
          <w:spacing w:val="-1"/>
          <w:sz w:val="24"/>
          <w:szCs w:val="24"/>
        </w:rPr>
        <w:t xml:space="preserve">обособлению и от мира детства, и от мира взрослых, к созданию своего </w:t>
      </w:r>
      <w:r w:rsidRPr="00D44160">
        <w:rPr>
          <w:rFonts w:eastAsia="Times New Roman"/>
          <w:spacing w:val="-2"/>
          <w:sz w:val="24"/>
          <w:szCs w:val="24"/>
        </w:rPr>
        <w:t>собственного мира сверстников, внутренне одинаковых друг другу.</w:t>
      </w:r>
    </w:p>
    <w:p w:rsidR="00D44160" w:rsidRPr="00D44160" w:rsidRDefault="00D44160" w:rsidP="00D44160">
      <w:pPr>
        <w:shd w:val="clear" w:color="auto" w:fill="FFFFFF"/>
        <w:spacing w:before="10" w:line="480" w:lineRule="exact"/>
        <w:ind w:left="5" w:right="5" w:firstLine="691"/>
        <w:jc w:val="both"/>
        <w:rPr>
          <w:sz w:val="24"/>
          <w:szCs w:val="24"/>
        </w:rPr>
      </w:pPr>
      <w:r w:rsidRPr="00D44160">
        <w:rPr>
          <w:rFonts w:eastAsia="Times New Roman"/>
          <w:spacing w:val="-5"/>
          <w:sz w:val="24"/>
          <w:szCs w:val="24"/>
        </w:rPr>
        <w:t xml:space="preserve">Наступает изменение отношения ребенка к самому себе и, в связи с этим, </w:t>
      </w:r>
      <w:r w:rsidRPr="00D44160">
        <w:rPr>
          <w:rFonts w:eastAsia="Times New Roman"/>
          <w:sz w:val="24"/>
          <w:szCs w:val="24"/>
        </w:rPr>
        <w:t xml:space="preserve">к той </w:t>
      </w:r>
      <w:r w:rsidRPr="00D44160">
        <w:rPr>
          <w:rFonts w:eastAsia="Times New Roman"/>
          <w:sz w:val="24"/>
          <w:szCs w:val="24"/>
        </w:rPr>
        <w:lastRenderedPageBreak/>
        <w:t xml:space="preserve">деятельности, которая является ведущей для данного возрастного </w:t>
      </w:r>
      <w:r w:rsidRPr="00D44160">
        <w:rPr>
          <w:rFonts w:eastAsia="Times New Roman"/>
          <w:spacing w:val="-2"/>
          <w:sz w:val="24"/>
          <w:szCs w:val="24"/>
        </w:rPr>
        <w:t xml:space="preserve">периода. Это изменение широко известно под называнием «подросткового </w:t>
      </w:r>
      <w:r w:rsidRPr="00D44160">
        <w:rPr>
          <w:rFonts w:eastAsia="Times New Roman"/>
          <w:sz w:val="24"/>
          <w:szCs w:val="24"/>
        </w:rPr>
        <w:t xml:space="preserve">кризиса», характерного охлаждением ребенка к учебе, отвлечением на </w:t>
      </w:r>
      <w:r w:rsidRPr="00D44160">
        <w:rPr>
          <w:rFonts w:eastAsia="Times New Roman"/>
          <w:spacing w:val="-2"/>
          <w:sz w:val="24"/>
          <w:szCs w:val="24"/>
        </w:rPr>
        <w:t xml:space="preserve">посторонние по отношению к учебе дела, чаще всего на личные и довольно </w:t>
      </w:r>
      <w:r>
        <w:rPr>
          <w:rFonts w:eastAsia="Times New Roman"/>
          <w:sz w:val="24"/>
          <w:szCs w:val="24"/>
        </w:rPr>
        <w:t>интимные виды общения.</w:t>
      </w:r>
    </w:p>
    <w:p w:rsidR="00D44160" w:rsidRDefault="00D44160" w:rsidP="00D44160">
      <w:pPr>
        <w:shd w:val="clear" w:color="auto" w:fill="FFFFFF"/>
        <w:spacing w:line="480" w:lineRule="exact"/>
        <w:ind w:right="5" w:firstLine="696"/>
        <w:jc w:val="both"/>
        <w:rPr>
          <w:rFonts w:eastAsia="Times New Roman"/>
          <w:spacing w:val="-2"/>
          <w:sz w:val="24"/>
          <w:szCs w:val="24"/>
        </w:rPr>
      </w:pPr>
      <w:r w:rsidRPr="00D44160">
        <w:rPr>
          <w:rFonts w:eastAsia="Times New Roman"/>
          <w:spacing w:val="-2"/>
          <w:sz w:val="24"/>
          <w:szCs w:val="24"/>
        </w:rPr>
        <w:t xml:space="preserve">Младший подросток (возраст примерно 11-12 лет, по Д. Б. </w:t>
      </w:r>
      <w:proofErr w:type="spellStart"/>
      <w:r w:rsidRPr="00D44160">
        <w:rPr>
          <w:rFonts w:eastAsia="Times New Roman"/>
          <w:spacing w:val="-2"/>
          <w:sz w:val="24"/>
          <w:szCs w:val="24"/>
        </w:rPr>
        <w:t>Эльконину</w:t>
      </w:r>
      <w:proofErr w:type="spellEnd"/>
      <w:r w:rsidRPr="00D44160">
        <w:rPr>
          <w:rFonts w:eastAsia="Times New Roman"/>
          <w:spacing w:val="-2"/>
          <w:sz w:val="24"/>
          <w:szCs w:val="24"/>
        </w:rPr>
        <w:t xml:space="preserve">) начинает проявлять себя по-новому: учебная деятельность, направленная на </w:t>
      </w:r>
      <w:r w:rsidRPr="00D44160">
        <w:rPr>
          <w:rFonts w:eastAsia="Times New Roman"/>
          <w:spacing w:val="-3"/>
          <w:sz w:val="24"/>
          <w:szCs w:val="24"/>
        </w:rPr>
        <w:t xml:space="preserve">окружающий мир, совершает «поворот» на самого учащегося. Подросток как бы говорит сам себе: «понятно, чему тут учат, а кто я и что я сам - вот что мне </w:t>
      </w:r>
      <w:r w:rsidRPr="00D44160">
        <w:rPr>
          <w:rFonts w:eastAsia="Times New Roman"/>
          <w:spacing w:val="-1"/>
          <w:sz w:val="24"/>
          <w:szCs w:val="24"/>
        </w:rPr>
        <w:t xml:space="preserve">интересно». В этом возрасте он чувствует себя уже не ребенком, а почти </w:t>
      </w:r>
      <w:r w:rsidRPr="00D44160">
        <w:rPr>
          <w:rFonts w:eastAsia="Times New Roman"/>
          <w:sz w:val="24"/>
          <w:szCs w:val="24"/>
        </w:rPr>
        <w:t xml:space="preserve">взрослым, отвергая свою принадлежность к детям. Он ждет изменения </w:t>
      </w:r>
      <w:r w:rsidRPr="00D44160">
        <w:rPr>
          <w:rFonts w:eastAsia="Times New Roman"/>
          <w:spacing w:val="-2"/>
          <w:sz w:val="24"/>
          <w:szCs w:val="24"/>
        </w:rPr>
        <w:t>отношения к себе со стороны взрослых, но видя, что всерьез они его не воспринимают, начинают вступать в мелкие конфликты, уходить в себя, уединяться со сверстниками, обсуждать с ними интимные вопросы взрослой жизни, даж</w:t>
      </w:r>
      <w:r>
        <w:rPr>
          <w:rFonts w:eastAsia="Times New Roman"/>
          <w:spacing w:val="-2"/>
          <w:sz w:val="24"/>
          <w:szCs w:val="24"/>
        </w:rPr>
        <w:t>е порой убегать из дома и т.д.</w:t>
      </w:r>
    </w:p>
    <w:p w:rsidR="00D44160" w:rsidRPr="00D44160" w:rsidRDefault="00D44160" w:rsidP="00D44160">
      <w:pPr>
        <w:shd w:val="clear" w:color="auto" w:fill="FFFFFF"/>
        <w:spacing w:line="480" w:lineRule="exact"/>
        <w:ind w:right="5" w:firstLine="696"/>
        <w:jc w:val="both"/>
        <w:rPr>
          <w:sz w:val="24"/>
          <w:szCs w:val="24"/>
        </w:rPr>
      </w:pPr>
      <w:r w:rsidRPr="00D44160">
        <w:rPr>
          <w:rFonts w:eastAsia="Times New Roman"/>
          <w:spacing w:val="-2"/>
          <w:sz w:val="24"/>
          <w:szCs w:val="24"/>
        </w:rPr>
        <w:t xml:space="preserve"> Центр физической-и духовной </w:t>
      </w:r>
      <w:r w:rsidRPr="00D44160">
        <w:rPr>
          <w:rFonts w:eastAsia="Times New Roman"/>
          <w:sz w:val="24"/>
          <w:szCs w:val="24"/>
        </w:rPr>
        <w:t xml:space="preserve">жизни ребенка перемещается из дома во внешний мир, переходит в среду </w:t>
      </w:r>
      <w:r w:rsidRPr="00D44160">
        <w:rPr>
          <w:rFonts w:eastAsia="Times New Roman"/>
          <w:spacing w:val="-3"/>
          <w:sz w:val="24"/>
          <w:szCs w:val="24"/>
        </w:rPr>
        <w:t xml:space="preserve">сверстников и взрослых. Отношения в группах сверстников строятся на более </w:t>
      </w:r>
      <w:r w:rsidRPr="00D44160">
        <w:rPr>
          <w:rFonts w:eastAsia="Times New Roman"/>
          <w:spacing w:val="-1"/>
          <w:sz w:val="24"/>
          <w:szCs w:val="24"/>
        </w:rPr>
        <w:t xml:space="preserve">серьезных, чем развлекательные совместные игры, делах, охватывающих </w:t>
      </w:r>
      <w:r w:rsidRPr="00D44160">
        <w:rPr>
          <w:rFonts w:eastAsia="Times New Roman"/>
          <w:spacing w:val="-3"/>
          <w:sz w:val="24"/>
          <w:szCs w:val="24"/>
        </w:rPr>
        <w:t xml:space="preserve">широкий диапазон видов деятельности, от совместного труда над чем-нибудь </w:t>
      </w:r>
      <w:r w:rsidRPr="00D44160">
        <w:rPr>
          <w:rFonts w:eastAsia="Times New Roman"/>
          <w:spacing w:val="-1"/>
          <w:sz w:val="24"/>
          <w:szCs w:val="24"/>
        </w:rPr>
        <w:t xml:space="preserve">до личного общения на жизненно важные темы. Во все эти новые отношения </w:t>
      </w:r>
      <w:r w:rsidRPr="00D44160">
        <w:rPr>
          <w:rFonts w:eastAsia="Times New Roman"/>
          <w:sz w:val="24"/>
          <w:szCs w:val="24"/>
        </w:rPr>
        <w:t xml:space="preserve">с людьми подросток вступает, уже будучи интеллектуально достаточно </w:t>
      </w:r>
      <w:r w:rsidRPr="00D44160">
        <w:rPr>
          <w:rFonts w:eastAsia="Times New Roman"/>
          <w:spacing w:val="-1"/>
          <w:sz w:val="24"/>
          <w:szCs w:val="24"/>
        </w:rPr>
        <w:t xml:space="preserve">развитым человеком и располагая способностями, которые позволяют ему </w:t>
      </w:r>
      <w:r w:rsidRPr="00D44160">
        <w:rPr>
          <w:rFonts w:eastAsia="Times New Roman"/>
          <w:spacing w:val="-2"/>
          <w:sz w:val="24"/>
          <w:szCs w:val="24"/>
        </w:rPr>
        <w:t>занять определенное место в системе взаимоотношений со сверстниками.</w:t>
      </w:r>
    </w:p>
    <w:p w:rsidR="00D44160" w:rsidRPr="00D44160" w:rsidRDefault="00D44160" w:rsidP="00D44160">
      <w:pPr>
        <w:shd w:val="clear" w:color="auto" w:fill="FFFFFF"/>
        <w:spacing w:line="480" w:lineRule="exact"/>
        <w:ind w:left="5" w:firstLine="691"/>
        <w:jc w:val="both"/>
        <w:rPr>
          <w:sz w:val="24"/>
          <w:szCs w:val="24"/>
        </w:rPr>
      </w:pPr>
      <w:proofErr w:type="spellStart"/>
      <w:r w:rsidRPr="00D44160">
        <w:rPr>
          <w:rFonts w:eastAsia="Times New Roman"/>
          <w:sz w:val="24"/>
          <w:szCs w:val="24"/>
        </w:rPr>
        <w:t>Подростничество</w:t>
      </w:r>
      <w:proofErr w:type="spellEnd"/>
      <w:r w:rsidRPr="00D44160">
        <w:rPr>
          <w:rFonts w:eastAsia="Times New Roman"/>
          <w:sz w:val="24"/>
          <w:szCs w:val="24"/>
        </w:rPr>
        <w:t xml:space="preserve"> - это самый трудный и сложный из всех детских </w:t>
      </w:r>
      <w:r w:rsidRPr="00D44160">
        <w:rPr>
          <w:rFonts w:eastAsia="Times New Roman"/>
          <w:spacing w:val="-4"/>
          <w:sz w:val="24"/>
          <w:szCs w:val="24"/>
        </w:rPr>
        <w:t xml:space="preserve">возрастов, представляющий собой период становления личности. Вместе с тем </w:t>
      </w:r>
      <w:r w:rsidRPr="00D44160">
        <w:rPr>
          <w:rFonts w:eastAsia="Times New Roman"/>
          <w:spacing w:val="-2"/>
          <w:sz w:val="24"/>
          <w:szCs w:val="24"/>
        </w:rPr>
        <w:t xml:space="preserve">это самый ответственный период, поскольку здесь складываются основы нравственности, формируются социальные установки, отношение к себе, к </w:t>
      </w:r>
      <w:r w:rsidRPr="00D44160">
        <w:rPr>
          <w:rFonts w:eastAsia="Times New Roman"/>
          <w:spacing w:val="-1"/>
          <w:sz w:val="24"/>
          <w:szCs w:val="24"/>
        </w:rPr>
        <w:t xml:space="preserve">людям, к обществу. Кроме того, в данном возрасте стабилизуются черты </w:t>
      </w:r>
      <w:r w:rsidRPr="00D44160">
        <w:rPr>
          <w:rFonts w:eastAsia="Times New Roman"/>
          <w:sz w:val="24"/>
          <w:szCs w:val="24"/>
        </w:rPr>
        <w:t xml:space="preserve">характера и основные формы межличностного поведения. Главные </w:t>
      </w:r>
      <w:r w:rsidRPr="00D44160">
        <w:rPr>
          <w:rFonts w:eastAsia="Times New Roman"/>
          <w:spacing w:val="-2"/>
          <w:sz w:val="24"/>
          <w:szCs w:val="24"/>
        </w:rPr>
        <w:t xml:space="preserve">мотивационные линии этого возрастного периода, связанные с активным стремлением к личностному самосовершенствованию, - это самопознание, самовыражение и самоутверждение. В подростковом возрасте изменяются </w:t>
      </w:r>
      <w:r w:rsidRPr="00D44160">
        <w:rPr>
          <w:rFonts w:eastAsia="Times New Roman"/>
          <w:sz w:val="24"/>
          <w:szCs w:val="24"/>
        </w:rPr>
        <w:t>содержание и роль подражания в развитие личности.</w:t>
      </w:r>
    </w:p>
    <w:p w:rsidR="00D44160" w:rsidRPr="00D44160" w:rsidRDefault="00D44160" w:rsidP="00D44160">
      <w:pPr>
        <w:shd w:val="clear" w:color="auto" w:fill="FFFFFF"/>
        <w:spacing w:before="5" w:line="480" w:lineRule="exact"/>
        <w:ind w:firstLine="696"/>
        <w:jc w:val="both"/>
        <w:rPr>
          <w:sz w:val="24"/>
          <w:szCs w:val="24"/>
        </w:rPr>
      </w:pPr>
      <w:r w:rsidRPr="00D44160">
        <w:rPr>
          <w:rFonts w:eastAsia="Times New Roman"/>
          <w:sz w:val="24"/>
          <w:szCs w:val="24"/>
        </w:rPr>
        <w:lastRenderedPageBreak/>
        <w:t xml:space="preserve">Если на ранних ступенях онтогенеза оно носит стихийный характер, мало контролируется сознанием и волей ребенка, то с наступлением </w:t>
      </w:r>
      <w:proofErr w:type="spellStart"/>
      <w:r w:rsidRPr="00D44160">
        <w:rPr>
          <w:rFonts w:eastAsia="Times New Roman"/>
          <w:sz w:val="24"/>
          <w:szCs w:val="24"/>
        </w:rPr>
        <w:t>подростничества</w:t>
      </w:r>
      <w:proofErr w:type="spellEnd"/>
      <w:r w:rsidRPr="00D44160">
        <w:rPr>
          <w:rFonts w:eastAsia="Times New Roman"/>
          <w:sz w:val="24"/>
          <w:szCs w:val="24"/>
        </w:rPr>
        <w:t xml:space="preserve"> подражание становится управляемым, начинает </w:t>
      </w:r>
      <w:r w:rsidRPr="00D44160">
        <w:rPr>
          <w:rFonts w:eastAsia="Times New Roman"/>
          <w:spacing w:val="-3"/>
          <w:sz w:val="24"/>
          <w:szCs w:val="24"/>
        </w:rPr>
        <w:t xml:space="preserve">обслуживать многочисленные потребности интеллектуального и личностного </w:t>
      </w:r>
      <w:r w:rsidRPr="00D44160">
        <w:rPr>
          <w:rFonts w:eastAsia="Times New Roman"/>
          <w:sz w:val="24"/>
          <w:szCs w:val="24"/>
        </w:rPr>
        <w:t xml:space="preserve">самосовершенствования ребенка. Новый этап в развитии этой формы научения у подростков начинается с подражания внешним атрибутам </w:t>
      </w:r>
      <w:r w:rsidRPr="00D44160">
        <w:rPr>
          <w:rFonts w:eastAsia="Times New Roman"/>
          <w:spacing w:val="-2"/>
          <w:sz w:val="24"/>
          <w:szCs w:val="24"/>
        </w:rPr>
        <w:t xml:space="preserve">взрослости. Самый легкий способ достичь цели «быть как взрослый» состоит </w:t>
      </w:r>
      <w:r w:rsidRPr="00D44160">
        <w:rPr>
          <w:rFonts w:eastAsia="Times New Roman"/>
          <w:sz w:val="24"/>
          <w:szCs w:val="24"/>
        </w:rPr>
        <w:t xml:space="preserve">в подражании внешним формам наблюдаемого поведения. Подростки, </w:t>
      </w:r>
      <w:r w:rsidRPr="00D44160">
        <w:rPr>
          <w:rFonts w:eastAsia="Times New Roman"/>
          <w:spacing w:val="-4"/>
          <w:sz w:val="24"/>
          <w:szCs w:val="24"/>
        </w:rPr>
        <w:t xml:space="preserve">начиная с 12-13 лет (девочки несколько раньше, мальчики позднее), копируют </w:t>
      </w:r>
      <w:r w:rsidRPr="00D44160">
        <w:rPr>
          <w:rFonts w:eastAsia="Times New Roman"/>
          <w:sz w:val="24"/>
          <w:szCs w:val="24"/>
        </w:rPr>
        <w:t xml:space="preserve">поведения взрослых, которые пользуются авторитетом в их кругу. Сюда </w:t>
      </w:r>
      <w:r w:rsidRPr="00D44160">
        <w:rPr>
          <w:rFonts w:eastAsia="Times New Roman"/>
          <w:spacing w:val="-2"/>
          <w:sz w:val="24"/>
          <w:szCs w:val="24"/>
        </w:rPr>
        <w:t xml:space="preserve">входит мода в одежде, прически, украшения, косметика, особый лексикон, </w:t>
      </w:r>
      <w:r w:rsidRPr="00D44160">
        <w:rPr>
          <w:rFonts w:eastAsia="Times New Roman"/>
          <w:sz w:val="24"/>
          <w:szCs w:val="24"/>
        </w:rPr>
        <w:t xml:space="preserve">манера поведения, способы отдыха, увлечения и т.п. Помимо взрослых образцами для подражания со стороны подростков могут стать их более старшие сверстники. Тенденция походить на них, а не на взрослых, в </w:t>
      </w:r>
      <w:r w:rsidRPr="00D44160">
        <w:rPr>
          <w:rFonts w:eastAsia="Times New Roman"/>
          <w:spacing w:val="-2"/>
          <w:sz w:val="24"/>
          <w:szCs w:val="24"/>
        </w:rPr>
        <w:t xml:space="preserve">подростковой среде с возрастом увеличивается. В подростковом возрасте </w:t>
      </w:r>
      <w:r w:rsidRPr="00D44160">
        <w:rPr>
          <w:rFonts w:eastAsia="Times New Roman"/>
          <w:sz w:val="24"/>
          <w:szCs w:val="24"/>
        </w:rPr>
        <w:t xml:space="preserve">продолжается процесс формирования развития самопознания ребенка. В отличии от предыдущих возрастных этапов, он так же, как и подражание, </w:t>
      </w:r>
      <w:r w:rsidRPr="00D44160">
        <w:rPr>
          <w:rFonts w:eastAsia="Times New Roman"/>
          <w:spacing w:val="-4"/>
          <w:sz w:val="24"/>
          <w:szCs w:val="24"/>
        </w:rPr>
        <w:t xml:space="preserve">меняет свою ориентацию и становится направленным на осознание человеком </w:t>
      </w:r>
      <w:r w:rsidRPr="00D44160">
        <w:rPr>
          <w:rFonts w:eastAsia="Times New Roman"/>
          <w:sz w:val="24"/>
          <w:szCs w:val="24"/>
        </w:rPr>
        <w:t xml:space="preserve">своих личностных особенностей. Совершенствование самопознания в </w:t>
      </w:r>
      <w:r w:rsidRPr="00D44160">
        <w:rPr>
          <w:rFonts w:eastAsia="Times New Roman"/>
          <w:spacing w:val="-2"/>
          <w:sz w:val="24"/>
          <w:szCs w:val="24"/>
        </w:rPr>
        <w:t xml:space="preserve">подростковом возрасте характеризуется особенным вниманием ребёнка к </w:t>
      </w:r>
      <w:r w:rsidRPr="00D44160">
        <w:rPr>
          <w:rFonts w:eastAsia="Times New Roman"/>
          <w:sz w:val="24"/>
          <w:szCs w:val="24"/>
        </w:rPr>
        <w:t>собственным недостаткам</w:t>
      </w:r>
      <w:r>
        <w:rPr>
          <w:rFonts w:eastAsia="Times New Roman"/>
          <w:sz w:val="24"/>
          <w:szCs w:val="24"/>
        </w:rPr>
        <w:t>.</w:t>
      </w:r>
    </w:p>
    <w:p w:rsidR="00D44160" w:rsidRPr="00D44160" w:rsidRDefault="00D44160" w:rsidP="00D44160">
      <w:pPr>
        <w:shd w:val="clear" w:color="auto" w:fill="FFFFFF"/>
        <w:spacing w:line="480" w:lineRule="exact"/>
        <w:ind w:left="10" w:right="5" w:firstLine="696"/>
        <w:jc w:val="both"/>
        <w:rPr>
          <w:sz w:val="24"/>
          <w:szCs w:val="24"/>
        </w:rPr>
      </w:pPr>
      <w:r w:rsidRPr="00D44160">
        <w:rPr>
          <w:rFonts w:eastAsia="Times New Roman"/>
          <w:sz w:val="24"/>
          <w:szCs w:val="24"/>
        </w:rPr>
        <w:t xml:space="preserve">Таким образом, подростковый возраст - это не только трудный и </w:t>
      </w:r>
      <w:r w:rsidRPr="00D44160">
        <w:rPr>
          <w:rFonts w:eastAsia="Times New Roman"/>
          <w:spacing w:val="-2"/>
          <w:sz w:val="24"/>
          <w:szCs w:val="24"/>
        </w:rPr>
        <w:t xml:space="preserve">сложный из всех возрастов, это ещё самый тонкий и ранимый. Подростки </w:t>
      </w:r>
      <w:r w:rsidRPr="00D44160">
        <w:rPr>
          <w:rFonts w:eastAsia="Times New Roman"/>
          <w:sz w:val="24"/>
          <w:szCs w:val="24"/>
        </w:rPr>
        <w:t>болезненно реагируют на слово, обращение и даже взгляд со стороны окружающих. Реакция у ребят самая разная, вплоть до неадекватных поступков.</w:t>
      </w:r>
    </w:p>
    <w:p w:rsidR="00D44160" w:rsidRPr="00D44160" w:rsidRDefault="00D44160" w:rsidP="00D44160">
      <w:pPr>
        <w:shd w:val="clear" w:color="auto" w:fill="FFFFFF"/>
        <w:spacing w:before="10" w:line="480" w:lineRule="exact"/>
        <w:ind w:left="5" w:right="5" w:firstLine="691"/>
        <w:jc w:val="both"/>
        <w:rPr>
          <w:rFonts w:eastAsia="Times New Roman"/>
          <w:sz w:val="24"/>
          <w:szCs w:val="24"/>
        </w:rPr>
      </w:pPr>
      <w:r w:rsidRPr="00D44160">
        <w:rPr>
          <w:rFonts w:eastAsia="Times New Roman"/>
          <w:spacing w:val="-1"/>
          <w:sz w:val="24"/>
          <w:szCs w:val="24"/>
        </w:rPr>
        <w:t xml:space="preserve">Поэтому, окружающим очень важно соблюдать такт в отношении подростков, не вступая с ними в резонанс. А психологи, родители и учителя </w:t>
      </w:r>
      <w:r w:rsidRPr="00D44160">
        <w:rPr>
          <w:rFonts w:eastAsia="Times New Roman"/>
          <w:sz w:val="24"/>
          <w:szCs w:val="24"/>
        </w:rPr>
        <w:t>должны вести работу с подростками, объясняя им этические и психологические нормы.</w:t>
      </w:r>
    </w:p>
    <w:p w:rsidR="00250A69" w:rsidRPr="00D44160" w:rsidRDefault="00D44160">
      <w:pPr>
        <w:rPr>
          <w:sz w:val="24"/>
          <w:szCs w:val="24"/>
        </w:rPr>
      </w:pPr>
    </w:p>
    <w:sectPr w:rsidR="00250A69" w:rsidRPr="00D4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60"/>
    <w:rsid w:val="002625CB"/>
    <w:rsid w:val="00D44160"/>
    <w:rsid w:val="00D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28432-4701-4067-ADDF-982032D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160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0"/>
    <w:rPr>
      <w:rFonts w:ascii="Times New Roman" w:eastAsiaTheme="majorEastAsia" w:hAnsi="Times New Roman" w:cstheme="majorBidi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5439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2023-02-01T07:10:00Z</dcterms:created>
  <dcterms:modified xsi:type="dcterms:W3CDTF">2023-02-01T07:11:00Z</dcterms:modified>
</cp:coreProperties>
</file>