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AB9" w:rsidRDefault="00280AB9" w:rsidP="00DF7405">
      <w:pPr>
        <w:pStyle w:val="AssignmentTemplate"/>
        <w:spacing w:before="0" w:after="0"/>
        <w:ind w:left="7119"/>
        <w:jc w:val="both"/>
        <w:outlineLvl w:val="2"/>
        <w:rPr>
          <w:rFonts w:ascii="Cambria Math" w:hAnsi="Cambria Math"/>
          <w:b w:val="0"/>
          <w:color w:val="000000"/>
          <w:sz w:val="22"/>
          <w:szCs w:val="22"/>
          <w:lang w:val="ru-RU"/>
        </w:rPr>
      </w:pPr>
    </w:p>
    <w:tbl>
      <w:tblPr>
        <w:tblW w:w="4944" w:type="pct"/>
        <w:tblInd w:w="132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692"/>
        <w:gridCol w:w="5614"/>
        <w:gridCol w:w="2326"/>
      </w:tblGrid>
      <w:tr w:rsidR="00280AB9" w:rsidRPr="00262C3B" w:rsidTr="00280AB9">
        <w:trPr>
          <w:cantSplit/>
          <w:trHeight w:val="473"/>
        </w:trPr>
        <w:tc>
          <w:tcPr>
            <w:tcW w:w="1266" w:type="pct"/>
            <w:tcBorders>
              <w:top w:val="single" w:sz="12" w:space="0" w:color="2976A4"/>
              <w:bottom w:val="nil"/>
              <w:right w:val="nil"/>
            </w:tcBorders>
          </w:tcPr>
          <w:p w:rsidR="00280AB9" w:rsidRPr="00AA654C" w:rsidRDefault="00280AB9" w:rsidP="00C0408C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A654C">
              <w:rPr>
                <w:rFonts w:ascii="Times New Roman" w:hAnsi="Times New Roman"/>
                <w:sz w:val="24"/>
                <w:szCs w:val="24"/>
                <w:lang w:val="ru-RU"/>
              </w:rPr>
              <w:t>Раздел долгосрочного плана:</w:t>
            </w:r>
            <w:bookmarkStart w:id="0" w:name="_Toc485289468"/>
            <w:r w:rsidRPr="00AA654C"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AA654C">
              <w:rPr>
                <w:rFonts w:ascii="Times New Roman" w:eastAsiaTheme="minorHAnsi" w:hAnsi="Times New Roman"/>
                <w:b w:val="0"/>
                <w:i/>
                <w:sz w:val="24"/>
                <w:szCs w:val="24"/>
                <w:lang w:val="ru-RU"/>
              </w:rPr>
              <w:t xml:space="preserve">Раздел </w:t>
            </w:r>
            <w:r w:rsidRPr="00D25742">
              <w:rPr>
                <w:rFonts w:ascii="Times New Roman" w:hAnsi="Times New Roman"/>
                <w:b w:val="0"/>
                <w:i/>
                <w:sz w:val="22"/>
                <w:szCs w:val="22"/>
                <w:lang w:val="ru-RU"/>
              </w:rPr>
              <w:t>8.2</w:t>
            </w:r>
            <w:r w:rsidRPr="00D25742">
              <w:rPr>
                <w:rFonts w:ascii="Times New Roman" w:hAnsi="Times New Roman"/>
                <w:b w:val="0"/>
                <w:i/>
                <w:sz w:val="22"/>
                <w:szCs w:val="22"/>
              </w:rPr>
              <w:t>A</w:t>
            </w:r>
            <w:r w:rsidRPr="00D25742">
              <w:rPr>
                <w:rFonts w:ascii="Times New Roman" w:hAnsi="Times New Roman"/>
                <w:b w:val="0"/>
                <w:i/>
                <w:sz w:val="22"/>
                <w:szCs w:val="22"/>
                <w:lang w:val="ru-RU"/>
              </w:rPr>
              <w:t>: Квадратные уравнения</w:t>
            </w:r>
            <w:r w:rsidRPr="00D25742">
              <w:rPr>
                <w:rFonts w:ascii="Times New Roman" w:eastAsiaTheme="minorHAnsi" w:hAnsi="Times New Roman"/>
                <w:b w:val="0"/>
                <w:i/>
                <w:sz w:val="24"/>
                <w:szCs w:val="24"/>
                <w:lang w:val="ru-RU"/>
              </w:rPr>
              <w:t xml:space="preserve"> </w:t>
            </w:r>
            <w:bookmarkEnd w:id="0"/>
          </w:p>
        </w:tc>
        <w:tc>
          <w:tcPr>
            <w:tcW w:w="3734" w:type="pct"/>
            <w:gridSpan w:val="2"/>
            <w:tcBorders>
              <w:top w:val="single" w:sz="12" w:space="0" w:color="2976A4"/>
              <w:left w:val="nil"/>
              <w:bottom w:val="nil"/>
            </w:tcBorders>
          </w:tcPr>
          <w:p w:rsidR="00280AB9" w:rsidRPr="00AA654C" w:rsidRDefault="00280AB9" w:rsidP="00C0408C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A654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Pr="00AA654C"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НИШ ХБН г.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 xml:space="preserve"> </w:t>
            </w:r>
            <w:r w:rsidRPr="00AA654C"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Павлодар</w:t>
            </w:r>
          </w:p>
        </w:tc>
      </w:tr>
      <w:tr w:rsidR="00280AB9" w:rsidRPr="00262C3B" w:rsidTr="00280AB9">
        <w:trPr>
          <w:cantSplit/>
          <w:trHeight w:val="472"/>
        </w:trPr>
        <w:tc>
          <w:tcPr>
            <w:tcW w:w="1266" w:type="pct"/>
            <w:tcBorders>
              <w:top w:val="nil"/>
              <w:bottom w:val="nil"/>
              <w:right w:val="nil"/>
            </w:tcBorders>
          </w:tcPr>
          <w:p w:rsidR="00280AB9" w:rsidRPr="00AA654C" w:rsidRDefault="00280AB9" w:rsidP="00262C3B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A654C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AA654C">
              <w:rPr>
                <w:rFonts w:ascii="Times New Roman" w:hAnsi="Times New Roman"/>
                <w:sz w:val="24"/>
                <w:szCs w:val="24"/>
              </w:rPr>
              <w:t>:</w:t>
            </w:r>
            <w:r w:rsidRPr="00AA654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34" w:type="pct"/>
            <w:gridSpan w:val="2"/>
            <w:tcBorders>
              <w:top w:val="nil"/>
              <w:left w:val="nil"/>
              <w:bottom w:val="nil"/>
            </w:tcBorders>
          </w:tcPr>
          <w:p w:rsidR="00280AB9" w:rsidRPr="00AA654C" w:rsidRDefault="00280AB9" w:rsidP="00C0408C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A654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Богданова Ю.Н.</w:t>
            </w:r>
            <w:r w:rsidR="00262C3B"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, Султан Р.Г.</w:t>
            </w:r>
          </w:p>
        </w:tc>
      </w:tr>
      <w:tr w:rsidR="00280AB9" w:rsidRPr="00AA654C" w:rsidTr="00280AB9">
        <w:trPr>
          <w:cantSplit/>
          <w:trHeight w:val="412"/>
        </w:trPr>
        <w:tc>
          <w:tcPr>
            <w:tcW w:w="1266" w:type="pct"/>
            <w:tcBorders>
              <w:top w:val="nil"/>
              <w:bottom w:val="single" w:sz="8" w:space="0" w:color="2976A4"/>
              <w:right w:val="nil"/>
            </w:tcBorders>
          </w:tcPr>
          <w:p w:rsidR="00280AB9" w:rsidRPr="00AA654C" w:rsidRDefault="00280AB9" w:rsidP="00262C3B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654C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AA654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AA654C"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8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280AB9" w:rsidRPr="00AA654C" w:rsidRDefault="00280AB9" w:rsidP="00C0408C">
            <w:pPr>
              <w:pStyle w:val="AssignmentTemplate"/>
              <w:spacing w:before="120" w:after="120"/>
              <w:ind w:right="-25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AA654C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присутствующих</w:t>
            </w:r>
            <w:r w:rsidRPr="00AA654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2976A4"/>
            </w:tcBorders>
          </w:tcPr>
          <w:p w:rsidR="00280AB9" w:rsidRPr="00AA654C" w:rsidRDefault="00280AB9" w:rsidP="00C0408C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AA654C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</w:t>
            </w:r>
            <w:r w:rsidRPr="00AA654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280AB9" w:rsidRPr="00AA654C" w:rsidTr="00280AB9">
        <w:trPr>
          <w:cantSplit/>
          <w:trHeight w:val="412"/>
        </w:trPr>
        <w:tc>
          <w:tcPr>
            <w:tcW w:w="1266" w:type="pct"/>
            <w:tcBorders>
              <w:top w:val="nil"/>
              <w:bottom w:val="single" w:sz="8" w:space="0" w:color="2976A4"/>
              <w:right w:val="nil"/>
            </w:tcBorders>
          </w:tcPr>
          <w:p w:rsidR="00280AB9" w:rsidRPr="00F06386" w:rsidRDefault="00280AB9" w:rsidP="00C0408C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F06386">
              <w:rPr>
                <w:rFonts w:ascii="Times New Roman" w:hAnsi="Times New Roman"/>
                <w:sz w:val="22"/>
                <w:szCs w:val="22"/>
                <w:lang w:val="ru-RU"/>
              </w:rPr>
              <w:t>Тема урока</w:t>
            </w:r>
          </w:p>
        </w:tc>
        <w:tc>
          <w:tcPr>
            <w:tcW w:w="3734" w:type="pct"/>
            <w:gridSpan w:val="2"/>
            <w:tcBorders>
              <w:top w:val="nil"/>
              <w:bottom w:val="single" w:sz="8" w:space="0" w:color="2976A4"/>
            </w:tcBorders>
          </w:tcPr>
          <w:p w:rsidR="00280AB9" w:rsidRPr="00F06386" w:rsidRDefault="00280AB9" w:rsidP="00C0408C">
            <w:pPr>
              <w:pStyle w:val="a3"/>
              <w:widowControl w:val="0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461CC4">
              <w:rPr>
                <w:rFonts w:ascii="Times New Roman" w:hAnsi="Times New Roman"/>
              </w:rPr>
              <w:t>Квадратный трехчлен</w:t>
            </w:r>
          </w:p>
        </w:tc>
      </w:tr>
      <w:tr w:rsidR="00280AB9" w:rsidRPr="00262C3B" w:rsidTr="00280AB9">
        <w:trPr>
          <w:cantSplit/>
        </w:trPr>
        <w:tc>
          <w:tcPr>
            <w:tcW w:w="1266" w:type="pct"/>
            <w:tcBorders>
              <w:top w:val="single" w:sz="8" w:space="0" w:color="2976A4"/>
            </w:tcBorders>
          </w:tcPr>
          <w:p w:rsidR="00280AB9" w:rsidRPr="00F06386" w:rsidRDefault="00280AB9" w:rsidP="00C0408C">
            <w:pPr>
              <w:spacing w:before="0" w:after="0" w:line="240" w:lineRule="auto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F0638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734" w:type="pct"/>
            <w:gridSpan w:val="2"/>
            <w:tcBorders>
              <w:top w:val="single" w:sz="8" w:space="0" w:color="2976A4"/>
            </w:tcBorders>
          </w:tcPr>
          <w:p w:rsidR="00280AB9" w:rsidRPr="00461CC4" w:rsidRDefault="00280AB9" w:rsidP="00C0408C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461CC4">
              <w:rPr>
                <w:rFonts w:ascii="Times New Roman" w:hAnsi="Times New Roman"/>
                <w:color w:val="000000" w:themeColor="text1"/>
                <w:lang w:val="kk-KZ"/>
              </w:rPr>
              <w:t>8.2.1.1</w:t>
            </w:r>
            <w:r>
              <w:rPr>
                <w:rFonts w:ascii="Times New Roman" w:hAnsi="Times New Roman"/>
                <w:color w:val="000000" w:themeColor="text1"/>
                <w:lang w:val="kk-KZ"/>
              </w:rPr>
              <w:t xml:space="preserve"> </w:t>
            </w:r>
            <w:r w:rsidRPr="00461CC4">
              <w:rPr>
                <w:rFonts w:ascii="Times New Roman" w:hAnsi="Times New Roman"/>
                <w:color w:val="000000" w:themeColor="text1"/>
                <w:lang w:val="kk-KZ"/>
              </w:rPr>
              <w:t>знать понятие корня квадратного трехчлена;</w:t>
            </w:r>
          </w:p>
          <w:p w:rsidR="00280AB9" w:rsidRPr="00F06386" w:rsidRDefault="00280AB9" w:rsidP="00C0408C">
            <w:pPr>
              <w:spacing w:before="0" w:after="0" w:line="240" w:lineRule="auto"/>
              <w:contextualSpacing/>
              <w:rPr>
                <w:rFonts w:ascii="Times New Roman" w:hAnsi="Times New Roman"/>
                <w:i/>
                <w:color w:val="2976A4"/>
                <w:sz w:val="22"/>
                <w:szCs w:val="22"/>
                <w:lang w:val="kk-KZ"/>
              </w:rPr>
            </w:pPr>
            <w:r w:rsidRPr="00461CC4">
              <w:rPr>
                <w:rFonts w:ascii="Times New Roman" w:hAnsi="Times New Roman"/>
                <w:color w:val="000000" w:themeColor="text1"/>
                <w:lang w:val="kk-KZ"/>
              </w:rPr>
              <w:t>8.2.1.3</w:t>
            </w:r>
            <w:r>
              <w:rPr>
                <w:rFonts w:ascii="Times New Roman" w:hAnsi="Times New Roman"/>
                <w:color w:val="000000" w:themeColor="text1"/>
                <w:lang w:val="kk-KZ"/>
              </w:rPr>
              <w:t xml:space="preserve"> </w:t>
            </w:r>
            <w:r w:rsidRPr="00461CC4">
              <w:rPr>
                <w:rFonts w:ascii="Times New Roman" w:hAnsi="Times New Roman"/>
                <w:color w:val="000000" w:themeColor="text1"/>
                <w:lang w:val="kk-KZ"/>
              </w:rPr>
              <w:t>уметь разложить к</w:t>
            </w:r>
            <w:r>
              <w:rPr>
                <w:rFonts w:ascii="Times New Roman" w:hAnsi="Times New Roman"/>
                <w:color w:val="000000" w:themeColor="text1"/>
                <w:lang w:val="kk-KZ"/>
              </w:rPr>
              <w:t>вадратный трехчлен на множители.</w:t>
            </w:r>
          </w:p>
        </w:tc>
      </w:tr>
      <w:tr w:rsidR="00280AB9" w:rsidRPr="00262C3B" w:rsidTr="00280AB9">
        <w:trPr>
          <w:cantSplit/>
          <w:trHeight w:val="603"/>
        </w:trPr>
        <w:tc>
          <w:tcPr>
            <w:tcW w:w="1266" w:type="pct"/>
          </w:tcPr>
          <w:p w:rsidR="00280AB9" w:rsidRPr="00F06386" w:rsidRDefault="00280AB9" w:rsidP="00C0408C">
            <w:pPr>
              <w:spacing w:before="0" w:after="0" w:line="240" w:lineRule="auto"/>
              <w:ind w:left="-468" w:firstLine="468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F0638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Цели урока</w:t>
            </w:r>
          </w:p>
        </w:tc>
        <w:tc>
          <w:tcPr>
            <w:tcW w:w="3734" w:type="pct"/>
            <w:gridSpan w:val="2"/>
          </w:tcPr>
          <w:p w:rsidR="00280AB9" w:rsidRPr="001201C1" w:rsidRDefault="00280AB9" w:rsidP="00280AB9">
            <w:pPr>
              <w:numPr>
                <w:ilvl w:val="0"/>
                <w:numId w:val="3"/>
              </w:numPr>
              <w:shd w:val="clear" w:color="auto" w:fill="FFFFFF"/>
              <w:spacing w:before="48" w:after="100" w:afterAutospacing="1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1201C1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Научиться раскладывать 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вадратный трехчлен на множители и применять разложение на практике.</w:t>
            </w:r>
          </w:p>
        </w:tc>
      </w:tr>
      <w:tr w:rsidR="00280AB9" w:rsidRPr="00773986" w:rsidTr="00280AB9">
        <w:trPr>
          <w:cantSplit/>
          <w:trHeight w:val="603"/>
        </w:trPr>
        <w:tc>
          <w:tcPr>
            <w:tcW w:w="1266" w:type="pct"/>
          </w:tcPr>
          <w:p w:rsidR="00280AB9" w:rsidRPr="00F06386" w:rsidRDefault="00280AB9" w:rsidP="00C0408C">
            <w:pPr>
              <w:spacing w:before="0" w:after="0" w:line="240" w:lineRule="auto"/>
              <w:ind w:left="34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F0638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Критерии оценивания</w:t>
            </w:r>
          </w:p>
        </w:tc>
        <w:tc>
          <w:tcPr>
            <w:tcW w:w="3734" w:type="pct"/>
            <w:gridSpan w:val="2"/>
          </w:tcPr>
          <w:p w:rsidR="00280AB9" w:rsidRPr="00BA32D7" w:rsidRDefault="00280AB9" w:rsidP="00280AB9">
            <w:pPr>
              <w:pStyle w:val="a3"/>
              <w:numPr>
                <w:ilvl w:val="0"/>
                <w:numId w:val="7"/>
              </w:numPr>
              <w:shd w:val="clear" w:color="auto" w:fill="FFFFFF"/>
              <w:tabs>
                <w:tab w:val="left" w:pos="6480"/>
              </w:tabs>
              <w:spacing w:after="0" w:line="240" w:lineRule="auto"/>
              <w:ind w:left="211" w:hanging="211"/>
              <w:jc w:val="both"/>
              <w:rPr>
                <w:rFonts w:ascii="Times New Roman" w:hAnsi="Times New Roman"/>
                <w:i/>
                <w:noProof/>
                <w:lang w:eastAsia="ru-RU"/>
              </w:rPr>
            </w:pPr>
            <w:r w:rsidRPr="00BA32D7">
              <w:rPr>
                <w:rFonts w:ascii="Times New Roman" w:hAnsi="Times New Roman"/>
                <w:i/>
                <w:noProof/>
                <w:lang w:eastAsia="ru-RU"/>
              </w:rPr>
              <w:t>Находит корни квадратного трёхчлена.</w:t>
            </w:r>
          </w:p>
          <w:p w:rsidR="00280AB9" w:rsidRDefault="00280AB9" w:rsidP="00280AB9">
            <w:pPr>
              <w:pStyle w:val="a3"/>
              <w:numPr>
                <w:ilvl w:val="0"/>
                <w:numId w:val="7"/>
              </w:numPr>
              <w:shd w:val="clear" w:color="auto" w:fill="FFFFFF"/>
              <w:tabs>
                <w:tab w:val="left" w:pos="6480"/>
              </w:tabs>
              <w:spacing w:after="0" w:line="240" w:lineRule="auto"/>
              <w:ind w:left="211" w:hanging="211"/>
              <w:jc w:val="both"/>
              <w:rPr>
                <w:rFonts w:ascii="Times New Roman" w:hAnsi="Times New Roman"/>
                <w:i/>
                <w:noProof/>
                <w:lang w:eastAsia="ru-RU"/>
              </w:rPr>
            </w:pPr>
            <w:r w:rsidRPr="00BA32D7">
              <w:rPr>
                <w:rFonts w:ascii="Times New Roman" w:hAnsi="Times New Roman"/>
                <w:i/>
                <w:noProof/>
                <w:lang w:eastAsia="ru-RU"/>
              </w:rPr>
              <w:t>Использует формулу разложения квадратного трёхчлена.</w:t>
            </w:r>
          </w:p>
          <w:p w:rsidR="00280AB9" w:rsidRDefault="00280AB9" w:rsidP="00280AB9">
            <w:pPr>
              <w:pStyle w:val="a3"/>
              <w:numPr>
                <w:ilvl w:val="0"/>
                <w:numId w:val="7"/>
              </w:numPr>
              <w:shd w:val="clear" w:color="auto" w:fill="FFFFFF"/>
              <w:tabs>
                <w:tab w:val="left" w:pos="6480"/>
              </w:tabs>
              <w:spacing w:after="0" w:line="240" w:lineRule="auto"/>
              <w:ind w:left="211" w:hanging="211"/>
              <w:jc w:val="both"/>
              <w:rPr>
                <w:rFonts w:ascii="Times New Roman" w:hAnsi="Times New Roman"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t>Раскладывает квадратный трёхчлен.</w:t>
            </w:r>
          </w:p>
          <w:p w:rsidR="00280AB9" w:rsidRDefault="00280AB9" w:rsidP="00280AB9">
            <w:pPr>
              <w:pStyle w:val="a3"/>
              <w:numPr>
                <w:ilvl w:val="0"/>
                <w:numId w:val="7"/>
              </w:numPr>
              <w:shd w:val="clear" w:color="auto" w:fill="FFFFFF"/>
              <w:tabs>
                <w:tab w:val="left" w:pos="6480"/>
              </w:tabs>
              <w:spacing w:after="0" w:line="240" w:lineRule="auto"/>
              <w:ind w:left="211" w:hanging="211"/>
              <w:jc w:val="both"/>
              <w:rPr>
                <w:rFonts w:ascii="Times New Roman" w:hAnsi="Times New Roman"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t>Вносит коэффициент в соответствующую скобку с дробным корнем.</w:t>
            </w:r>
          </w:p>
          <w:p w:rsidR="00280AB9" w:rsidRPr="00773986" w:rsidRDefault="00280AB9" w:rsidP="00280AB9">
            <w:pPr>
              <w:pStyle w:val="a3"/>
              <w:numPr>
                <w:ilvl w:val="0"/>
                <w:numId w:val="7"/>
              </w:numPr>
              <w:shd w:val="clear" w:color="auto" w:fill="FFFFFF"/>
              <w:tabs>
                <w:tab w:val="left" w:pos="6480"/>
              </w:tabs>
              <w:spacing w:after="0" w:line="240" w:lineRule="auto"/>
              <w:ind w:left="211" w:hanging="211"/>
              <w:jc w:val="both"/>
              <w:rPr>
                <w:rFonts w:ascii="Times New Roman" w:hAnsi="Times New Roman"/>
                <w:i/>
                <w:noProof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t>Записывает ответ.</w:t>
            </w:r>
          </w:p>
        </w:tc>
      </w:tr>
      <w:tr w:rsidR="00280AB9" w:rsidRPr="00262C3B" w:rsidTr="00280AB9">
        <w:trPr>
          <w:cantSplit/>
          <w:trHeight w:val="1358"/>
        </w:trPr>
        <w:tc>
          <w:tcPr>
            <w:tcW w:w="1266" w:type="pct"/>
          </w:tcPr>
          <w:p w:rsidR="00280AB9" w:rsidRPr="00F06386" w:rsidRDefault="00280AB9" w:rsidP="00C0408C">
            <w:pPr>
              <w:spacing w:before="0" w:after="0" w:line="240" w:lineRule="auto"/>
              <w:ind w:left="-468" w:firstLine="468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F0638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Языковые цели</w:t>
            </w:r>
          </w:p>
          <w:p w:rsidR="00280AB9" w:rsidRPr="00F06386" w:rsidRDefault="00280AB9" w:rsidP="00C0408C">
            <w:pPr>
              <w:spacing w:before="0" w:after="0" w:line="240" w:lineRule="auto"/>
              <w:ind w:left="-468" w:firstLine="468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3734" w:type="pct"/>
            <w:gridSpan w:val="2"/>
          </w:tcPr>
          <w:p w:rsidR="00280AB9" w:rsidRPr="00F06386" w:rsidRDefault="00280AB9" w:rsidP="00C0408C">
            <w:pPr>
              <w:tabs>
                <w:tab w:val="left" w:pos="4180"/>
              </w:tabs>
              <w:spacing w:before="0" w:after="0" w:line="240" w:lineRule="auto"/>
              <w:contextualSpacing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F06386">
              <w:rPr>
                <w:rFonts w:ascii="Times New Roman" w:hAnsi="Times New Roman"/>
                <w:sz w:val="22"/>
                <w:szCs w:val="22"/>
                <w:lang w:val="ru-RU" w:eastAsia="ru-RU"/>
              </w:rPr>
              <w:t>Учащиеся будут:</w:t>
            </w:r>
          </w:p>
          <w:p w:rsidR="00280AB9" w:rsidRPr="00F06386" w:rsidRDefault="00280AB9" w:rsidP="00C0408C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6386">
              <w:rPr>
                <w:rFonts w:ascii="Times New Roman" w:hAnsi="Times New Roman"/>
              </w:rPr>
              <w:t>комментировать решение квадратного уравнения;</w:t>
            </w:r>
          </w:p>
          <w:p w:rsidR="00280AB9" w:rsidRPr="00F06386" w:rsidRDefault="00280AB9" w:rsidP="00C0408C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6386">
              <w:rPr>
                <w:rFonts w:ascii="Times New Roman" w:hAnsi="Times New Roman"/>
              </w:rPr>
              <w:t>аргументировано рассуждать о количестве корней квадратного уравнения;</w:t>
            </w:r>
          </w:p>
          <w:p w:rsidR="00280AB9" w:rsidRPr="00F06386" w:rsidRDefault="00280AB9" w:rsidP="00C0408C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6386">
              <w:rPr>
                <w:rFonts w:ascii="Times New Roman" w:hAnsi="Times New Roman"/>
              </w:rPr>
              <w:t>оперировать предметной лексикой и терминологией данного раздела.</w:t>
            </w:r>
          </w:p>
          <w:p w:rsidR="00280AB9" w:rsidRPr="00F06386" w:rsidRDefault="00280AB9" w:rsidP="00C0408C">
            <w:pPr>
              <w:tabs>
                <w:tab w:val="left" w:pos="4180"/>
              </w:tabs>
              <w:spacing w:before="0" w:after="0" w:line="240" w:lineRule="auto"/>
              <w:contextualSpacing/>
              <w:rPr>
                <w:rFonts w:ascii="Times New Roman" w:eastAsiaTheme="minorHAnsi" w:hAnsi="Times New Roman"/>
                <w:b/>
                <w:sz w:val="22"/>
                <w:szCs w:val="22"/>
                <w:lang w:val="ru-RU"/>
              </w:rPr>
            </w:pPr>
            <w:r w:rsidRPr="00F06386">
              <w:rPr>
                <w:rFonts w:ascii="Times New Roman" w:eastAsiaTheme="minorHAnsi" w:hAnsi="Times New Roman"/>
                <w:b/>
                <w:sz w:val="22"/>
                <w:szCs w:val="22"/>
                <w:lang w:val="ru-RU"/>
              </w:rPr>
              <w:t>Предметная лексика и терминология</w:t>
            </w:r>
          </w:p>
          <w:p w:rsidR="00280AB9" w:rsidRPr="00F06386" w:rsidRDefault="00280AB9" w:rsidP="00C0408C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6386">
              <w:rPr>
                <w:rFonts w:ascii="Times New Roman" w:hAnsi="Times New Roman"/>
              </w:rPr>
              <w:t>квадратный трехчлен;</w:t>
            </w:r>
          </w:p>
          <w:p w:rsidR="00280AB9" w:rsidRPr="00F06386" w:rsidRDefault="00280AB9" w:rsidP="00C0408C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6386">
              <w:rPr>
                <w:rFonts w:ascii="Times New Roman" w:hAnsi="Times New Roman"/>
              </w:rPr>
              <w:t>корень квадратного трехчлена;</w:t>
            </w:r>
          </w:p>
          <w:p w:rsidR="00280AB9" w:rsidRPr="00F06386" w:rsidRDefault="00280AB9" w:rsidP="00C0408C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6386">
              <w:rPr>
                <w:rFonts w:ascii="Times New Roman" w:hAnsi="Times New Roman"/>
              </w:rPr>
              <w:t>квадратное уравнение;</w:t>
            </w:r>
          </w:p>
          <w:p w:rsidR="00280AB9" w:rsidRPr="00F06386" w:rsidRDefault="00280AB9" w:rsidP="00C0408C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6386">
              <w:rPr>
                <w:rFonts w:ascii="Times New Roman" w:hAnsi="Times New Roman"/>
              </w:rPr>
              <w:t>уравнение второй степени;</w:t>
            </w:r>
          </w:p>
          <w:p w:rsidR="00280AB9" w:rsidRPr="00F06386" w:rsidRDefault="00280AB9" w:rsidP="00C0408C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6386">
              <w:rPr>
                <w:rFonts w:ascii="Times New Roman" w:hAnsi="Times New Roman"/>
              </w:rPr>
              <w:t>полное и неполное квадратные уравнения;</w:t>
            </w:r>
          </w:p>
          <w:p w:rsidR="00280AB9" w:rsidRPr="00F06386" w:rsidRDefault="00280AB9" w:rsidP="00C0408C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6386">
              <w:rPr>
                <w:rFonts w:ascii="Times New Roman" w:hAnsi="Times New Roman"/>
              </w:rPr>
              <w:t xml:space="preserve">первый или старший коэффициент, второй коэффициент или коэффициент </w:t>
            </w:r>
            <w:proofErr w:type="gramStart"/>
            <w:r w:rsidRPr="00F06386">
              <w:rPr>
                <w:rFonts w:ascii="Times New Roman" w:hAnsi="Times New Roman"/>
              </w:rPr>
              <w:t xml:space="preserve">при </w:t>
            </w:r>
            <w:r w:rsidRPr="00F06386">
              <w:rPr>
                <w:rFonts w:ascii="Times New Roman" w:hAnsi="Times New Roman"/>
                <w:i/>
              </w:rPr>
              <w:t xml:space="preserve"> х</w:t>
            </w:r>
            <w:proofErr w:type="gramEnd"/>
            <w:r w:rsidRPr="00F06386">
              <w:rPr>
                <w:rFonts w:ascii="Times New Roman" w:hAnsi="Times New Roman"/>
              </w:rPr>
              <w:t>, свободный член.</w:t>
            </w:r>
          </w:p>
          <w:p w:rsidR="00280AB9" w:rsidRPr="00F06386" w:rsidRDefault="00280AB9" w:rsidP="00C0408C">
            <w:pPr>
              <w:tabs>
                <w:tab w:val="left" w:pos="4180"/>
              </w:tabs>
              <w:spacing w:before="0" w:after="0" w:line="240" w:lineRule="auto"/>
              <w:contextualSpacing/>
              <w:rPr>
                <w:rFonts w:ascii="Times New Roman" w:hAnsi="Times New Roman"/>
                <w:b/>
                <w:sz w:val="22"/>
                <w:szCs w:val="22"/>
                <w:lang w:val="ru-RU" w:eastAsia="ru-RU"/>
              </w:rPr>
            </w:pPr>
            <w:r w:rsidRPr="00F06386">
              <w:rPr>
                <w:rFonts w:ascii="Times New Roman" w:eastAsiaTheme="minorHAnsi" w:hAnsi="Times New Roman"/>
                <w:b/>
                <w:sz w:val="22"/>
                <w:szCs w:val="22"/>
                <w:lang w:val="kk-KZ"/>
              </w:rPr>
              <w:t xml:space="preserve">Серия полезных </w:t>
            </w:r>
            <w:r w:rsidRPr="00F06386">
              <w:rPr>
                <w:rFonts w:ascii="Times New Roman" w:eastAsiaTheme="minorHAnsi" w:hAnsi="Times New Roman"/>
                <w:b/>
                <w:sz w:val="22"/>
                <w:szCs w:val="22"/>
                <w:lang w:val="ru-RU"/>
              </w:rPr>
              <w:t>фраз для диалога/письма</w:t>
            </w:r>
          </w:p>
          <w:p w:rsidR="00280AB9" w:rsidRPr="00F06386" w:rsidRDefault="00280AB9" w:rsidP="00C0408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6386">
              <w:rPr>
                <w:rFonts w:ascii="Times New Roman" w:hAnsi="Times New Roman"/>
              </w:rPr>
              <w:t>представим левую часть уравнения в виде квадрата двучлена…;</w:t>
            </w:r>
          </w:p>
          <w:p w:rsidR="00280AB9" w:rsidRPr="00F06386" w:rsidRDefault="00280AB9" w:rsidP="00C0408C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6386">
              <w:rPr>
                <w:rFonts w:ascii="Times New Roman" w:hAnsi="Times New Roman"/>
              </w:rPr>
              <w:t>дискриминантом квадратного уравнения называется…;</w:t>
            </w:r>
          </w:p>
          <w:p w:rsidR="00280AB9" w:rsidRPr="00F06386" w:rsidRDefault="00280AB9" w:rsidP="00C0408C">
            <w:pPr>
              <w:numPr>
                <w:ilvl w:val="0"/>
                <w:numId w:val="1"/>
              </w:numPr>
              <w:tabs>
                <w:tab w:val="left" w:pos="4180"/>
              </w:tabs>
              <w:spacing w:before="0" w:after="0" w:line="240" w:lineRule="auto"/>
              <w:contextualSpacing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F06386">
              <w:rPr>
                <w:rFonts w:ascii="Times New Roman" w:hAnsi="Times New Roman"/>
                <w:sz w:val="22"/>
                <w:szCs w:val="22"/>
                <w:lang w:val="ru-RU"/>
              </w:rPr>
              <w:t>данное квадратное уравнение имеет … (количество корней), так как…;</w:t>
            </w:r>
          </w:p>
        </w:tc>
      </w:tr>
      <w:tr w:rsidR="00280AB9" w:rsidRPr="00262C3B" w:rsidTr="00280AB9">
        <w:trPr>
          <w:cantSplit/>
          <w:trHeight w:val="603"/>
        </w:trPr>
        <w:tc>
          <w:tcPr>
            <w:tcW w:w="1266" w:type="pct"/>
          </w:tcPr>
          <w:p w:rsidR="00280AB9" w:rsidRPr="00AA654C" w:rsidRDefault="00280AB9" w:rsidP="00C0408C">
            <w:pPr>
              <w:spacing w:before="0"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A654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 дифференциации</w:t>
            </w:r>
          </w:p>
        </w:tc>
        <w:tc>
          <w:tcPr>
            <w:tcW w:w="3734" w:type="pct"/>
            <w:gridSpan w:val="2"/>
          </w:tcPr>
          <w:p w:rsidR="00280AB9" w:rsidRPr="00E10ED6" w:rsidRDefault="00280AB9" w:rsidP="00C0408C">
            <w:pPr>
              <w:spacing w:before="0"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10ED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По 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форме организации учебного процесса, по объёму заданий и по уровню трудности.</w:t>
            </w:r>
          </w:p>
        </w:tc>
      </w:tr>
      <w:tr w:rsidR="00280AB9" w:rsidRPr="00AA654C" w:rsidTr="00280AB9">
        <w:trPr>
          <w:cantSplit/>
          <w:trHeight w:val="603"/>
        </w:trPr>
        <w:tc>
          <w:tcPr>
            <w:tcW w:w="1266" w:type="pct"/>
            <w:tcBorders>
              <w:bottom w:val="single" w:sz="4" w:space="0" w:color="auto"/>
            </w:tcBorders>
          </w:tcPr>
          <w:p w:rsidR="00280AB9" w:rsidRPr="002912DB" w:rsidRDefault="00280AB9" w:rsidP="00C0408C">
            <w:pPr>
              <w:spacing w:before="0"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912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Привитие ценностей </w:t>
            </w:r>
          </w:p>
        </w:tc>
        <w:tc>
          <w:tcPr>
            <w:tcW w:w="3734" w:type="pct"/>
            <w:gridSpan w:val="2"/>
            <w:tcBorders>
              <w:bottom w:val="single" w:sz="4" w:space="0" w:color="auto"/>
            </w:tcBorders>
          </w:tcPr>
          <w:p w:rsidR="00280AB9" w:rsidRPr="002912DB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12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Сотрудничество в малых группах,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парах, </w:t>
            </w:r>
            <w:r w:rsidRPr="002912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развитие критического мышления, </w:t>
            </w:r>
            <w:proofErr w:type="spellStart"/>
            <w:r w:rsidRPr="002912DB">
              <w:rPr>
                <w:rFonts w:ascii="Times New Roman" w:hAnsi="Times New Roman"/>
                <w:sz w:val="24"/>
                <w:szCs w:val="24"/>
                <w:lang w:val="ru-RU"/>
              </w:rPr>
              <w:t>полиязычие</w:t>
            </w:r>
            <w:proofErr w:type="spellEnd"/>
            <w:r w:rsidRPr="002912D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80AB9" w:rsidRPr="002912DB" w:rsidRDefault="00280AB9" w:rsidP="00C0408C">
            <w:pPr>
              <w:spacing w:before="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2912DB">
              <w:rPr>
                <w:rFonts w:ascii="Times New Roman" w:hAnsi="Times New Roman"/>
                <w:sz w:val="24"/>
                <w:szCs w:val="24"/>
                <w:lang w:val="ru-RU"/>
              </w:rPr>
              <w:t>Ответственность, открытость, уважение</w:t>
            </w:r>
          </w:p>
        </w:tc>
      </w:tr>
      <w:tr w:rsidR="00280AB9" w:rsidRPr="00262C3B" w:rsidTr="00280AB9">
        <w:trPr>
          <w:cantSplit/>
        </w:trPr>
        <w:tc>
          <w:tcPr>
            <w:tcW w:w="1266" w:type="pct"/>
            <w:tcBorders>
              <w:bottom w:val="single" w:sz="8" w:space="0" w:color="2976A4"/>
            </w:tcBorders>
          </w:tcPr>
          <w:p w:rsidR="00280AB9" w:rsidRPr="002912DB" w:rsidRDefault="00280AB9" w:rsidP="00C0408C">
            <w:pPr>
              <w:spacing w:before="0"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912D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Предварительные знания</w:t>
            </w:r>
          </w:p>
        </w:tc>
        <w:tc>
          <w:tcPr>
            <w:tcW w:w="3734" w:type="pct"/>
            <w:gridSpan w:val="2"/>
            <w:tcBorders>
              <w:bottom w:val="single" w:sz="8" w:space="0" w:color="2976A4"/>
            </w:tcBorders>
          </w:tcPr>
          <w:p w:rsidR="00280AB9" w:rsidRPr="00D66CB5" w:rsidRDefault="00280AB9" w:rsidP="00C0408C">
            <w:pPr>
              <w:spacing w:before="0" w:after="0" w:line="240" w:lineRule="auto"/>
              <w:jc w:val="both"/>
              <w:rPr>
                <w:rFonts w:cs="Arial"/>
                <w:color w:val="000000"/>
                <w:sz w:val="24"/>
                <w:szCs w:val="24"/>
                <w:lang w:val="ru-RU" w:eastAsia="ru-RU"/>
              </w:rPr>
            </w:pPr>
            <w:r w:rsidRPr="00D66CB5">
              <w:rPr>
                <w:rFonts w:ascii="Times New Roman" w:hAnsi="Times New Roman"/>
                <w:bCs/>
                <w:lang w:val="ru-RU"/>
              </w:rPr>
              <w:t>Знание определения квадратного корня и арифметического квадратного корня, умение находить квадратные корни, вычислять значения иррациональных выражений, упрощать ц</w:t>
            </w:r>
            <w:r>
              <w:rPr>
                <w:rFonts w:ascii="Times New Roman" w:hAnsi="Times New Roman"/>
                <w:bCs/>
                <w:lang w:val="ru-RU"/>
              </w:rPr>
              <w:t>елые и иррациональные выражения, ф</w:t>
            </w:r>
            <w:r w:rsidRPr="00D66CB5">
              <w:rPr>
                <w:rFonts w:ascii="Times New Roman" w:hAnsi="Times New Roman"/>
                <w:color w:val="000000"/>
                <w:lang w:val="ru-RU" w:eastAsia="ru-RU"/>
              </w:rPr>
              <w:t>ормулы сокращенного умножения; квадратное уравнение и его виды;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 xml:space="preserve"> </w:t>
            </w:r>
            <w:r w:rsidRPr="00D66CB5">
              <w:rPr>
                <w:rFonts w:ascii="Times New Roman" w:hAnsi="Times New Roman"/>
                <w:color w:val="000000"/>
                <w:lang w:val="ru-RU" w:eastAsia="ru-RU"/>
              </w:rPr>
              <w:t>разложение многочлена на множители.</w:t>
            </w:r>
          </w:p>
        </w:tc>
      </w:tr>
    </w:tbl>
    <w:p w:rsidR="00280AB9" w:rsidRPr="00262C3B" w:rsidRDefault="00280AB9">
      <w:pPr>
        <w:rPr>
          <w:lang w:val="ru-RU"/>
        </w:rPr>
      </w:pPr>
      <w:r w:rsidRPr="00262C3B">
        <w:rPr>
          <w:lang w:val="ru-RU"/>
        </w:rPr>
        <w:br w:type="page"/>
      </w:r>
    </w:p>
    <w:tbl>
      <w:tblPr>
        <w:tblW w:w="4957" w:type="pct"/>
        <w:tblInd w:w="142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689"/>
        <w:gridCol w:w="7187"/>
        <w:gridCol w:w="1803"/>
      </w:tblGrid>
      <w:tr w:rsidR="00280AB9" w:rsidRPr="00AA654C" w:rsidTr="00280AB9">
        <w:trPr>
          <w:trHeight w:val="564"/>
        </w:trPr>
        <w:tc>
          <w:tcPr>
            <w:tcW w:w="5000" w:type="pct"/>
            <w:gridSpan w:val="3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280AB9" w:rsidRPr="009C65C4" w:rsidRDefault="00280AB9" w:rsidP="00C0408C">
            <w:pPr>
              <w:spacing w:before="240" w:after="24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65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Ход урока</w:t>
            </w:r>
          </w:p>
        </w:tc>
      </w:tr>
      <w:tr w:rsidR="00280AB9" w:rsidRPr="00AA654C" w:rsidTr="00280AB9">
        <w:trPr>
          <w:trHeight w:val="528"/>
        </w:trPr>
        <w:tc>
          <w:tcPr>
            <w:tcW w:w="791" w:type="pct"/>
            <w:tcBorders>
              <w:top w:val="single" w:sz="8" w:space="0" w:color="2976A4"/>
            </w:tcBorders>
          </w:tcPr>
          <w:p w:rsidR="00280AB9" w:rsidRPr="00AA654C" w:rsidRDefault="00280AB9" w:rsidP="00C0408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A654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Запланированные этапы урока</w:t>
            </w:r>
          </w:p>
        </w:tc>
        <w:tc>
          <w:tcPr>
            <w:tcW w:w="3365" w:type="pct"/>
            <w:tcBorders>
              <w:top w:val="single" w:sz="8" w:space="0" w:color="2976A4"/>
            </w:tcBorders>
          </w:tcPr>
          <w:p w:rsidR="00280AB9" w:rsidRPr="009C65C4" w:rsidRDefault="00280AB9" w:rsidP="00C0408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65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Запланированная деятельность на уроке</w:t>
            </w:r>
            <w:r w:rsidRPr="009C65C4" w:rsidDel="00D14C0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280AB9" w:rsidRPr="009C65C4" w:rsidRDefault="00280AB9" w:rsidP="00C0408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44" w:type="pct"/>
            <w:tcBorders>
              <w:top w:val="single" w:sz="8" w:space="0" w:color="2976A4"/>
            </w:tcBorders>
          </w:tcPr>
          <w:p w:rsidR="00280AB9" w:rsidRPr="009C65C4" w:rsidRDefault="00280AB9" w:rsidP="00C0408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65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Ресурсы</w:t>
            </w:r>
          </w:p>
        </w:tc>
      </w:tr>
      <w:tr w:rsidR="00280AB9" w:rsidRPr="007702B1" w:rsidTr="00280AB9">
        <w:trPr>
          <w:trHeight w:val="528"/>
        </w:trPr>
        <w:tc>
          <w:tcPr>
            <w:tcW w:w="791" w:type="pct"/>
            <w:tcBorders>
              <w:top w:val="single" w:sz="8" w:space="0" w:color="2976A4"/>
            </w:tcBorders>
          </w:tcPr>
          <w:p w:rsidR="00280AB9" w:rsidRPr="007702B1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365" w:type="pct"/>
            <w:tcBorders>
              <w:top w:val="single" w:sz="8" w:space="0" w:color="2976A4"/>
            </w:tcBorders>
          </w:tcPr>
          <w:p w:rsidR="00280AB9" w:rsidRPr="007702B1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702B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 урок</w:t>
            </w:r>
          </w:p>
        </w:tc>
        <w:tc>
          <w:tcPr>
            <w:tcW w:w="844" w:type="pct"/>
            <w:tcBorders>
              <w:top w:val="single" w:sz="8" w:space="0" w:color="2976A4"/>
            </w:tcBorders>
          </w:tcPr>
          <w:p w:rsidR="00280AB9" w:rsidRPr="007702B1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280AB9" w:rsidRPr="00262C3B" w:rsidTr="00280AB9">
        <w:trPr>
          <w:trHeight w:val="831"/>
        </w:trPr>
        <w:tc>
          <w:tcPr>
            <w:tcW w:w="791" w:type="pct"/>
          </w:tcPr>
          <w:p w:rsidR="00280AB9" w:rsidRPr="007702B1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02B1">
              <w:rPr>
                <w:rFonts w:ascii="Times New Roman" w:hAnsi="Times New Roman"/>
                <w:sz w:val="24"/>
                <w:szCs w:val="24"/>
                <w:lang w:val="ru-RU"/>
              </w:rPr>
              <w:t>Начало урока</w:t>
            </w:r>
          </w:p>
          <w:p w:rsidR="00280AB9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7702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</w:t>
            </w:r>
          </w:p>
          <w:p w:rsidR="00280AB9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Pr="007702B1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 мин</w:t>
            </w:r>
          </w:p>
        </w:tc>
        <w:tc>
          <w:tcPr>
            <w:tcW w:w="3365" w:type="pct"/>
          </w:tcPr>
          <w:p w:rsidR="00280AB9" w:rsidRPr="007702B1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iCs/>
                <w:sz w:val="24"/>
                <w:lang w:val="ru-RU" w:eastAsia="ru-RU"/>
              </w:rPr>
            </w:pPr>
            <w:r w:rsidRPr="007702B1">
              <w:rPr>
                <w:rFonts w:ascii="Times New Roman" w:hAnsi="Times New Roman"/>
                <w:iCs/>
                <w:sz w:val="24"/>
                <w:lang w:val="ru-RU" w:eastAsia="ru-RU"/>
              </w:rPr>
              <w:t>Создание благоприятной психологической среды. Приветствие учащихся.</w:t>
            </w: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</w:t>
            </w:r>
            <w:r w:rsidRPr="00CD298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бъединение в мини группы по </w:t>
            </w:r>
            <w:r w:rsidRPr="00CD2984"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  <w:t>стратегии «Цепочка».</w:t>
            </w:r>
          </w:p>
          <w:p w:rsidR="00280AB9" w:rsidRDefault="00280AB9" w:rsidP="00C0408C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</w:pPr>
          </w:p>
          <w:p w:rsidR="00280AB9" w:rsidRDefault="00280AB9" w:rsidP="00C0408C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  <w:t>Скрытая дифференциация. Учитель заранее на парту клеит часть цепочки. Зная за какой партой, какой ученик сидит можно сформировать группы, пары по уровню знаний для соответствующего урока.</w:t>
            </w:r>
          </w:p>
          <w:p w:rsidR="00280AB9" w:rsidRPr="00CD2984" w:rsidRDefault="00280AB9" w:rsidP="00C0408C">
            <w:pPr>
              <w:spacing w:before="0"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tbl>
            <w:tblPr>
              <w:tblStyle w:val="a5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31"/>
              <w:gridCol w:w="2231"/>
              <w:gridCol w:w="2232"/>
            </w:tblGrid>
            <w:tr w:rsidR="00280AB9" w:rsidTr="00C0408C">
              <w:trPr>
                <w:jc w:val="center"/>
              </w:trPr>
              <w:tc>
                <w:tcPr>
                  <w:tcW w:w="2231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44F0744A" wp14:editId="57AA153F">
                        <wp:extent cx="1279525" cy="419735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9525" cy="419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1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jc w:val="center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32FDEDFA" wp14:editId="529F4C5D">
                        <wp:extent cx="692150" cy="306649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3066" cy="311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jc w:val="center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44415CA2" wp14:editId="1A8B8C52">
                        <wp:extent cx="781050" cy="352425"/>
                        <wp:effectExtent l="0" t="0" r="0" b="9525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050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0AB9" w:rsidTr="00C0408C">
              <w:trPr>
                <w:jc w:val="center"/>
              </w:trPr>
              <w:tc>
                <w:tcPr>
                  <w:tcW w:w="2231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7692D49E" wp14:editId="79F39F64">
                        <wp:extent cx="1279525" cy="42672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9525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1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jc w:val="center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1236B20C" wp14:editId="57592D6E">
                        <wp:extent cx="774290" cy="285750"/>
                        <wp:effectExtent l="0" t="0" r="6985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594" cy="2932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jc w:val="center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1330C236" wp14:editId="50973EA6">
                        <wp:extent cx="742950" cy="371475"/>
                        <wp:effectExtent l="0" t="0" r="0" b="9525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295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0AB9" w:rsidTr="00C0408C">
              <w:trPr>
                <w:jc w:val="center"/>
              </w:trPr>
              <w:tc>
                <w:tcPr>
                  <w:tcW w:w="2231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554B4683" wp14:editId="43DCF21F">
                        <wp:extent cx="1279525" cy="334645"/>
                        <wp:effectExtent l="0" t="0" r="0" b="8255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9525" cy="334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1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jc w:val="center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0E4163A2" wp14:editId="7D98058E">
                        <wp:extent cx="711200" cy="290407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534" cy="297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jc w:val="center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4C1A1245" wp14:editId="1F3BBA4F">
                        <wp:extent cx="762000" cy="304800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0AB9" w:rsidTr="00C0408C">
              <w:trPr>
                <w:jc w:val="center"/>
              </w:trPr>
              <w:tc>
                <w:tcPr>
                  <w:tcW w:w="2231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516728FD" wp14:editId="7D9C45E7">
                        <wp:extent cx="1279525" cy="359410"/>
                        <wp:effectExtent l="0" t="0" r="0" b="254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9525" cy="359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1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jc w:val="center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6F32A082" wp14:editId="04448328">
                        <wp:extent cx="806450" cy="398981"/>
                        <wp:effectExtent l="0" t="0" r="0" b="127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975" cy="40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2" w:type="dxa"/>
                  <w:vAlign w:val="center"/>
                </w:tcPr>
                <w:p w:rsidR="00280AB9" w:rsidRDefault="00280AB9" w:rsidP="00C0408C">
                  <w:pPr>
                    <w:tabs>
                      <w:tab w:val="left" w:pos="6480"/>
                    </w:tabs>
                    <w:spacing w:before="0" w:after="0" w:line="240" w:lineRule="auto"/>
                    <w:jc w:val="center"/>
                    <w:rPr>
                      <w:rFonts w:ascii="Times New Roman" w:hAnsi="Times New Roman"/>
                      <w:noProof/>
                      <w:lang w:val="ru-RU" w:eastAsia="ru-RU"/>
                    </w:rPr>
                  </w:pPr>
                </w:p>
              </w:tc>
            </w:tr>
          </w:tbl>
          <w:p w:rsidR="00280AB9" w:rsidRPr="00CD5D7A" w:rsidRDefault="00280AB9" w:rsidP="00C0408C">
            <w:pPr>
              <w:spacing w:before="0"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Взаимопроверка</w:t>
            </w:r>
            <w:r w:rsidRPr="00CD5D7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ДЗ</w:t>
            </w:r>
          </w:p>
          <w:p w:rsidR="00280AB9" w:rsidRPr="00CD5D7A" w:rsidRDefault="00280AB9" w:rsidP="00C0408C">
            <w:pPr>
              <w:spacing w:before="0"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CD5D7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Найти корни квадратного уравнения </w:t>
            </w:r>
            <m:oMath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+7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  <w:lang w:val="ru-RU"/>
                </w:rPr>
                <m:t>-9=0</m:t>
              </m:r>
            </m:oMath>
            <w:r w:rsidRPr="00CD5D7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тремя различными способами.</w:t>
            </w:r>
          </w:p>
          <w:p w:rsidR="00280AB9" w:rsidRPr="00CD5D7A" w:rsidRDefault="00280AB9" w:rsidP="00C0408C">
            <w:pPr>
              <w:spacing w:before="0"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CD5D7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Ответ: 1 и -4,5.</w:t>
            </w:r>
          </w:p>
          <w:p w:rsidR="00280AB9" w:rsidRPr="007702B1" w:rsidRDefault="00280AB9" w:rsidP="00C0408C">
            <w:pPr>
              <w:pStyle w:val="a6"/>
              <w:rPr>
                <w:rFonts w:ascii="Times New Roman" w:hAnsi="Times New Roman"/>
                <w:sz w:val="24"/>
                <w:lang w:val="ru-RU" w:eastAsia="ru-RU"/>
              </w:rPr>
            </w:pPr>
            <w:r w:rsidRPr="007702B1">
              <w:rPr>
                <w:rFonts w:ascii="Times New Roman" w:hAnsi="Times New Roman"/>
                <w:sz w:val="24"/>
                <w:lang w:val="ru-RU" w:eastAsia="ru-RU"/>
              </w:rPr>
              <w:t>Обратная связь.</w:t>
            </w:r>
          </w:p>
          <w:p w:rsidR="00280AB9" w:rsidRPr="007702B1" w:rsidRDefault="00280AB9" w:rsidP="00280AB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lang w:val="ru-RU" w:eastAsia="ru-RU"/>
              </w:rPr>
            </w:pPr>
            <w:r w:rsidRPr="007702B1">
              <w:rPr>
                <w:rFonts w:ascii="Times New Roman" w:hAnsi="Times New Roman"/>
                <w:i/>
                <w:sz w:val="24"/>
                <w:lang w:val="ru-RU" w:eastAsia="ru-RU"/>
              </w:rPr>
              <w:t>Какой способ наиболее рациональный?</w:t>
            </w:r>
          </w:p>
          <w:p w:rsidR="00280AB9" w:rsidRDefault="00280AB9" w:rsidP="00280AB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lang w:val="ru-RU" w:eastAsia="ru-RU"/>
              </w:rPr>
            </w:pPr>
            <w:r w:rsidRPr="007702B1">
              <w:rPr>
                <w:rFonts w:ascii="Times New Roman" w:hAnsi="Times New Roman"/>
                <w:i/>
                <w:sz w:val="24"/>
                <w:lang w:val="ru-RU" w:eastAsia="ru-RU"/>
              </w:rPr>
              <w:t>Какой способ самый быстрый, какой лёгкий?</w:t>
            </w:r>
          </w:p>
          <w:p w:rsidR="00280AB9" w:rsidRDefault="00280AB9" w:rsidP="00280AB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lang w:val="ru-RU" w:eastAsia="ru-RU"/>
              </w:rPr>
            </w:pPr>
            <w:r w:rsidRPr="00CD5D7A">
              <w:rPr>
                <w:rFonts w:ascii="Times New Roman" w:hAnsi="Times New Roman"/>
                <w:i/>
                <w:sz w:val="24"/>
                <w:lang w:val="ru-RU" w:eastAsia="ru-RU"/>
              </w:rPr>
              <w:t>Какой способ универсальный, а какой нет и почему?</w:t>
            </w:r>
          </w:p>
          <w:p w:rsidR="00280AB9" w:rsidRDefault="00280AB9" w:rsidP="00280AB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i/>
                <w:sz w:val="24"/>
                <w:lang w:val="ru-RU" w:eastAsia="ru-RU"/>
              </w:rPr>
              <w:t>Как называется выражение в левой части уравнения?</w:t>
            </w:r>
          </w:p>
          <w:p w:rsidR="00280AB9" w:rsidRDefault="00280AB9" w:rsidP="00280AB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i/>
                <w:sz w:val="24"/>
                <w:lang w:val="ru-RU" w:eastAsia="ru-RU"/>
              </w:rPr>
              <w:t>Что есть корень квадратного трёхчлена?</w:t>
            </w:r>
          </w:p>
          <w:p w:rsidR="00280AB9" w:rsidRDefault="00280AB9" w:rsidP="00280AB9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i/>
                <w:sz w:val="24"/>
                <w:lang w:val="ru-RU" w:eastAsia="ru-RU"/>
              </w:rPr>
              <w:t>Можем ли использовать те же методы для нахождения корней квадратного трёхчлена?</w:t>
            </w:r>
          </w:p>
          <w:p w:rsidR="00280AB9" w:rsidRPr="00451D7C" w:rsidRDefault="00280AB9" w:rsidP="00C0408C">
            <w:pPr>
              <w:pStyle w:val="a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451D7C">
              <w:rPr>
                <w:rFonts w:ascii="Times New Roman" w:hAnsi="Times New Roman"/>
                <w:sz w:val="24"/>
                <w:lang w:val="ru-RU" w:eastAsia="ru-RU"/>
              </w:rPr>
              <w:t>Учитель напоминает о методе группировки и ФСУ, которые также часто используются при работе с трёхчленами.</w:t>
            </w:r>
          </w:p>
        </w:tc>
        <w:tc>
          <w:tcPr>
            <w:tcW w:w="844" w:type="pct"/>
          </w:tcPr>
          <w:p w:rsidR="00280AB9" w:rsidRPr="007702B1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0AB9" w:rsidRPr="003770E2" w:rsidTr="00280AB9">
        <w:trPr>
          <w:trHeight w:val="831"/>
        </w:trPr>
        <w:tc>
          <w:tcPr>
            <w:tcW w:w="791" w:type="pct"/>
          </w:tcPr>
          <w:p w:rsidR="00280AB9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Проблемный вопрос</w:t>
            </w:r>
          </w:p>
          <w:p w:rsidR="00280AB9" w:rsidRPr="007702B1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 мин</w:t>
            </w:r>
          </w:p>
        </w:tc>
        <w:tc>
          <w:tcPr>
            <w:tcW w:w="3365" w:type="pct"/>
          </w:tcPr>
          <w:p w:rsidR="00280AB9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iCs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iCs/>
                <w:sz w:val="24"/>
                <w:lang w:val="ru-RU" w:eastAsia="ru-RU"/>
              </w:rPr>
              <w:t>Можно ли разложить на множители квадратные трёхчлены?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94"/>
              <w:gridCol w:w="2995"/>
            </w:tblGrid>
            <w:tr w:rsidR="00280AB9" w:rsidTr="00C0408C">
              <w:tc>
                <w:tcPr>
                  <w:tcW w:w="2994" w:type="dxa"/>
                </w:tcPr>
                <w:p w:rsidR="00280AB9" w:rsidRDefault="00262C3B" w:rsidP="00C0408C">
                  <w:pPr>
                    <w:spacing w:before="0" w:after="0" w:line="240" w:lineRule="auto"/>
                    <w:rPr>
                      <w:rFonts w:ascii="Times New Roman" w:hAnsi="Times New Roman"/>
                      <w:iCs/>
                      <w:sz w:val="24"/>
                      <w:lang w:val="ru-RU" w:eastAsia="ru-RU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-56</m:t>
                      </m:r>
                    </m:oMath>
                  </m:oMathPara>
                </w:p>
              </w:tc>
              <w:tc>
                <w:tcPr>
                  <w:tcW w:w="2995" w:type="dxa"/>
                </w:tcPr>
                <w:p w:rsidR="00280AB9" w:rsidRDefault="00262C3B" w:rsidP="00C0408C">
                  <w:pPr>
                    <w:spacing w:before="0" w:after="0" w:line="240" w:lineRule="auto"/>
                    <w:rPr>
                      <w:rFonts w:ascii="Times New Roman" w:hAnsi="Times New Roman"/>
                      <w:iCs/>
                      <w:sz w:val="24"/>
                      <w:lang w:val="ru-RU" w:eastAsia="ru-RU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lang w:val="ru-RU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lang w:val="en-US" w:eastAsia="ru-RU"/>
                            </w:rPr>
                            <m:t>x-8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lang w:val="ru-RU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lang w:val="ru-RU" w:eastAsia="ru-RU"/>
                            </w:rPr>
                            <m:t>x+7</m:t>
                          </m:r>
                        </m:e>
                      </m:d>
                    </m:oMath>
                  </m:oMathPara>
                </w:p>
              </w:tc>
            </w:tr>
            <w:tr w:rsidR="00280AB9" w:rsidTr="00C0408C">
              <w:tc>
                <w:tcPr>
                  <w:tcW w:w="2994" w:type="dxa"/>
                </w:tcPr>
                <w:p w:rsidR="00280AB9" w:rsidRDefault="00262C3B" w:rsidP="00C0408C">
                  <w:pPr>
                    <w:spacing w:before="0" w:after="0" w:line="240" w:lineRule="auto"/>
                    <w:rPr>
                      <w:rFonts w:ascii="Times New Roman" w:hAnsi="Times New Roman"/>
                      <w:iCs/>
                      <w:sz w:val="24"/>
                      <w:lang w:val="ru-RU" w:eastAsia="ru-RU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+10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+24</m:t>
                      </m:r>
                    </m:oMath>
                  </m:oMathPara>
                </w:p>
              </w:tc>
              <w:tc>
                <w:tcPr>
                  <w:tcW w:w="2995" w:type="dxa"/>
                </w:tcPr>
                <w:p w:rsidR="00280AB9" w:rsidRDefault="00262C3B" w:rsidP="00C0408C">
                  <w:pPr>
                    <w:spacing w:before="0" w:after="0" w:line="240" w:lineRule="auto"/>
                    <w:rPr>
                      <w:rFonts w:ascii="Times New Roman" w:hAnsi="Times New Roman"/>
                      <w:iCs/>
                      <w:sz w:val="24"/>
                      <w:lang w:val="ru-RU" w:eastAsia="ru-RU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lang w:val="ru-RU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lang w:val="ru-RU" w:eastAsia="ru-RU"/>
                            </w:rPr>
                            <m:t>x+4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lang w:val="ru-RU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lang w:val="ru-RU" w:eastAsia="ru-RU"/>
                            </w:rPr>
                            <m:t>x+6</m:t>
                          </m:r>
                        </m:e>
                      </m:d>
                    </m:oMath>
                  </m:oMathPara>
                </w:p>
              </w:tc>
            </w:tr>
            <w:tr w:rsidR="00280AB9" w:rsidTr="00C0408C">
              <w:tc>
                <w:tcPr>
                  <w:tcW w:w="2994" w:type="dxa"/>
                </w:tcPr>
                <w:p w:rsidR="00280AB9" w:rsidRDefault="00280AB9" w:rsidP="00C0408C">
                  <w:pPr>
                    <w:spacing w:before="0" w:after="0" w:line="240" w:lineRule="auto"/>
                    <w:rPr>
                      <w:rFonts w:ascii="Times New Roman" w:hAnsi="Times New Roman"/>
                      <w:iCs/>
                      <w:sz w:val="24"/>
                      <w:lang w:val="ru-RU" w:eastAsia="ru-RU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+8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ru-RU"/>
                        </w:rPr>
                        <m:t>-4</m:t>
                      </m:r>
                    </m:oMath>
                  </m:oMathPara>
                </w:p>
              </w:tc>
              <w:tc>
                <w:tcPr>
                  <w:tcW w:w="2995" w:type="dxa"/>
                </w:tcPr>
                <w:p w:rsidR="00280AB9" w:rsidRPr="0083482A" w:rsidRDefault="00280AB9" w:rsidP="00C0408C">
                  <w:pPr>
                    <w:spacing w:before="0" w:after="0" w:line="240" w:lineRule="auto"/>
                    <w:jc w:val="center"/>
                    <w:rPr>
                      <w:rFonts w:ascii="Times New Roman" w:hAnsi="Times New Roman"/>
                      <w:iCs/>
                      <w:sz w:val="24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iCs/>
                      <w:sz w:val="24"/>
                      <w:lang w:val="en-US" w:eastAsia="ru-RU"/>
                    </w:rPr>
                    <w:t>?</w:t>
                  </w:r>
                </w:p>
              </w:tc>
            </w:tr>
          </w:tbl>
          <w:p w:rsidR="00280AB9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iCs/>
                <w:sz w:val="24"/>
                <w:lang w:val="ru-RU" w:eastAsia="ru-RU"/>
              </w:rPr>
            </w:pPr>
          </w:p>
          <w:p w:rsidR="00280AB9" w:rsidRPr="007162D7" w:rsidRDefault="00280AB9" w:rsidP="00280AB9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298"/>
              <w:jc w:val="both"/>
              <w:rPr>
                <w:rFonts w:ascii="Times New Roman" w:hAnsi="Times New Roman"/>
                <w:iCs/>
                <w:sz w:val="24"/>
                <w:lang w:eastAsia="ru-RU"/>
              </w:rPr>
            </w:pPr>
            <w:r w:rsidRPr="007162D7">
              <w:rPr>
                <w:rFonts w:ascii="Times New Roman" w:hAnsi="Times New Roman"/>
                <w:iCs/>
                <w:sz w:val="24"/>
                <w:lang w:eastAsia="ru-RU"/>
              </w:rPr>
              <w:t>Все ли квадратные трёхчлены удалось разложить на множители?</w:t>
            </w:r>
          </w:p>
          <w:p w:rsidR="00280AB9" w:rsidRPr="007162D7" w:rsidRDefault="00280AB9" w:rsidP="00280AB9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298"/>
              <w:jc w:val="both"/>
              <w:rPr>
                <w:rFonts w:ascii="Times New Roman" w:hAnsi="Times New Roman"/>
                <w:iCs/>
                <w:sz w:val="24"/>
                <w:lang w:eastAsia="ru-RU"/>
              </w:rPr>
            </w:pPr>
            <w:r w:rsidRPr="007162D7">
              <w:rPr>
                <w:rFonts w:ascii="Times New Roman" w:hAnsi="Times New Roman"/>
                <w:iCs/>
                <w:sz w:val="24"/>
                <w:lang w:eastAsia="ru-RU"/>
              </w:rPr>
              <w:t>С какими трудностями столкнулись?</w:t>
            </w:r>
          </w:p>
        </w:tc>
        <w:tc>
          <w:tcPr>
            <w:tcW w:w="844" w:type="pct"/>
          </w:tcPr>
          <w:p w:rsidR="00280AB9" w:rsidRPr="007702B1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карточки</w:t>
            </w:r>
          </w:p>
        </w:tc>
      </w:tr>
      <w:tr w:rsidR="00280AB9" w:rsidRPr="00262C3B" w:rsidTr="00280AB9">
        <w:trPr>
          <w:trHeight w:val="1150"/>
        </w:trPr>
        <w:tc>
          <w:tcPr>
            <w:tcW w:w="791" w:type="pct"/>
          </w:tcPr>
          <w:p w:rsidR="00280AB9" w:rsidRPr="007702B1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 мин</w:t>
            </w:r>
          </w:p>
        </w:tc>
        <w:tc>
          <w:tcPr>
            <w:tcW w:w="3365" w:type="pct"/>
          </w:tcPr>
          <w:p w:rsidR="00280AB9" w:rsidRPr="00813BDA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13BD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Формулировка темы урока.</w:t>
            </w:r>
          </w:p>
          <w:p w:rsidR="00280AB9" w:rsidRPr="00813BDA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13BD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Целеполагание.</w:t>
            </w:r>
          </w:p>
          <w:p w:rsidR="00280AB9" w:rsidRPr="007702B1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iCs/>
                <w:sz w:val="24"/>
                <w:lang w:val="ru-RU" w:eastAsia="ru-RU"/>
              </w:rPr>
            </w:pPr>
            <w:r w:rsidRPr="00813BD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Определяем «зону ближайшего развития» учащихся, ожидания к концу урока</w:t>
            </w:r>
          </w:p>
        </w:tc>
        <w:tc>
          <w:tcPr>
            <w:tcW w:w="844" w:type="pct"/>
          </w:tcPr>
          <w:p w:rsidR="00280AB9" w:rsidRPr="007702B1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0AB9" w:rsidRPr="006D6AFC" w:rsidTr="00280AB9">
        <w:trPr>
          <w:trHeight w:val="1413"/>
        </w:trPr>
        <w:tc>
          <w:tcPr>
            <w:tcW w:w="791" w:type="pct"/>
          </w:tcPr>
          <w:p w:rsidR="00280AB9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5 мин</w:t>
            </w:r>
          </w:p>
        </w:tc>
        <w:tc>
          <w:tcPr>
            <w:tcW w:w="3365" w:type="pct"/>
          </w:tcPr>
          <w:p w:rsidR="00280AB9" w:rsidRPr="00E80ADA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E80ADA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Изучение нового материала</w:t>
            </w:r>
          </w:p>
          <w:p w:rsidR="00280AB9" w:rsidRPr="008C76FB" w:rsidRDefault="00280AB9" w:rsidP="00C0408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76FB">
              <w:rPr>
                <w:rFonts w:ascii="Times New Roman" w:hAnsi="Times New Roman"/>
                <w:sz w:val="24"/>
                <w:szCs w:val="24"/>
                <w:lang w:val="ru-RU"/>
              </w:rPr>
              <w:t>Диалог «учитель – ученик», «ученик – учитель».</w:t>
            </w:r>
          </w:p>
          <w:p w:rsidR="00280AB9" w:rsidRPr="007702B1" w:rsidRDefault="00280AB9" w:rsidP="00C0408C">
            <w:pPr>
              <w:spacing w:before="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76FB">
              <w:rPr>
                <w:rFonts w:ascii="Times New Roman" w:hAnsi="Times New Roman"/>
                <w:sz w:val="24"/>
                <w:szCs w:val="24"/>
                <w:lang w:val="ru-RU"/>
              </w:rPr>
              <w:t>Пошаговая выкладка доказательства на презентации.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280AB9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A46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368469C" wp14:editId="6269A789">
                  <wp:extent cx="2698750" cy="151772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429" cy="152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AB9" w:rsidRDefault="00280AB9" w:rsidP="00C0408C">
            <w:pPr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76FB">
              <w:rPr>
                <w:rFonts w:ascii="Times New Roman" w:hAnsi="Times New Roman"/>
                <w:sz w:val="24"/>
                <w:szCs w:val="24"/>
                <w:lang w:val="ru-RU"/>
              </w:rPr>
              <w:t>Учащиеся вклеивают опор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ную схему с теоремами в тетрадь, в целях экономии времени.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47"/>
              <w:gridCol w:w="3347"/>
            </w:tblGrid>
            <w:tr w:rsidR="00280AB9" w:rsidRPr="00262C3B" w:rsidTr="00C0408C">
              <w:tc>
                <w:tcPr>
                  <w:tcW w:w="6694" w:type="dxa"/>
                  <w:gridSpan w:val="2"/>
                </w:tcPr>
                <w:p w:rsidR="00280AB9" w:rsidRPr="006D6AFC" w:rsidRDefault="00280AB9" w:rsidP="00C0408C">
                  <w:pPr>
                    <w:spacing w:before="0" w:after="0" w:line="240" w:lineRule="auto"/>
                    <w:jc w:val="center"/>
                    <w:rPr>
                      <w:rFonts w:ascii="Cambria Math" w:hAnsi="Cambria Math"/>
                      <w:b/>
                      <w:sz w:val="24"/>
                      <w:szCs w:val="24"/>
                      <w:lang w:val="ru-RU"/>
                    </w:rPr>
                  </w:pPr>
                  <w:r w:rsidRPr="006D6AFC">
                    <w:rPr>
                      <w:rFonts w:ascii="Cambria Math" w:hAnsi="Cambria Math"/>
                      <w:b/>
                      <w:sz w:val="24"/>
                      <w:szCs w:val="24"/>
                      <w:lang w:val="ru-RU"/>
                    </w:rPr>
                    <w:t>Разложение квадратного трёхчлена на множители</w:t>
                  </w:r>
                </w:p>
              </w:tc>
            </w:tr>
            <w:tr w:rsidR="00280AB9" w:rsidRPr="00262C3B" w:rsidTr="00C0408C">
              <w:tc>
                <w:tcPr>
                  <w:tcW w:w="3347" w:type="dxa"/>
                </w:tcPr>
                <w:p w:rsidR="00280AB9" w:rsidRDefault="00280AB9" w:rsidP="00C0408C">
                  <w:pPr>
                    <w:spacing w:before="0"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702B1">
                    <w:rPr>
                      <w:rFonts w:ascii="Times New Roman" w:hAnsi="Times New Roman"/>
                      <w:b/>
                      <w:bCs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 wp14:anchorId="0A4D1CF2" wp14:editId="4B5C3226">
                        <wp:extent cx="1924050" cy="441369"/>
                        <wp:effectExtent l="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2455" cy="459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2AFCCB86" wp14:editId="3F18A6DA">
                        <wp:extent cx="2025650" cy="772036"/>
                        <wp:effectExtent l="0" t="0" r="0" b="9525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0405" cy="777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7" w:type="dxa"/>
                </w:tcPr>
                <w:p w:rsidR="00280AB9" w:rsidRDefault="00280AB9" w:rsidP="00C0408C">
                  <w:pPr>
                    <w:spacing w:before="0"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-3</m:t>
                    </m:r>
                  </m:oMath>
                  <w:r w:rsidRPr="006D6AFC"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  <w:t>имеет корни</w:t>
                  </w:r>
                </w:p>
                <w:p w:rsidR="00280AB9" w:rsidRDefault="00262C3B" w:rsidP="00C0408C">
                  <w:pPr>
                    <w:spacing w:before="0"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=1,5</m:t>
                    </m:r>
                  </m:oMath>
                  <w:r w:rsidR="00280AB9" w:rsidRPr="006D6AFC"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 w:rsidR="00280AB9">
                    <w:rPr>
                      <w:rFonts w:ascii="Times New Roman" w:hAnsi="Times New Roman"/>
                      <w:i/>
                      <w:sz w:val="24"/>
                      <w:szCs w:val="24"/>
                      <w:lang w:val="kk-KZ"/>
                    </w:rPr>
                    <w:t xml:space="preserve">и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=-1</m:t>
                    </m:r>
                  </m:oMath>
                  <w:r w:rsidR="00280AB9"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  <w:t xml:space="preserve">, тогда </w:t>
                  </w:r>
                </w:p>
                <w:p w:rsidR="00280AB9" w:rsidRDefault="00280AB9" w:rsidP="00C0408C">
                  <w:pPr>
                    <w:spacing w:before="0"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</w:pPr>
                </w:p>
                <w:p w:rsidR="00280AB9" w:rsidRPr="006D6AFC" w:rsidRDefault="00280AB9" w:rsidP="00C0408C">
                  <w:pPr>
                    <w:spacing w:before="0"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  <w:lang w:val="kk-KZ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-3=2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+1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x-1,5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=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x+1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2x-3</m:t>
                        </m:r>
                      </m:e>
                    </m:d>
                  </m:oMath>
                  <w:r w:rsidRPr="006D6AFC"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</w:tbl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ED19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Эффективный вопрос</w:t>
            </w:r>
            <w:r w:rsidRPr="007702B1">
              <w:rPr>
                <w:rFonts w:ascii="Times New Roman" w:hAnsi="Times New Roman"/>
                <w:sz w:val="24"/>
                <w:szCs w:val="24"/>
                <w:lang w:val="ru-RU"/>
              </w:rPr>
              <w:t>: «</w:t>
            </w:r>
            <w:r w:rsidRPr="007702B1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Сколько существует способов нахождения корней квадратного трехчлена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 для его разложения на множители</w:t>
            </w:r>
            <w:r w:rsidRPr="007702B1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?»</w:t>
            </w:r>
          </w:p>
          <w:p w:rsidR="00280AB9" w:rsidRPr="00ED191F" w:rsidRDefault="00280AB9" w:rsidP="00C040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«В каких заданиях нам понадобиться умение раскладывать на множители квадратный трёхчлен?»</w:t>
            </w: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Pr="00813BDA" w:rsidRDefault="00280AB9" w:rsidP="00C0408C">
            <w:pPr>
              <w:spacing w:before="0"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Устная обратная связь</w:t>
            </w:r>
          </w:p>
        </w:tc>
        <w:tc>
          <w:tcPr>
            <w:tcW w:w="844" w:type="pct"/>
          </w:tcPr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Презентация</w:t>
            </w: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Pr="007702B1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Вклейка</w:t>
            </w:r>
          </w:p>
        </w:tc>
      </w:tr>
      <w:tr w:rsidR="00280AB9" w:rsidRPr="002B206D" w:rsidTr="00280AB9">
        <w:trPr>
          <w:trHeight w:val="1413"/>
        </w:trPr>
        <w:tc>
          <w:tcPr>
            <w:tcW w:w="791" w:type="pct"/>
          </w:tcPr>
          <w:p w:rsidR="00280AB9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 мин</w:t>
            </w:r>
          </w:p>
        </w:tc>
        <w:tc>
          <w:tcPr>
            <w:tcW w:w="3365" w:type="pct"/>
          </w:tcPr>
          <w:p w:rsidR="00280AB9" w:rsidRPr="008F332A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</w:pPr>
            <w:r w:rsidRPr="008F332A"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  <w:t>Дифференциация по уровню сложности и по объёму заданий.</w:t>
            </w:r>
          </w:p>
          <w:p w:rsidR="00280AB9" w:rsidRDefault="00280AB9" w:rsidP="00C0408C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280AB9" w:rsidRDefault="00280AB9" w:rsidP="00C0408C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Стратегия «Умники и умницы».</w:t>
            </w:r>
          </w:p>
          <w:p w:rsidR="00280AB9" w:rsidRDefault="00280AB9" w:rsidP="00C0408C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Перед учащимися три дорожки заданий с разным объёмом заданий и уровнем сложности. Команда самостоятельно определяет по какой дорожке будет закреплять изученный материал.</w:t>
            </w:r>
          </w:p>
          <w:p w:rsidR="00280AB9" w:rsidRDefault="00280AB9" w:rsidP="00C0408C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1 дорожка. Два вида заданий (</w:t>
            </w:r>
            <w:r w:rsidRPr="00817630">
              <w:rPr>
                <w:rFonts w:ascii="Times New Roman" w:hAnsi="Times New Roman"/>
                <w:color w:val="333333"/>
                <w:sz w:val="27"/>
                <w:szCs w:val="27"/>
                <w:shd w:val="clear" w:color="auto" w:fill="FFFFFF"/>
                <w:lang w:val="ru-RU"/>
              </w:rPr>
              <w:t xml:space="preserve">инструктаж, фронтальная работа, </w:t>
            </w:r>
            <w:r>
              <w:rPr>
                <w:rFonts w:ascii="Times New Roman" w:hAnsi="Times New Roman"/>
                <w:color w:val="333333"/>
                <w:sz w:val="27"/>
                <w:szCs w:val="27"/>
                <w:shd w:val="clear" w:color="auto" w:fill="FFFFFF"/>
                <w:lang w:val="ru-RU"/>
              </w:rPr>
              <w:t xml:space="preserve">совместный </w:t>
            </w:r>
            <w:r w:rsidRPr="00817630">
              <w:rPr>
                <w:rFonts w:ascii="Times New Roman" w:hAnsi="Times New Roman"/>
                <w:color w:val="333333"/>
                <w:sz w:val="27"/>
                <w:szCs w:val="27"/>
                <w:shd w:val="clear" w:color="auto" w:fill="FFFFFF"/>
                <w:lang w:val="ru-RU"/>
              </w:rPr>
              <w:t>разбор</w:t>
            </w:r>
            <w:r>
              <w:rPr>
                <w:rFonts w:ascii="Times New Roman" w:hAnsi="Times New Roman"/>
                <w:color w:val="333333"/>
                <w:sz w:val="27"/>
                <w:szCs w:val="27"/>
                <w:shd w:val="clear" w:color="auto" w:fill="FFFFFF"/>
                <w:lang w:val="ru-RU"/>
              </w:rPr>
              <w:t xml:space="preserve"> заданий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).</w:t>
            </w:r>
          </w:p>
          <w:p w:rsidR="00280AB9" w:rsidRDefault="00280AB9" w:rsidP="00C0408C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2 дорожка. Три вида заданий (проверка ответов по ключу , помощь учителя по необходимости).</w:t>
            </w:r>
          </w:p>
          <w:p w:rsidR="00280AB9" w:rsidRDefault="00280AB9" w:rsidP="00C0408C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3 дорожка. Четыре вида зададаний (проверка ответов по ключу). </w:t>
            </w:r>
          </w:p>
          <w:p w:rsidR="00280AB9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</w:p>
          <w:p w:rsidR="00280AB9" w:rsidRDefault="00280AB9" w:rsidP="00C0408C">
            <w:pPr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Учащиеся могут переходить на дорожку уровня выше при выполнении своего уровня.</w:t>
            </w:r>
          </w:p>
          <w:p w:rsidR="00280AB9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FC5C480" wp14:editId="51102B08">
                  <wp:extent cx="4260215" cy="2837180"/>
                  <wp:effectExtent l="0" t="0" r="698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215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AB9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Ответы на проверку по ключу, выдаются по выполнению задания полностью. Выполнено задание 1 – проверка по карточке ответов заданий 1, задание 2 – проверка по карточке ответов заданий 2 и т.д.</w:t>
            </w:r>
          </w:p>
          <w:p w:rsidR="00280AB9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44FA526" wp14:editId="2E7F9B71">
                  <wp:extent cx="4260215" cy="217932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215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AB9" w:rsidRPr="002B206D" w:rsidRDefault="00280AB9" w:rsidP="00C0408C">
            <w:pPr>
              <w:shd w:val="clear" w:color="auto" w:fill="FFFFFF"/>
              <w:spacing w:before="0"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Самопроверка.</w:t>
            </w:r>
          </w:p>
        </w:tc>
        <w:tc>
          <w:tcPr>
            <w:tcW w:w="844" w:type="pct"/>
          </w:tcPr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80AB9" w:rsidRPr="00470DD0" w:rsidTr="00280AB9">
        <w:trPr>
          <w:trHeight w:val="2239"/>
        </w:trPr>
        <w:tc>
          <w:tcPr>
            <w:tcW w:w="791" w:type="pct"/>
            <w:tcBorders>
              <w:bottom w:val="single" w:sz="8" w:space="0" w:color="2976A4"/>
            </w:tcBorders>
          </w:tcPr>
          <w:p w:rsidR="00280AB9" w:rsidRPr="007702B1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 мин</w:t>
            </w:r>
          </w:p>
        </w:tc>
        <w:tc>
          <w:tcPr>
            <w:tcW w:w="3365" w:type="pct"/>
            <w:tcBorders>
              <w:bottom w:val="single" w:sz="8" w:space="0" w:color="2976A4"/>
            </w:tcBorders>
          </w:tcPr>
          <w:p w:rsidR="00280AB9" w:rsidRDefault="00280AB9" w:rsidP="00C0408C">
            <w:pPr>
              <w:pStyle w:val="a6"/>
              <w:jc w:val="both"/>
              <w:rPr>
                <w:rFonts w:ascii="Times New Roman" w:hAnsi="Times New Roman"/>
                <w:noProof/>
                <w:lang w:val="ru-RU" w:eastAsia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t>Домашнее задание.</w:t>
            </w:r>
          </w:p>
          <w:p w:rsidR="00280AB9" w:rsidRDefault="00280AB9" w:rsidP="00280AB9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noProof/>
                <w:lang w:val="ru-RU" w:eastAsia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t>Повторить теоретический материал.</w:t>
            </w:r>
          </w:p>
          <w:p w:rsidR="00280AB9" w:rsidRDefault="00280AB9" w:rsidP="00280AB9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noProof/>
                <w:lang w:val="ru-RU" w:eastAsia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t xml:space="preserve">Выполнить задания по карточкам </w:t>
            </w:r>
            <w:r>
              <w:rPr>
                <w:rFonts w:ascii="Times New Roman" w:hAnsi="Times New Roman"/>
                <w:noProof/>
                <w:lang w:val="en-US" w:eastAsia="ru-RU"/>
              </w:rPr>
              <w:t>Tarsia</w:t>
            </w:r>
            <w:r w:rsidRPr="00C40259">
              <w:rPr>
                <w:rFonts w:ascii="Times New Roman" w:hAnsi="Times New Roman"/>
                <w:noProof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lang w:val="ru-RU" w:eastAsia="ru-RU"/>
              </w:rPr>
              <w:t>и приклеить собранный вариант на лист. (Дифференциация по объёму, скрытая дифференциация).</w:t>
            </w:r>
          </w:p>
          <w:p w:rsidR="00280AB9" w:rsidRDefault="00280AB9" w:rsidP="00C0408C">
            <w:pPr>
              <w:pStyle w:val="a6"/>
              <w:ind w:left="720"/>
              <w:jc w:val="both"/>
              <w:rPr>
                <w:rFonts w:ascii="Times New Roman" w:hAnsi="Times New Roman"/>
                <w:noProof/>
                <w:lang w:val="ru-RU" w:eastAsia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t>Стратегия «Коробочка».</w:t>
            </w:r>
          </w:p>
          <w:p w:rsidR="00280AB9" w:rsidRDefault="00280AB9" w:rsidP="00C0408C">
            <w:pPr>
              <w:pStyle w:val="a6"/>
              <w:ind w:left="720"/>
              <w:jc w:val="both"/>
              <w:rPr>
                <w:rFonts w:ascii="Times New Roman" w:hAnsi="Times New Roman"/>
                <w:noProof/>
                <w:lang w:val="ru-RU" w:eastAsia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t>Учитель заранее готовит дифференцированные задания по сложности или по объёму заданий и раскладывает в ячейки коробочки «1», «2», «3», где соответственно задания расположены в порядке увеличения объёма содержания  или базового, среднего и продвинутого уровня. Задания должны быть разрезные или интересно оформлены, чтобы учащиеся не догадались о разном уровне или объёме заданий.</w:t>
            </w:r>
          </w:p>
          <w:p w:rsidR="00280AB9" w:rsidRPr="00C40259" w:rsidRDefault="00280AB9" w:rsidP="00C0408C">
            <w:pPr>
              <w:pStyle w:val="a6"/>
              <w:jc w:val="both"/>
              <w:rPr>
                <w:rFonts w:ascii="Times New Roman" w:hAnsi="Times New Roman"/>
                <w:noProof/>
                <w:lang w:val="ru-RU" w:eastAsia="ru-RU"/>
              </w:rPr>
            </w:pPr>
          </w:p>
          <w:p w:rsidR="00280AB9" w:rsidRDefault="00280AB9" w:rsidP="00C0408C">
            <w:pPr>
              <w:pStyle w:val="a6"/>
              <w:ind w:left="-127"/>
              <w:jc w:val="both"/>
              <w:rPr>
                <w:rFonts w:ascii="Times New Roman" w:hAnsi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07B029C" wp14:editId="3A1FFC3B">
                  <wp:extent cx="2027991" cy="1797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32" cy="180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781C2A16" wp14:editId="6B879935">
                  <wp:extent cx="2152650" cy="189339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22" cy="189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AB9" w:rsidRPr="007702B1" w:rsidRDefault="00280AB9" w:rsidP="00C0408C">
            <w:pPr>
              <w:pStyle w:val="a6"/>
              <w:ind w:left="-127"/>
              <w:jc w:val="center"/>
              <w:rPr>
                <w:rFonts w:ascii="Times New Roman" w:hAnsi="Times New Roman"/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C0D72F9" wp14:editId="3B00A9E0">
                  <wp:extent cx="2146300" cy="1890369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230" cy="189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  <w:tcBorders>
              <w:bottom w:val="single" w:sz="8" w:space="0" w:color="2976A4"/>
            </w:tcBorders>
          </w:tcPr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80AB9" w:rsidRPr="00C4025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Дифференцированные карточки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Tarsia</w:t>
            </w:r>
            <w:proofErr w:type="spellEnd"/>
          </w:p>
        </w:tc>
      </w:tr>
      <w:tr w:rsidR="00280AB9" w:rsidRPr="006E78EF" w:rsidTr="00280AB9">
        <w:trPr>
          <w:trHeight w:val="400"/>
        </w:trPr>
        <w:tc>
          <w:tcPr>
            <w:tcW w:w="791" w:type="pct"/>
            <w:tcBorders>
              <w:bottom w:val="single" w:sz="8" w:space="0" w:color="2976A4"/>
            </w:tcBorders>
          </w:tcPr>
          <w:p w:rsidR="00280AB9" w:rsidRPr="007702B1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02B1">
              <w:rPr>
                <w:rFonts w:ascii="Times New Roman" w:hAnsi="Times New Roman"/>
                <w:sz w:val="24"/>
                <w:szCs w:val="24"/>
                <w:lang w:val="ru-RU"/>
              </w:rPr>
              <w:t>Конец урока</w:t>
            </w:r>
          </w:p>
          <w:p w:rsidR="00280AB9" w:rsidRPr="007702B1" w:rsidRDefault="00280AB9" w:rsidP="00C0408C">
            <w:p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02B1">
              <w:rPr>
                <w:rFonts w:ascii="Times New Roman" w:hAnsi="Times New Roman"/>
                <w:sz w:val="24"/>
                <w:szCs w:val="24"/>
                <w:lang w:val="ru-RU"/>
              </w:rPr>
              <w:t>3 мин</w:t>
            </w:r>
          </w:p>
          <w:p w:rsidR="00280AB9" w:rsidRPr="00C4025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65" w:type="pct"/>
            <w:tcBorders>
              <w:bottom w:val="single" w:sz="8" w:space="0" w:color="2976A4"/>
            </w:tcBorders>
          </w:tcPr>
          <w:p w:rsidR="00280AB9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02B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Рефлексия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устная.</w:t>
            </w:r>
          </w:p>
          <w:p w:rsidR="00280AB9" w:rsidRPr="006E78EF" w:rsidRDefault="00280AB9" w:rsidP="00280AB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581"/>
              <w:rPr>
                <w:rFonts w:ascii="Times New Roman" w:hAnsi="Times New Roman"/>
                <w:i/>
                <w:sz w:val="24"/>
                <w:szCs w:val="24"/>
              </w:rPr>
            </w:pPr>
            <w:r w:rsidRPr="006E78EF">
              <w:rPr>
                <w:rFonts w:ascii="Times New Roman" w:hAnsi="Times New Roman"/>
                <w:i/>
                <w:sz w:val="24"/>
                <w:szCs w:val="24"/>
              </w:rPr>
              <w:t>Что на уроке было изучено?</w:t>
            </w:r>
          </w:p>
          <w:p w:rsidR="00280AB9" w:rsidRPr="006E78EF" w:rsidRDefault="00280AB9" w:rsidP="00280AB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581"/>
              <w:rPr>
                <w:rFonts w:ascii="Times New Roman" w:hAnsi="Times New Roman"/>
                <w:i/>
                <w:sz w:val="24"/>
                <w:szCs w:val="24"/>
              </w:rPr>
            </w:pPr>
            <w:r w:rsidRPr="006E78EF">
              <w:rPr>
                <w:rFonts w:ascii="Times New Roman" w:hAnsi="Times New Roman"/>
                <w:i/>
                <w:sz w:val="24"/>
                <w:szCs w:val="24"/>
              </w:rPr>
              <w:t>Какие знания нам понадобились для разложения на множители квадратного трёхчлена?</w:t>
            </w:r>
          </w:p>
          <w:p w:rsidR="00280AB9" w:rsidRPr="006E78EF" w:rsidRDefault="00280AB9" w:rsidP="00280AB9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581"/>
              <w:rPr>
                <w:rFonts w:ascii="Times New Roman" w:hAnsi="Times New Roman"/>
                <w:i/>
                <w:sz w:val="24"/>
                <w:szCs w:val="24"/>
              </w:rPr>
            </w:pPr>
            <w:r w:rsidRPr="006E78EF">
              <w:rPr>
                <w:rFonts w:ascii="Times New Roman" w:hAnsi="Times New Roman"/>
                <w:i/>
                <w:sz w:val="24"/>
                <w:szCs w:val="24"/>
              </w:rPr>
              <w:t>Были ли сложности? Какие?</w:t>
            </w:r>
          </w:p>
          <w:p w:rsidR="00280AB9" w:rsidRPr="007702B1" w:rsidRDefault="00280AB9" w:rsidP="00C0408C">
            <w:pPr>
              <w:pStyle w:val="a6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844" w:type="pct"/>
            <w:tcBorders>
              <w:bottom w:val="single" w:sz="8" w:space="0" w:color="2976A4"/>
            </w:tcBorders>
          </w:tcPr>
          <w:p w:rsidR="00280AB9" w:rsidRPr="007702B1" w:rsidRDefault="00280AB9" w:rsidP="00C0408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262C3B" w:rsidRDefault="00262C3B" w:rsidP="00280AB9">
      <w:pPr>
        <w:spacing w:before="0" w:after="200" w:line="276" w:lineRule="auto"/>
        <w:rPr>
          <w:rFonts w:ascii="Cambria Math" w:hAnsi="Cambria Math"/>
          <w:b/>
          <w:sz w:val="24"/>
          <w:szCs w:val="24"/>
          <w:lang w:val="ru-RU"/>
        </w:rPr>
      </w:pPr>
    </w:p>
    <w:p w:rsidR="00280AB9" w:rsidRPr="00C85D64" w:rsidRDefault="00280AB9" w:rsidP="00280AB9">
      <w:pPr>
        <w:spacing w:before="0" w:after="200" w:line="276" w:lineRule="auto"/>
        <w:rPr>
          <w:rFonts w:ascii="Cambria Math" w:hAnsi="Cambria Math"/>
          <w:b/>
          <w:sz w:val="24"/>
          <w:szCs w:val="24"/>
          <w:lang w:val="ru-RU"/>
        </w:rPr>
      </w:pPr>
      <w:r w:rsidRPr="00C85D64">
        <w:rPr>
          <w:rFonts w:ascii="Cambria Math" w:hAnsi="Cambria Math"/>
          <w:b/>
          <w:sz w:val="24"/>
          <w:szCs w:val="24"/>
          <w:lang w:val="ru-RU"/>
        </w:rPr>
        <w:t>На уроке применяется:</w:t>
      </w:r>
    </w:p>
    <w:p w:rsidR="00280AB9" w:rsidRPr="00C85D64" w:rsidRDefault="00280AB9" w:rsidP="00280AB9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392"/>
        <w:rPr>
          <w:rFonts w:ascii="Cambria Math" w:hAnsi="Cambria Math"/>
          <w:i/>
          <w:noProof/>
          <w:sz w:val="24"/>
          <w:szCs w:val="24"/>
          <w:lang w:eastAsia="ru-RU"/>
        </w:rPr>
      </w:pPr>
      <w:r w:rsidRPr="00C85D64">
        <w:rPr>
          <w:rFonts w:ascii="Cambria Math" w:hAnsi="Cambria Math"/>
          <w:i/>
          <w:noProof/>
          <w:sz w:val="24"/>
          <w:szCs w:val="24"/>
          <w:lang w:eastAsia="ru-RU"/>
        </w:rPr>
        <w:t>Дифференциация по уровню сложности и по объёму заданий.</w:t>
      </w:r>
    </w:p>
    <w:p w:rsidR="00280AB9" w:rsidRPr="00C85D64" w:rsidRDefault="00280AB9" w:rsidP="00280AB9">
      <w:pPr>
        <w:shd w:val="clear" w:color="auto" w:fill="FFFFFF"/>
        <w:spacing w:before="0" w:after="0" w:line="240" w:lineRule="auto"/>
        <w:jc w:val="both"/>
        <w:rPr>
          <w:rFonts w:ascii="Cambria Math" w:hAnsi="Cambria Math"/>
          <w:i/>
          <w:noProof/>
          <w:sz w:val="24"/>
          <w:szCs w:val="24"/>
          <w:lang w:val="ru-RU" w:eastAsia="ru-RU"/>
        </w:rPr>
      </w:pPr>
      <w:r w:rsidRPr="00C85D64">
        <w:rPr>
          <w:rFonts w:ascii="Cambria Math" w:hAnsi="Cambria Math"/>
          <w:i/>
          <w:noProof/>
          <w:sz w:val="24"/>
          <w:szCs w:val="24"/>
          <w:lang w:val="ru-RU" w:eastAsia="ru-RU"/>
        </w:rPr>
        <w:t>Стратегия «Умники и умницы».</w:t>
      </w:r>
    </w:p>
    <w:p w:rsidR="00280AB9" w:rsidRPr="00C85D64" w:rsidRDefault="00280AB9" w:rsidP="00280AB9">
      <w:pPr>
        <w:shd w:val="clear" w:color="auto" w:fill="FFFFFF"/>
        <w:spacing w:before="0" w:after="0" w:line="240" w:lineRule="auto"/>
        <w:jc w:val="both"/>
        <w:rPr>
          <w:rFonts w:ascii="Cambria Math" w:hAnsi="Cambria Math"/>
          <w:noProof/>
          <w:sz w:val="24"/>
          <w:szCs w:val="24"/>
          <w:lang w:val="ru-RU" w:eastAsia="ru-RU"/>
        </w:rPr>
      </w:pPr>
      <w:r w:rsidRPr="00C85D64">
        <w:rPr>
          <w:rFonts w:ascii="Cambria Math" w:hAnsi="Cambria Math"/>
          <w:noProof/>
          <w:sz w:val="24"/>
          <w:szCs w:val="24"/>
          <w:lang w:val="ru-RU" w:eastAsia="ru-RU"/>
        </w:rPr>
        <w:t>Перед учащимися три дорожки заданий с разным объёмом заданий и уровнем сложности. Команда самостоятельно определяет по какой дорожке будет закреплять изученный материал.</w:t>
      </w:r>
    </w:p>
    <w:p w:rsidR="00280AB9" w:rsidRPr="00C85D64" w:rsidRDefault="00280AB9" w:rsidP="00280AB9">
      <w:pPr>
        <w:shd w:val="clear" w:color="auto" w:fill="FFFFFF"/>
        <w:spacing w:before="0" w:after="0" w:line="240" w:lineRule="auto"/>
        <w:jc w:val="both"/>
        <w:rPr>
          <w:rFonts w:ascii="Cambria Math" w:hAnsi="Cambria Math"/>
          <w:noProof/>
          <w:sz w:val="24"/>
          <w:szCs w:val="24"/>
          <w:lang w:val="ru-RU" w:eastAsia="ru-RU"/>
        </w:rPr>
      </w:pPr>
      <w:r w:rsidRPr="00C85D64">
        <w:rPr>
          <w:rFonts w:ascii="Cambria Math" w:hAnsi="Cambria Math"/>
          <w:noProof/>
          <w:sz w:val="24"/>
          <w:szCs w:val="24"/>
          <w:lang w:val="ru-RU" w:eastAsia="ru-RU"/>
        </w:rPr>
        <w:t>1 дорожка. Два вида заданий (</w:t>
      </w:r>
      <w:r w:rsidRPr="00C85D64">
        <w:rPr>
          <w:rFonts w:ascii="Cambria Math" w:hAnsi="Cambria Math"/>
          <w:color w:val="333333"/>
          <w:sz w:val="24"/>
          <w:szCs w:val="24"/>
          <w:shd w:val="clear" w:color="auto" w:fill="FFFFFF"/>
          <w:lang w:val="ru-RU"/>
        </w:rPr>
        <w:t>инструктаж, фронтальная работа, совместный разбор заданий</w:t>
      </w:r>
      <w:r w:rsidRPr="00C85D64">
        <w:rPr>
          <w:rFonts w:ascii="Cambria Math" w:hAnsi="Cambria Math"/>
          <w:noProof/>
          <w:sz w:val="24"/>
          <w:szCs w:val="24"/>
          <w:lang w:val="ru-RU" w:eastAsia="ru-RU"/>
        </w:rPr>
        <w:t>).</w:t>
      </w:r>
    </w:p>
    <w:p w:rsidR="00280AB9" w:rsidRPr="00C85D64" w:rsidRDefault="00280AB9" w:rsidP="00280AB9">
      <w:pPr>
        <w:shd w:val="clear" w:color="auto" w:fill="FFFFFF"/>
        <w:spacing w:before="0" w:after="0" w:line="240" w:lineRule="auto"/>
        <w:jc w:val="both"/>
        <w:rPr>
          <w:rFonts w:ascii="Cambria Math" w:hAnsi="Cambria Math"/>
          <w:noProof/>
          <w:sz w:val="24"/>
          <w:szCs w:val="24"/>
          <w:lang w:val="ru-RU" w:eastAsia="ru-RU"/>
        </w:rPr>
      </w:pPr>
      <w:r w:rsidRPr="00C85D64">
        <w:rPr>
          <w:rFonts w:ascii="Cambria Math" w:hAnsi="Cambria Math"/>
          <w:noProof/>
          <w:sz w:val="24"/>
          <w:szCs w:val="24"/>
          <w:lang w:val="ru-RU" w:eastAsia="ru-RU"/>
        </w:rPr>
        <w:t>2 дорожка. Три вида заданий (проверка ответов по ключу , помощь учителя по необходимости).</w:t>
      </w:r>
    </w:p>
    <w:p w:rsidR="00280AB9" w:rsidRPr="00C85D64" w:rsidRDefault="00280AB9" w:rsidP="00280AB9">
      <w:pPr>
        <w:shd w:val="clear" w:color="auto" w:fill="FFFFFF"/>
        <w:spacing w:before="0" w:after="0" w:line="240" w:lineRule="auto"/>
        <w:jc w:val="both"/>
        <w:rPr>
          <w:rFonts w:ascii="Cambria Math" w:hAnsi="Cambria Math"/>
          <w:noProof/>
          <w:sz w:val="24"/>
          <w:szCs w:val="24"/>
          <w:lang w:val="ru-RU" w:eastAsia="ru-RU"/>
        </w:rPr>
      </w:pPr>
      <w:r w:rsidRPr="00C85D64">
        <w:rPr>
          <w:rFonts w:ascii="Cambria Math" w:hAnsi="Cambria Math"/>
          <w:noProof/>
          <w:sz w:val="24"/>
          <w:szCs w:val="24"/>
          <w:lang w:val="ru-RU" w:eastAsia="ru-RU"/>
        </w:rPr>
        <w:t xml:space="preserve">3 дорожка. Четыре вида зададаний (проверка ответов по ключу). </w:t>
      </w:r>
    </w:p>
    <w:p w:rsidR="00280AB9" w:rsidRPr="00C85D64" w:rsidRDefault="00280AB9" w:rsidP="00280AB9">
      <w:pPr>
        <w:shd w:val="clear" w:color="auto" w:fill="FFFFFF"/>
        <w:spacing w:before="0" w:after="0" w:line="240" w:lineRule="auto"/>
        <w:rPr>
          <w:rFonts w:ascii="Cambria Math" w:hAnsi="Cambria Math"/>
          <w:noProof/>
          <w:sz w:val="24"/>
          <w:szCs w:val="24"/>
          <w:lang w:val="ru-RU" w:eastAsia="ru-RU"/>
        </w:rPr>
      </w:pPr>
    </w:p>
    <w:p w:rsidR="00280AB9" w:rsidRPr="00C85D64" w:rsidRDefault="00280AB9" w:rsidP="00280AB9">
      <w:pPr>
        <w:shd w:val="clear" w:color="auto" w:fill="FFFFFF"/>
        <w:spacing w:before="0" w:after="0" w:line="240" w:lineRule="auto"/>
        <w:jc w:val="both"/>
        <w:rPr>
          <w:rFonts w:ascii="Cambria Math" w:hAnsi="Cambria Math"/>
          <w:noProof/>
          <w:sz w:val="24"/>
          <w:szCs w:val="24"/>
          <w:lang w:val="ru-RU" w:eastAsia="ru-RU"/>
        </w:rPr>
      </w:pPr>
      <w:r w:rsidRPr="00C85D64">
        <w:rPr>
          <w:rFonts w:ascii="Cambria Math" w:hAnsi="Cambria Math"/>
          <w:noProof/>
          <w:sz w:val="24"/>
          <w:szCs w:val="24"/>
          <w:lang w:val="ru-RU" w:eastAsia="ru-RU"/>
        </w:rPr>
        <w:t>Учащиеся могут переходить на дорожку уровня выше при выполнении своего уровня.</w:t>
      </w:r>
    </w:p>
    <w:p w:rsidR="00280AB9" w:rsidRPr="00C85D64" w:rsidRDefault="00280AB9" w:rsidP="00280AB9">
      <w:pPr>
        <w:shd w:val="clear" w:color="auto" w:fill="FFFFFF"/>
        <w:spacing w:before="0" w:after="0" w:line="240" w:lineRule="auto"/>
        <w:jc w:val="both"/>
        <w:rPr>
          <w:rFonts w:ascii="Cambria Math" w:hAnsi="Cambria Math"/>
          <w:noProof/>
          <w:sz w:val="24"/>
          <w:szCs w:val="24"/>
          <w:lang w:val="ru-RU" w:eastAsia="ru-RU"/>
        </w:rPr>
      </w:pPr>
    </w:p>
    <w:tbl>
      <w:tblPr>
        <w:tblStyle w:val="a5"/>
        <w:tblW w:w="7621" w:type="dxa"/>
        <w:jc w:val="center"/>
        <w:tblLook w:val="04A0" w:firstRow="1" w:lastRow="0" w:firstColumn="1" w:lastColumn="0" w:noHBand="0" w:noVBand="1"/>
      </w:tblPr>
      <w:tblGrid>
        <w:gridCol w:w="2540"/>
        <w:gridCol w:w="2540"/>
        <w:gridCol w:w="2541"/>
      </w:tblGrid>
      <w:tr w:rsidR="00280AB9" w:rsidRPr="00C85D64" w:rsidTr="00C0408C">
        <w:trPr>
          <w:trHeight w:val="840"/>
          <w:jc w:val="center"/>
        </w:trPr>
        <w:tc>
          <w:tcPr>
            <w:tcW w:w="2540" w:type="dxa"/>
          </w:tcPr>
          <w:p w:rsidR="00280AB9" w:rsidRPr="00C85D64" w:rsidRDefault="00280AB9" w:rsidP="00C0408C">
            <w:pPr>
              <w:jc w:val="center"/>
              <w:rPr>
                <w:rFonts w:ascii="Cambria Math" w:hAnsi="Cambria Math"/>
                <w:b/>
                <w:sz w:val="24"/>
                <w:szCs w:val="24"/>
              </w:rPr>
            </w:pPr>
            <w:r w:rsidRPr="00C85D64">
              <w:rPr>
                <w:rFonts w:ascii="Cambria Math" w:hAnsi="Cambria Math"/>
                <w:b/>
                <w:sz w:val="24"/>
                <w:szCs w:val="24"/>
              </w:rPr>
              <w:t>ДОРОЖКА 1</w:t>
            </w:r>
          </w:p>
        </w:tc>
        <w:tc>
          <w:tcPr>
            <w:tcW w:w="2540" w:type="dxa"/>
          </w:tcPr>
          <w:p w:rsidR="00280AB9" w:rsidRPr="00C85D64" w:rsidRDefault="00280AB9" w:rsidP="00C0408C">
            <w:pPr>
              <w:jc w:val="center"/>
              <w:rPr>
                <w:rFonts w:ascii="Cambria Math" w:hAnsi="Cambria Math"/>
                <w:b/>
                <w:sz w:val="24"/>
                <w:szCs w:val="24"/>
              </w:rPr>
            </w:pPr>
            <w:r w:rsidRPr="00C85D64">
              <w:rPr>
                <w:rFonts w:ascii="Cambria Math" w:hAnsi="Cambria Math"/>
                <w:b/>
                <w:sz w:val="24"/>
                <w:szCs w:val="24"/>
              </w:rPr>
              <w:t>ДОРОЖКА 2</w:t>
            </w:r>
          </w:p>
        </w:tc>
        <w:tc>
          <w:tcPr>
            <w:tcW w:w="2541" w:type="dxa"/>
          </w:tcPr>
          <w:p w:rsidR="00280AB9" w:rsidRPr="00C85D64" w:rsidRDefault="00280AB9" w:rsidP="00C0408C">
            <w:pPr>
              <w:jc w:val="center"/>
              <w:rPr>
                <w:rFonts w:ascii="Cambria Math" w:hAnsi="Cambria Math"/>
                <w:b/>
                <w:sz w:val="24"/>
                <w:szCs w:val="24"/>
              </w:rPr>
            </w:pPr>
            <w:r w:rsidRPr="00C85D64">
              <w:rPr>
                <w:rFonts w:ascii="Cambria Math" w:hAnsi="Cambria Math"/>
                <w:b/>
                <w:sz w:val="24"/>
                <w:szCs w:val="24"/>
              </w:rPr>
              <w:t>ДОРОЖКА 3</w:t>
            </w:r>
          </w:p>
        </w:tc>
      </w:tr>
      <w:tr w:rsidR="00280AB9" w:rsidRPr="00C85D64" w:rsidTr="00C85D64">
        <w:trPr>
          <w:trHeight w:val="609"/>
          <w:jc w:val="center"/>
        </w:trPr>
        <w:tc>
          <w:tcPr>
            <w:tcW w:w="2540" w:type="dxa"/>
            <w:tcBorders>
              <w:bottom w:val="single" w:sz="4" w:space="0" w:color="auto"/>
            </w:tcBorders>
          </w:tcPr>
          <w:p w:rsidR="00280AB9" w:rsidRPr="00C85D64" w:rsidRDefault="00280AB9" w:rsidP="00C85D64">
            <w:pPr>
              <w:shd w:val="clear" w:color="auto" w:fill="FFFFFF"/>
              <w:tabs>
                <w:tab w:val="left" w:pos="6480"/>
              </w:tabs>
              <w:jc w:val="both"/>
              <w:rPr>
                <w:rFonts w:ascii="Cambria Math" w:hAnsi="Cambria Math"/>
                <w:sz w:val="24"/>
                <w:szCs w:val="24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t>Задание 1</w:t>
            </w:r>
          </w:p>
        </w:tc>
        <w:tc>
          <w:tcPr>
            <w:tcW w:w="2540" w:type="dxa"/>
          </w:tcPr>
          <w:p w:rsidR="00280AB9" w:rsidRPr="00C85D64" w:rsidRDefault="00280AB9" w:rsidP="00C0408C">
            <w:pPr>
              <w:shd w:val="clear" w:color="auto" w:fill="FFFFFF"/>
              <w:tabs>
                <w:tab w:val="left" w:pos="6480"/>
              </w:tabs>
              <w:jc w:val="both"/>
              <w:rPr>
                <w:rFonts w:ascii="Cambria Math" w:hAnsi="Cambria Math"/>
                <w:i/>
                <w:noProof/>
                <w:sz w:val="24"/>
                <w:szCs w:val="24"/>
                <w:lang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eastAsia="ru-RU"/>
              </w:rPr>
              <w:t>Задание 1</w:t>
            </w:r>
          </w:p>
        </w:tc>
        <w:tc>
          <w:tcPr>
            <w:tcW w:w="2541" w:type="dxa"/>
          </w:tcPr>
          <w:p w:rsidR="00280AB9" w:rsidRPr="00C85D64" w:rsidRDefault="00280AB9" w:rsidP="00C0408C">
            <w:pPr>
              <w:shd w:val="clear" w:color="auto" w:fill="FFFFFF"/>
              <w:tabs>
                <w:tab w:val="left" w:pos="6480"/>
              </w:tabs>
              <w:jc w:val="both"/>
              <w:rPr>
                <w:rFonts w:ascii="Cambria Math" w:hAnsi="Cambria Math"/>
                <w:sz w:val="24"/>
                <w:szCs w:val="24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eastAsia="ru-RU"/>
              </w:rPr>
              <w:t>Задание 1</w:t>
            </w:r>
          </w:p>
        </w:tc>
      </w:tr>
      <w:tr w:rsidR="00280AB9" w:rsidRPr="00C85D64" w:rsidTr="00C85D64">
        <w:trPr>
          <w:trHeight w:val="291"/>
          <w:jc w:val="center"/>
        </w:trPr>
        <w:tc>
          <w:tcPr>
            <w:tcW w:w="2540" w:type="dxa"/>
            <w:tcBorders>
              <w:bottom w:val="single" w:sz="4" w:space="0" w:color="auto"/>
            </w:tcBorders>
          </w:tcPr>
          <w:p w:rsidR="00280AB9" w:rsidRPr="00C85D64" w:rsidRDefault="00280AB9" w:rsidP="00C0408C">
            <w:pPr>
              <w:pStyle w:val="a3"/>
              <w:shd w:val="clear" w:color="auto" w:fill="FFFFFF"/>
              <w:tabs>
                <w:tab w:val="left" w:pos="210"/>
                <w:tab w:val="left" w:pos="6480"/>
              </w:tabs>
              <w:spacing w:after="0" w:line="240" w:lineRule="auto"/>
              <w:ind w:left="0"/>
              <w:rPr>
                <w:rFonts w:ascii="Cambria Math" w:hAnsi="Cambria Math"/>
                <w:sz w:val="24"/>
                <w:szCs w:val="24"/>
              </w:rPr>
            </w:pPr>
            <w:r w:rsidRPr="00C85D64">
              <w:rPr>
                <w:rFonts w:ascii="Cambria Math" w:hAnsi="Cambria Math"/>
                <w:sz w:val="24"/>
                <w:szCs w:val="24"/>
              </w:rPr>
              <w:t>Задание 2</w:t>
            </w:r>
          </w:p>
        </w:tc>
        <w:tc>
          <w:tcPr>
            <w:tcW w:w="2540" w:type="dxa"/>
            <w:tcBorders>
              <w:bottom w:val="single" w:sz="4" w:space="0" w:color="auto"/>
            </w:tcBorders>
          </w:tcPr>
          <w:p w:rsidR="00280AB9" w:rsidRPr="00C85D64" w:rsidRDefault="00280AB9" w:rsidP="00C0408C">
            <w:pPr>
              <w:rPr>
                <w:rFonts w:ascii="Cambria Math" w:hAnsi="Cambria Math"/>
                <w:sz w:val="24"/>
                <w:szCs w:val="24"/>
              </w:rPr>
            </w:pPr>
            <w:proofErr w:type="spellStart"/>
            <w:r w:rsidRPr="00C85D64">
              <w:rPr>
                <w:rFonts w:ascii="Cambria Math" w:hAnsi="Cambria Math"/>
                <w:sz w:val="24"/>
                <w:szCs w:val="24"/>
              </w:rPr>
              <w:t>Задание</w:t>
            </w:r>
            <w:proofErr w:type="spellEnd"/>
            <w:r w:rsidRPr="00C85D64">
              <w:rPr>
                <w:rFonts w:ascii="Cambria Math" w:hAnsi="Cambria Math"/>
                <w:sz w:val="24"/>
                <w:szCs w:val="24"/>
              </w:rPr>
              <w:t xml:space="preserve"> 2</w:t>
            </w:r>
          </w:p>
        </w:tc>
        <w:tc>
          <w:tcPr>
            <w:tcW w:w="2541" w:type="dxa"/>
          </w:tcPr>
          <w:p w:rsidR="00280AB9" w:rsidRPr="00C85D64" w:rsidRDefault="00280AB9" w:rsidP="00C0408C">
            <w:pPr>
              <w:rPr>
                <w:rFonts w:ascii="Cambria Math" w:hAnsi="Cambria Math"/>
                <w:sz w:val="24"/>
                <w:szCs w:val="24"/>
              </w:rPr>
            </w:pPr>
            <w:proofErr w:type="spellStart"/>
            <w:r w:rsidRPr="00C85D64">
              <w:rPr>
                <w:rFonts w:ascii="Cambria Math" w:hAnsi="Cambria Math"/>
                <w:sz w:val="24"/>
                <w:szCs w:val="24"/>
              </w:rPr>
              <w:t>Задание</w:t>
            </w:r>
            <w:proofErr w:type="spellEnd"/>
            <w:r w:rsidRPr="00C85D64">
              <w:rPr>
                <w:rFonts w:ascii="Cambria Math" w:hAnsi="Cambria Math"/>
                <w:sz w:val="24"/>
                <w:szCs w:val="24"/>
              </w:rPr>
              <w:t xml:space="preserve"> 2</w:t>
            </w:r>
          </w:p>
        </w:tc>
      </w:tr>
      <w:tr w:rsidR="00280AB9" w:rsidRPr="00C85D64" w:rsidTr="00C85D64">
        <w:trPr>
          <w:trHeight w:val="511"/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80AB9" w:rsidRPr="00C85D64" w:rsidRDefault="00280AB9" w:rsidP="00C0408C">
            <w:pPr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540" w:type="dxa"/>
            <w:tcBorders>
              <w:left w:val="single" w:sz="4" w:space="0" w:color="auto"/>
              <w:bottom w:val="single" w:sz="4" w:space="0" w:color="auto"/>
            </w:tcBorders>
          </w:tcPr>
          <w:p w:rsidR="00280AB9" w:rsidRPr="00C85D64" w:rsidRDefault="00280AB9" w:rsidP="00C0408C">
            <w:pPr>
              <w:shd w:val="clear" w:color="auto" w:fill="FFFFFF"/>
              <w:jc w:val="both"/>
              <w:rPr>
                <w:rFonts w:ascii="Cambria Math" w:hAnsi="Cambria Math"/>
                <w:sz w:val="24"/>
                <w:szCs w:val="24"/>
              </w:rPr>
            </w:pPr>
            <w:r w:rsidRPr="00C85D64">
              <w:rPr>
                <w:rFonts w:ascii="Cambria Math" w:hAnsi="Cambria Math"/>
                <w:i/>
                <w:noProof/>
                <w:sz w:val="24"/>
                <w:szCs w:val="24"/>
                <w:lang w:val="ru-RU" w:eastAsia="ru-RU"/>
              </w:rPr>
              <w:t>Задание 3</w:t>
            </w:r>
          </w:p>
        </w:tc>
        <w:tc>
          <w:tcPr>
            <w:tcW w:w="2541" w:type="dxa"/>
            <w:tcBorders>
              <w:bottom w:val="single" w:sz="4" w:space="0" w:color="auto"/>
            </w:tcBorders>
          </w:tcPr>
          <w:p w:rsidR="00280AB9" w:rsidRPr="00C85D64" w:rsidRDefault="00280AB9" w:rsidP="00C0408C">
            <w:pPr>
              <w:shd w:val="clear" w:color="auto" w:fill="FFFFFF"/>
              <w:jc w:val="both"/>
              <w:rPr>
                <w:rFonts w:ascii="Cambria Math" w:hAnsi="Cambria Math"/>
                <w:i/>
                <w:noProof/>
                <w:sz w:val="24"/>
                <w:szCs w:val="24"/>
                <w:lang w:eastAsia="ru-RU"/>
              </w:rPr>
            </w:pPr>
            <w:r w:rsidRPr="00C85D64">
              <w:rPr>
                <w:rFonts w:ascii="Cambria Math" w:hAnsi="Cambria Math"/>
                <w:i/>
                <w:noProof/>
                <w:sz w:val="24"/>
                <w:szCs w:val="24"/>
                <w:lang w:val="ru-RU" w:eastAsia="ru-RU"/>
              </w:rPr>
              <w:t>Задание 3</w:t>
            </w:r>
          </w:p>
        </w:tc>
      </w:tr>
      <w:tr w:rsidR="00C85D64" w:rsidRPr="00C85D64" w:rsidTr="00C85D64">
        <w:trPr>
          <w:trHeight w:val="547"/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:rsidR="00280AB9" w:rsidRPr="00C85D64" w:rsidRDefault="00280AB9" w:rsidP="00C0408C">
            <w:pPr>
              <w:jc w:val="center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80AB9" w:rsidRPr="00C85D64" w:rsidRDefault="00280AB9" w:rsidP="00C0408C">
            <w:pPr>
              <w:shd w:val="clear" w:color="auto" w:fill="FFFFFF"/>
              <w:jc w:val="both"/>
              <w:rPr>
                <w:rFonts w:ascii="Cambria Math" w:hAnsi="Cambria Math"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41" w:type="dxa"/>
            <w:tcBorders>
              <w:left w:val="single" w:sz="4" w:space="0" w:color="auto"/>
            </w:tcBorders>
          </w:tcPr>
          <w:p w:rsidR="00280AB9" w:rsidRPr="00C85D64" w:rsidRDefault="00280AB9" w:rsidP="00C0408C">
            <w:pPr>
              <w:rPr>
                <w:rFonts w:ascii="Cambria Math" w:hAnsi="Cambria Math"/>
                <w:sz w:val="24"/>
                <w:szCs w:val="24"/>
              </w:rPr>
            </w:pPr>
            <w:proofErr w:type="spellStart"/>
            <w:r w:rsidRPr="00C85D64">
              <w:rPr>
                <w:rFonts w:ascii="Cambria Math" w:hAnsi="Cambria Math"/>
                <w:sz w:val="24"/>
                <w:szCs w:val="24"/>
              </w:rPr>
              <w:t>Задание</w:t>
            </w:r>
            <w:proofErr w:type="spellEnd"/>
            <w:r w:rsidRPr="00C85D64">
              <w:rPr>
                <w:rFonts w:ascii="Cambria Math" w:hAnsi="Cambria Math"/>
                <w:sz w:val="24"/>
                <w:szCs w:val="24"/>
              </w:rPr>
              <w:t xml:space="preserve"> 4</w:t>
            </w:r>
          </w:p>
        </w:tc>
      </w:tr>
    </w:tbl>
    <w:p w:rsidR="00280AB9" w:rsidRPr="00C85D64" w:rsidRDefault="00280AB9" w:rsidP="00280AB9">
      <w:pPr>
        <w:pStyle w:val="a3"/>
        <w:numPr>
          <w:ilvl w:val="1"/>
          <w:numId w:val="3"/>
        </w:numPr>
        <w:shd w:val="clear" w:color="auto" w:fill="FFFFFF"/>
        <w:spacing w:after="0" w:line="240" w:lineRule="auto"/>
        <w:ind w:left="426"/>
        <w:rPr>
          <w:rFonts w:ascii="Cambria Math" w:hAnsi="Cambria Math"/>
          <w:i/>
          <w:noProof/>
          <w:sz w:val="24"/>
          <w:szCs w:val="24"/>
          <w:lang w:eastAsia="ru-RU"/>
        </w:rPr>
      </w:pPr>
      <w:r w:rsidRPr="00C85D64">
        <w:rPr>
          <w:rFonts w:ascii="Cambria Math" w:hAnsi="Cambria Math"/>
          <w:i/>
          <w:noProof/>
          <w:sz w:val="24"/>
          <w:szCs w:val="24"/>
          <w:lang w:eastAsia="ru-RU"/>
        </w:rPr>
        <w:t>Скрытая дифференциация.</w:t>
      </w:r>
    </w:p>
    <w:p w:rsidR="00280AB9" w:rsidRPr="00C85D64" w:rsidRDefault="00280AB9" w:rsidP="00280AB9">
      <w:pPr>
        <w:pStyle w:val="a6"/>
        <w:jc w:val="both"/>
        <w:rPr>
          <w:rFonts w:ascii="Cambria Math" w:hAnsi="Cambria Math"/>
          <w:noProof/>
          <w:sz w:val="24"/>
          <w:lang w:val="ru-RU" w:eastAsia="ru-RU"/>
        </w:rPr>
      </w:pPr>
      <w:r w:rsidRPr="00C85D64">
        <w:rPr>
          <w:rFonts w:ascii="Cambria Math" w:hAnsi="Cambria Math"/>
          <w:noProof/>
          <w:sz w:val="24"/>
          <w:lang w:val="ru-RU" w:eastAsia="ru-RU"/>
        </w:rPr>
        <w:t>Стратегия «Коробочка».</w:t>
      </w:r>
    </w:p>
    <w:p w:rsidR="00280AB9" w:rsidRPr="00C85D64" w:rsidRDefault="00280AB9" w:rsidP="00280AB9">
      <w:pPr>
        <w:pStyle w:val="a6"/>
        <w:jc w:val="both"/>
        <w:rPr>
          <w:rFonts w:ascii="Cambria Math" w:hAnsi="Cambria Math"/>
          <w:noProof/>
          <w:sz w:val="24"/>
          <w:lang w:val="ru-RU" w:eastAsia="ru-RU"/>
        </w:rPr>
      </w:pPr>
      <w:r w:rsidRPr="00C85D64">
        <w:rPr>
          <w:rFonts w:ascii="Cambria Math" w:hAnsi="Cambria Math"/>
          <w:noProof/>
          <w:sz w:val="24"/>
          <w:lang w:val="ru-RU" w:eastAsia="ru-RU"/>
        </w:rPr>
        <w:t xml:space="preserve">Учитель заранее готовит дифференцированные задания по сложности или по объёму заданий и </w:t>
      </w:r>
      <w:r w:rsidRPr="00C85D64">
        <w:rPr>
          <w:rFonts w:ascii="Cambria Math" w:hAnsi="Cambria Math"/>
          <w:noProof/>
          <w:sz w:val="24"/>
          <w:lang w:val="ru-RU" w:eastAsia="ru-RU"/>
        </w:rPr>
        <w:lastRenderedPageBreak/>
        <w:t>раскладывает в ячейки коробочки «1», «2», «3», где соответственно задания расположены в порядке увеличения объёма содержания  или базового, среднего и продвинутого уровня. Задания должны быть разрезные или интересно оформлены, чтобы учащиеся не догадались о разном уровне или объёме заданий.</w:t>
      </w:r>
    </w:p>
    <w:p w:rsidR="00280AB9" w:rsidRPr="00C85D64" w:rsidRDefault="00280AB9" w:rsidP="00280AB9">
      <w:pPr>
        <w:pStyle w:val="a6"/>
        <w:jc w:val="both"/>
        <w:rPr>
          <w:rFonts w:ascii="Cambria Math" w:hAnsi="Cambria Math"/>
          <w:noProof/>
          <w:sz w:val="24"/>
          <w:lang w:val="ru-RU" w:eastAsia="ru-RU"/>
        </w:rPr>
      </w:pPr>
      <w:r w:rsidRPr="00C85D64">
        <w:rPr>
          <w:rFonts w:ascii="Cambria Math" w:hAnsi="Cambria Math"/>
          <w:noProof/>
          <w:sz w:val="24"/>
          <w:lang w:val="ru-RU" w:eastAsia="ru-RU"/>
        </w:rPr>
        <w:t>Пример ДЗ.</w:t>
      </w:r>
    </w:p>
    <w:p w:rsidR="00280AB9" w:rsidRPr="00C85D64" w:rsidRDefault="00280AB9" w:rsidP="00280AB9">
      <w:pPr>
        <w:pStyle w:val="a6"/>
        <w:ind w:left="-127"/>
        <w:jc w:val="center"/>
        <w:rPr>
          <w:rFonts w:ascii="Cambria Math" w:hAnsi="Cambria Math"/>
          <w:sz w:val="24"/>
          <w:lang w:val="ru-RU"/>
        </w:rPr>
      </w:pPr>
      <w:r w:rsidRPr="00C85D64">
        <w:rPr>
          <w:rFonts w:ascii="Cambria Math" w:hAnsi="Cambria Math"/>
          <w:noProof/>
          <w:sz w:val="24"/>
          <w:lang w:val="ru-RU" w:eastAsia="ru-RU"/>
        </w:rPr>
        <w:drawing>
          <wp:inline distT="0" distB="0" distL="0" distR="0" wp14:anchorId="2381D40A" wp14:editId="46B0390E">
            <wp:extent cx="3074234" cy="272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9247" cy="274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64">
        <w:rPr>
          <w:rFonts w:ascii="Cambria Math" w:hAnsi="Cambria Math"/>
          <w:sz w:val="24"/>
          <w:lang w:val="ru-RU"/>
        </w:rPr>
        <w:t xml:space="preserve">     </w:t>
      </w:r>
      <w:r w:rsidRPr="00C85D64">
        <w:rPr>
          <w:rFonts w:ascii="Cambria Math" w:hAnsi="Cambria Math"/>
          <w:noProof/>
          <w:sz w:val="24"/>
          <w:lang w:val="ru-RU" w:eastAsia="ru-RU"/>
        </w:rPr>
        <w:drawing>
          <wp:inline distT="0" distB="0" distL="0" distR="0" wp14:anchorId="7189BB7B" wp14:editId="4BEA3F04">
            <wp:extent cx="3050231" cy="268287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0935" cy="270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D64">
        <w:rPr>
          <w:rFonts w:ascii="Cambria Math" w:hAnsi="Cambria Math"/>
          <w:sz w:val="24"/>
          <w:lang w:val="ru-RU"/>
        </w:rPr>
        <w:t xml:space="preserve">     </w:t>
      </w:r>
      <w:r w:rsidRPr="00C85D64">
        <w:rPr>
          <w:rFonts w:ascii="Cambria Math" w:hAnsi="Cambria Math"/>
          <w:noProof/>
          <w:sz w:val="24"/>
          <w:lang w:val="ru-RU" w:eastAsia="ru-RU"/>
        </w:rPr>
        <w:drawing>
          <wp:inline distT="0" distB="0" distL="0" distR="0" wp14:anchorId="7480547E" wp14:editId="7A365005">
            <wp:extent cx="4191000" cy="3691252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3239" cy="374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B9" w:rsidRPr="00C85D64" w:rsidRDefault="00280AB9" w:rsidP="00280AB9">
      <w:pPr>
        <w:pStyle w:val="AssignmentTemplate"/>
        <w:spacing w:before="0" w:after="0"/>
        <w:jc w:val="both"/>
        <w:outlineLvl w:val="2"/>
        <w:rPr>
          <w:rFonts w:ascii="Cambria Math" w:hAnsi="Cambria Math"/>
          <w:b w:val="0"/>
          <w:sz w:val="24"/>
          <w:szCs w:val="24"/>
          <w:lang w:val="ru-RU" w:eastAsia="en-US"/>
        </w:rPr>
      </w:pPr>
    </w:p>
    <w:p w:rsidR="00C85D64" w:rsidRPr="00C85D64" w:rsidRDefault="00C85D64" w:rsidP="00C85D64">
      <w:pPr>
        <w:pStyle w:val="a3"/>
        <w:numPr>
          <w:ilvl w:val="1"/>
          <w:numId w:val="3"/>
        </w:numPr>
        <w:spacing w:after="0" w:line="240" w:lineRule="auto"/>
        <w:ind w:left="426"/>
        <w:jc w:val="both"/>
        <w:rPr>
          <w:rFonts w:ascii="Cambria Math" w:hAnsi="Cambria Math"/>
          <w:i/>
          <w:noProof/>
          <w:sz w:val="24"/>
          <w:szCs w:val="24"/>
          <w:lang w:eastAsia="ru-RU"/>
        </w:rPr>
      </w:pPr>
      <w:r w:rsidRPr="00C85D64">
        <w:rPr>
          <w:rFonts w:ascii="Cambria Math" w:hAnsi="Cambria Math"/>
          <w:i/>
          <w:noProof/>
          <w:sz w:val="24"/>
          <w:szCs w:val="24"/>
          <w:lang w:eastAsia="ru-RU"/>
        </w:rPr>
        <w:t>Скрытая дифференциация</w:t>
      </w:r>
    </w:p>
    <w:p w:rsidR="00C85D64" w:rsidRPr="00262C3B" w:rsidRDefault="00C85D64" w:rsidP="00C85D64">
      <w:pPr>
        <w:spacing w:after="0" w:line="240" w:lineRule="auto"/>
        <w:ind w:left="66"/>
        <w:jc w:val="both"/>
        <w:rPr>
          <w:rFonts w:ascii="Cambria Math" w:hAnsi="Cambria Math"/>
          <w:i/>
          <w:noProof/>
          <w:sz w:val="24"/>
          <w:szCs w:val="24"/>
          <w:lang w:val="ru-RU" w:eastAsia="ru-RU"/>
        </w:rPr>
      </w:pPr>
      <w:r w:rsidRPr="00C85D64">
        <w:rPr>
          <w:rFonts w:ascii="Cambria Math" w:hAnsi="Cambria Math"/>
          <w:i/>
          <w:noProof/>
          <w:sz w:val="24"/>
          <w:szCs w:val="24"/>
          <w:lang w:val="ru-RU" w:eastAsia="ru-RU"/>
        </w:rPr>
        <w:t xml:space="preserve">Стратегия «Цепочка». Учитель заранее на парту клеит часть цепочки. </w:t>
      </w:r>
      <w:r w:rsidRPr="00262C3B">
        <w:rPr>
          <w:rFonts w:ascii="Cambria Math" w:hAnsi="Cambria Math"/>
          <w:i/>
          <w:noProof/>
          <w:sz w:val="24"/>
          <w:szCs w:val="24"/>
          <w:lang w:val="ru-RU" w:eastAsia="ru-RU"/>
        </w:rPr>
        <w:t>Зная за какой партой, какой ученик сидит можно сформировать группы, пары по уровню знаний для соответствующего урока.</w:t>
      </w:r>
    </w:p>
    <w:p w:rsidR="00C85D64" w:rsidRDefault="00C85D64" w:rsidP="00C85D64">
      <w:pPr>
        <w:spacing w:before="0" w:after="0" w:line="240" w:lineRule="auto"/>
        <w:rPr>
          <w:rFonts w:ascii="Cambria Math" w:hAnsi="Cambria Math"/>
          <w:i/>
          <w:sz w:val="24"/>
          <w:szCs w:val="24"/>
          <w:lang w:val="ru-RU"/>
        </w:rPr>
      </w:pPr>
    </w:p>
    <w:p w:rsidR="00C85D64" w:rsidRPr="00C85D64" w:rsidRDefault="00C85D64" w:rsidP="00C85D64">
      <w:pPr>
        <w:spacing w:before="0" w:after="0" w:line="240" w:lineRule="auto"/>
        <w:rPr>
          <w:rFonts w:ascii="Cambria Math" w:hAnsi="Cambria Math"/>
          <w:i/>
          <w:sz w:val="24"/>
          <w:szCs w:val="24"/>
          <w:lang w:val="ru-RU"/>
        </w:rPr>
      </w:pPr>
      <w:r>
        <w:rPr>
          <w:rFonts w:ascii="Cambria Math" w:hAnsi="Cambria Math"/>
          <w:i/>
          <w:sz w:val="24"/>
          <w:szCs w:val="24"/>
          <w:lang w:val="ru-RU"/>
        </w:rPr>
        <w:t>Пример – деление на группы.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1"/>
        <w:gridCol w:w="2231"/>
        <w:gridCol w:w="2232"/>
      </w:tblGrid>
      <w:tr w:rsidR="00C85D64" w:rsidRPr="00C85D64" w:rsidTr="00C0408C">
        <w:trPr>
          <w:jc w:val="center"/>
        </w:trPr>
        <w:tc>
          <w:tcPr>
            <w:tcW w:w="2231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38FC63" wp14:editId="34375488">
                  <wp:extent cx="881449" cy="289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40" cy="30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jc w:val="center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9B2B4D4" wp14:editId="67D01788">
                  <wp:extent cx="411892" cy="182484"/>
                  <wp:effectExtent l="0" t="0" r="762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85" cy="19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jc w:val="center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523B98A" wp14:editId="3691A3A6">
                  <wp:extent cx="518984" cy="23417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27" cy="23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64" w:rsidRPr="00C85D64" w:rsidTr="00C0408C">
        <w:trPr>
          <w:jc w:val="center"/>
        </w:trPr>
        <w:tc>
          <w:tcPr>
            <w:tcW w:w="2231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3FD9D8" wp14:editId="0894F256">
                  <wp:extent cx="840260" cy="280226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73" cy="2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jc w:val="center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5218FED" wp14:editId="039B6A44">
                  <wp:extent cx="469557" cy="173289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91" cy="18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jc w:val="center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C486D25" wp14:editId="0190185C">
                  <wp:extent cx="436605" cy="218303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00" cy="22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64" w:rsidRPr="00C85D64" w:rsidTr="00C0408C">
        <w:trPr>
          <w:jc w:val="center"/>
        </w:trPr>
        <w:tc>
          <w:tcPr>
            <w:tcW w:w="2231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00334E7" wp14:editId="66112D3A">
                  <wp:extent cx="864973" cy="226224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01" cy="23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jc w:val="center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C00EEF6" wp14:editId="0ADC3048">
                  <wp:extent cx="477795" cy="195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73" cy="20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jc w:val="center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C34F6A0" wp14:editId="56E62201">
                  <wp:extent cx="494270" cy="197708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07" cy="20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D64" w:rsidRPr="00C85D64" w:rsidTr="00C0408C">
        <w:trPr>
          <w:jc w:val="center"/>
        </w:trPr>
        <w:tc>
          <w:tcPr>
            <w:tcW w:w="2231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5B35DF3" wp14:editId="5D280818">
                  <wp:extent cx="939114" cy="263791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44" cy="27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jc w:val="center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  <w:r w:rsidRPr="00C85D64"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3CB723C" wp14:editId="0EEA48C2">
                  <wp:extent cx="551935" cy="273063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4" cy="27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</w:tcPr>
          <w:p w:rsidR="00C85D64" w:rsidRPr="00C85D64" w:rsidRDefault="00C85D64" w:rsidP="00C0408C">
            <w:pPr>
              <w:tabs>
                <w:tab w:val="left" w:pos="6480"/>
              </w:tabs>
              <w:spacing w:before="0" w:after="0" w:line="240" w:lineRule="auto"/>
              <w:jc w:val="center"/>
              <w:rPr>
                <w:rFonts w:ascii="Cambria Math" w:hAnsi="Cambria Math"/>
                <w:noProof/>
                <w:sz w:val="24"/>
                <w:szCs w:val="24"/>
                <w:lang w:val="ru-RU" w:eastAsia="ru-RU"/>
              </w:rPr>
            </w:pPr>
          </w:p>
        </w:tc>
      </w:tr>
    </w:tbl>
    <w:p w:rsidR="00262C3B" w:rsidRPr="00C85D64" w:rsidRDefault="00262C3B" w:rsidP="00DF7405">
      <w:pPr>
        <w:rPr>
          <w:rFonts w:ascii="Cambria Math" w:hAnsi="Cambria Math"/>
          <w:sz w:val="24"/>
          <w:szCs w:val="24"/>
        </w:rPr>
      </w:pPr>
      <w:bookmarkStart w:id="1" w:name="_GoBack"/>
      <w:bookmarkEnd w:id="1"/>
    </w:p>
    <w:sectPr w:rsidR="00262C3B" w:rsidRPr="00C85D64" w:rsidSect="00DF740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B35D9"/>
    <w:multiLevelType w:val="multilevel"/>
    <w:tmpl w:val="2092C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304E8"/>
    <w:multiLevelType w:val="hybridMultilevel"/>
    <w:tmpl w:val="D76A7DB2"/>
    <w:lvl w:ilvl="0" w:tplc="BDB2F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653B9"/>
    <w:multiLevelType w:val="hybridMultilevel"/>
    <w:tmpl w:val="5CB4E08A"/>
    <w:lvl w:ilvl="0" w:tplc="BDB2F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E282B"/>
    <w:multiLevelType w:val="hybridMultilevel"/>
    <w:tmpl w:val="861A024E"/>
    <w:lvl w:ilvl="0" w:tplc="BDB2F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A2FB1"/>
    <w:multiLevelType w:val="hybridMultilevel"/>
    <w:tmpl w:val="8740354E"/>
    <w:lvl w:ilvl="0" w:tplc="BDB2F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0A088C"/>
    <w:multiLevelType w:val="hybridMultilevel"/>
    <w:tmpl w:val="91803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8A5D51"/>
    <w:multiLevelType w:val="hybridMultilevel"/>
    <w:tmpl w:val="5CD01CDE"/>
    <w:lvl w:ilvl="0" w:tplc="D1E24AFE">
      <w:start w:val="8"/>
      <w:numFmt w:val="bullet"/>
      <w:suff w:val="space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8C7"/>
    <w:rsid w:val="001B6692"/>
    <w:rsid w:val="00262C3B"/>
    <w:rsid w:val="00280AB9"/>
    <w:rsid w:val="007878C7"/>
    <w:rsid w:val="00C85D64"/>
    <w:rsid w:val="00D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549BF"/>
  <w15:chartTrackingRefBased/>
  <w15:docId w15:val="{3F6B0F72-866E-4F7B-92F5-83724F49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AB9"/>
    <w:pPr>
      <w:spacing w:before="120" w:after="120" w:line="240" w:lineRule="exact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740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DF7405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x-none"/>
    </w:rPr>
  </w:style>
  <w:style w:type="character" w:customStyle="1" w:styleId="90">
    <w:name w:val="Заголовок 9 Знак"/>
    <w:basedOn w:val="a0"/>
    <w:link w:val="9"/>
    <w:uiPriority w:val="9"/>
    <w:semiHidden/>
    <w:rsid w:val="00DF740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link w:val="a4"/>
    <w:uiPriority w:val="34"/>
    <w:qFormat/>
    <w:rsid w:val="00280AB9"/>
    <w:pPr>
      <w:spacing w:before="0" w:after="200" w:line="276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ru-RU"/>
    </w:rPr>
  </w:style>
  <w:style w:type="table" w:styleId="a5">
    <w:name w:val="Table Grid"/>
    <w:basedOn w:val="a1"/>
    <w:uiPriority w:val="59"/>
    <w:rsid w:val="00280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280AB9"/>
    <w:rPr>
      <w:rFonts w:ascii="Calibri" w:eastAsia="Calibri" w:hAnsi="Calibri" w:cs="Calibri"/>
      <w:color w:val="000000"/>
    </w:rPr>
  </w:style>
  <w:style w:type="paragraph" w:styleId="a6">
    <w:name w:val="No Spacing"/>
    <w:uiPriority w:val="1"/>
    <w:qFormat/>
    <w:rsid w:val="00280AB9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1054</Words>
  <Characters>6012</Characters>
  <Application>Microsoft Office Word</Application>
  <DocSecurity>0</DocSecurity>
  <Lines>50</Lines>
  <Paragraphs>14</Paragraphs>
  <ScaleCrop>false</ScaleCrop>
  <Company/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Богданова Юлия</dc:creator>
  <cp:keywords/>
  <dc:description/>
  <cp:lastModifiedBy>Yuliya</cp:lastModifiedBy>
  <cp:revision>5</cp:revision>
  <dcterms:created xsi:type="dcterms:W3CDTF">2019-11-05T02:33:00Z</dcterms:created>
  <dcterms:modified xsi:type="dcterms:W3CDTF">2021-01-13T14:36:00Z</dcterms:modified>
</cp:coreProperties>
</file>