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D6" w:rsidRPr="00A94FCD" w:rsidRDefault="00AF5BD6" w:rsidP="00517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D">
        <w:rPr>
          <w:rFonts w:ascii="Times New Roman" w:hAnsi="Times New Roman" w:cs="Times New Roman"/>
          <w:b/>
          <w:sz w:val="28"/>
          <w:szCs w:val="28"/>
        </w:rPr>
        <w:t>Приемы развития познавательных процессов</w:t>
      </w:r>
    </w:p>
    <w:p w:rsidR="0051762F" w:rsidRPr="00A94FCD" w:rsidRDefault="0051762F" w:rsidP="005176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4FCD">
        <w:rPr>
          <w:rFonts w:ascii="Times New Roman" w:hAnsi="Times New Roman" w:cs="Times New Roman"/>
          <w:i/>
          <w:sz w:val="28"/>
          <w:szCs w:val="28"/>
        </w:rPr>
        <w:t>Развитие памяти, внимания, критического мышления на уроках математики</w:t>
      </w:r>
    </w:p>
    <w:p w:rsidR="0051762F" w:rsidRPr="00A94FCD" w:rsidRDefault="0051762F" w:rsidP="0051762F">
      <w:pPr>
        <w:spacing w:before="120" w:after="120" w:line="200" w:lineRule="atLeast"/>
        <w:ind w:left="57" w:right="57" w:firstLine="709"/>
        <w:mirrorIndents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 xml:space="preserve">Изучение любого предмета, в особенности математики, требует активных умственных усилий. Очень трудно поддерживать произвольное внимание на протяжении всего урока. Напряжённая мыслительная деятельность, большое количество однотипных  и, в общем – то рутинных вычислений, заданий быстро утомляют школьников. Учителю надо заботиться о том, чтобы на уроках каждый ученик работал активно и увлечённо, и использовать это как отправную точку для возникновения  и развития любознательности, глубокого познавательного интереса. </w:t>
      </w:r>
    </w:p>
    <w:p w:rsidR="0051762F" w:rsidRPr="00A94FCD" w:rsidRDefault="0051762F" w:rsidP="0051762F">
      <w:pPr>
        <w:spacing w:before="120" w:after="120"/>
        <w:ind w:left="57" w:right="57" w:firstLine="709"/>
        <w:mirrorIndents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 xml:space="preserve">На каждом уроке учащиеся пользуются такими психическими процессами, как память, внимание, мышление, которые помогают им познавать что-то новое и использовать это в повседневной жизни. Но не у всех учащихся познавательные процессы развиты на достаточно высоком уровне. Развитие познавательных процессов время от времени эффективных результатов не даст. Необходимо систематическое </w:t>
      </w:r>
      <w:hyperlink r:id="rId5" w:history="1">
        <w:r w:rsidRPr="00A94FCD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развитие</w:t>
        </w:r>
      </w:hyperlink>
      <w:r w:rsidRPr="00A94FCD">
        <w:rPr>
          <w:rFonts w:ascii="Times New Roman" w:hAnsi="Times New Roman" w:cs="Times New Roman"/>
          <w:sz w:val="28"/>
          <w:szCs w:val="28"/>
        </w:rPr>
        <w:t xml:space="preserve"> памяти, внимания  и критического мышления.</w:t>
      </w:r>
    </w:p>
    <w:p w:rsidR="0051762F" w:rsidRPr="00A94FCD" w:rsidRDefault="0051762F" w:rsidP="0051762F">
      <w:pPr>
        <w:spacing w:before="120" w:after="120"/>
        <w:ind w:left="57" w:right="57" w:firstLine="709"/>
        <w:mirrorIndents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Рассмотрим это на примере следующих</w:t>
      </w:r>
      <w:r w:rsidR="00155735" w:rsidRPr="00A94FCD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A94FCD">
        <w:rPr>
          <w:rFonts w:ascii="Times New Roman" w:hAnsi="Times New Roman" w:cs="Times New Roman"/>
          <w:sz w:val="28"/>
          <w:szCs w:val="28"/>
        </w:rPr>
        <w:t>заданий:</w:t>
      </w:r>
    </w:p>
    <w:p w:rsidR="0051762F" w:rsidRPr="00A94FCD" w:rsidRDefault="0051762F" w:rsidP="005D3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FCD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77397C" w:rsidRPr="00A94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97C" w:rsidRPr="00A94FCD">
        <w:rPr>
          <w:rFonts w:ascii="Times New Roman" w:hAnsi="Times New Roman" w:cs="Times New Roman"/>
          <w:sz w:val="28"/>
          <w:szCs w:val="28"/>
        </w:rPr>
        <w:t>(развитие критического мышления, креативности</w:t>
      </w:r>
      <w:r w:rsidR="0077397C" w:rsidRPr="00A94FCD">
        <w:rPr>
          <w:rFonts w:ascii="Times New Roman" w:hAnsi="Times New Roman" w:cs="Times New Roman"/>
          <w:b/>
          <w:sz w:val="28"/>
          <w:szCs w:val="28"/>
        </w:rPr>
        <w:t>)</w:t>
      </w:r>
    </w:p>
    <w:p w:rsidR="005D3389" w:rsidRPr="00A94FCD" w:rsidRDefault="005D3389" w:rsidP="005D3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356871</wp:posOffset>
            </wp:positionV>
            <wp:extent cx="1600200" cy="2238375"/>
            <wp:effectExtent l="342900" t="0" r="34290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0" cy="2238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652" w:rsidRPr="00A94FCD">
        <w:rPr>
          <w:rFonts w:ascii="Times New Roman" w:hAnsi="Times New Roman" w:cs="Times New Roman"/>
          <w:sz w:val="28"/>
          <w:szCs w:val="28"/>
        </w:rPr>
        <w:t>1.Оживите</w:t>
      </w:r>
      <w:r w:rsidRPr="00A94FCD">
        <w:rPr>
          <w:rFonts w:ascii="Times New Roman" w:hAnsi="Times New Roman" w:cs="Times New Roman"/>
          <w:sz w:val="28"/>
          <w:szCs w:val="28"/>
        </w:rPr>
        <w:t xml:space="preserve"> кружочки, чтобы они преобразились в предметы:</w:t>
      </w:r>
    </w:p>
    <w:p w:rsidR="005D3389" w:rsidRPr="00A94FCD" w:rsidRDefault="005D3389" w:rsidP="005D3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(раздаточный материал на формате</w:t>
      </w:r>
      <w:proofErr w:type="gramStart"/>
      <w:r w:rsidRPr="00A94FC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94FCD">
        <w:rPr>
          <w:rFonts w:ascii="Times New Roman" w:hAnsi="Times New Roman" w:cs="Times New Roman"/>
          <w:sz w:val="28"/>
          <w:szCs w:val="28"/>
        </w:rPr>
        <w:t xml:space="preserve"> 4  - 12 кружков)</w:t>
      </w:r>
    </w:p>
    <w:p w:rsidR="005D3389" w:rsidRPr="00A94FCD" w:rsidRDefault="005D3389" w:rsidP="005D3389">
      <w:pPr>
        <w:rPr>
          <w:rFonts w:ascii="Times New Roman" w:hAnsi="Times New Roman" w:cs="Times New Roman"/>
          <w:sz w:val="28"/>
          <w:szCs w:val="28"/>
        </w:rPr>
      </w:pPr>
    </w:p>
    <w:p w:rsidR="005D3389" w:rsidRPr="00A94FCD" w:rsidRDefault="005D3389" w:rsidP="005D3389">
      <w:pPr>
        <w:rPr>
          <w:rFonts w:ascii="Times New Roman" w:hAnsi="Times New Roman" w:cs="Times New Roman"/>
          <w:sz w:val="28"/>
          <w:szCs w:val="28"/>
        </w:rPr>
      </w:pPr>
    </w:p>
    <w:p w:rsidR="005D3389" w:rsidRPr="00A94FCD" w:rsidRDefault="005D3389" w:rsidP="005D3389">
      <w:pPr>
        <w:rPr>
          <w:rFonts w:ascii="Times New Roman" w:hAnsi="Times New Roman" w:cs="Times New Roman"/>
          <w:sz w:val="28"/>
          <w:szCs w:val="28"/>
        </w:rPr>
      </w:pPr>
    </w:p>
    <w:p w:rsidR="005D3389" w:rsidRPr="00A94FCD" w:rsidRDefault="005D3389" w:rsidP="005D3389">
      <w:pPr>
        <w:rPr>
          <w:rFonts w:ascii="Times New Roman" w:hAnsi="Times New Roman" w:cs="Times New Roman"/>
          <w:sz w:val="28"/>
          <w:szCs w:val="28"/>
        </w:rPr>
      </w:pPr>
    </w:p>
    <w:p w:rsidR="00AF5BD6" w:rsidRPr="00A94FCD" w:rsidRDefault="00AF5BD6" w:rsidP="005D3389">
      <w:pPr>
        <w:rPr>
          <w:rFonts w:ascii="Times New Roman" w:hAnsi="Times New Roman" w:cs="Times New Roman"/>
          <w:sz w:val="28"/>
          <w:szCs w:val="28"/>
        </w:rPr>
      </w:pPr>
    </w:p>
    <w:p w:rsidR="0077397C" w:rsidRPr="00A94FCD" w:rsidRDefault="003B1319" w:rsidP="00AF5BD6">
      <w:p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Перечислите,</w:t>
      </w:r>
      <w:r w:rsidR="005D3389" w:rsidRPr="00A94FCD">
        <w:rPr>
          <w:rFonts w:ascii="Times New Roman" w:hAnsi="Times New Roman" w:cs="Times New Roman"/>
          <w:sz w:val="28"/>
          <w:szCs w:val="28"/>
        </w:rPr>
        <w:t xml:space="preserve"> какие знания вы применили для выполнения этого задания?</w:t>
      </w:r>
    </w:p>
    <w:p w:rsidR="005D3389" w:rsidRPr="00A94FCD" w:rsidRDefault="0051762F" w:rsidP="00AF5BD6">
      <w:pPr>
        <w:jc w:val="both"/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5C4753" w:rsidRPr="00A94FC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7397C" w:rsidRPr="00A94FCD">
        <w:rPr>
          <w:rFonts w:ascii="Times New Roman" w:hAnsi="Times New Roman" w:cs="Times New Roman"/>
          <w:i/>
          <w:sz w:val="28"/>
          <w:szCs w:val="28"/>
        </w:rPr>
        <w:t>(развитие памяти и внимания)</w:t>
      </w:r>
      <w:r w:rsidR="00AF5BD6" w:rsidRPr="00A94FCD">
        <w:rPr>
          <w:rFonts w:ascii="Times New Roman" w:hAnsi="Times New Roman" w:cs="Times New Roman"/>
          <w:sz w:val="28"/>
          <w:szCs w:val="28"/>
        </w:rPr>
        <w:t>, стратегия</w:t>
      </w:r>
      <w:r w:rsidR="00AF5BD6" w:rsidRPr="00A94FCD">
        <w:rPr>
          <w:rFonts w:ascii="Times New Roman" w:hAnsi="Times New Roman" w:cs="Times New Roman"/>
          <w:b/>
          <w:sz w:val="28"/>
          <w:szCs w:val="28"/>
        </w:rPr>
        <w:t xml:space="preserve">  «Мозговой штурм»</w:t>
      </w:r>
    </w:p>
    <w:p w:rsidR="005C4753" w:rsidRPr="00A94FCD" w:rsidRDefault="0077397C" w:rsidP="005C4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D">
        <w:rPr>
          <w:rFonts w:ascii="Times New Roman" w:hAnsi="Times New Roman" w:cs="Times New Roman"/>
          <w:b/>
          <w:sz w:val="28"/>
          <w:szCs w:val="28"/>
        </w:rPr>
        <w:t>2,  56,   435,   18,   90</w:t>
      </w:r>
    </w:p>
    <w:p w:rsidR="005C4753" w:rsidRPr="00A94FCD" w:rsidRDefault="005C4753" w:rsidP="005D3389">
      <w:p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lastRenderedPageBreak/>
        <w:t>Даны числа, ваша задача запомнить данные числа в том же порядке</w:t>
      </w:r>
      <w:r w:rsidR="0077397C" w:rsidRPr="00A94FCD">
        <w:rPr>
          <w:rFonts w:ascii="Times New Roman" w:hAnsi="Times New Roman" w:cs="Times New Roman"/>
          <w:sz w:val="28"/>
          <w:szCs w:val="28"/>
        </w:rPr>
        <w:t xml:space="preserve"> </w:t>
      </w:r>
      <w:r w:rsidRPr="00A94FCD">
        <w:rPr>
          <w:rFonts w:ascii="Times New Roman" w:hAnsi="Times New Roman" w:cs="Times New Roman"/>
          <w:sz w:val="28"/>
          <w:szCs w:val="28"/>
        </w:rPr>
        <w:t xml:space="preserve"> </w:t>
      </w:r>
      <w:r w:rsidR="0077397C" w:rsidRPr="00A94FCD">
        <w:rPr>
          <w:rFonts w:ascii="Times New Roman" w:hAnsi="Times New Roman" w:cs="Times New Roman"/>
          <w:sz w:val="28"/>
          <w:szCs w:val="28"/>
        </w:rPr>
        <w:t>(</w:t>
      </w:r>
      <w:r w:rsidRPr="00A94FC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94F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4FCD">
        <w:rPr>
          <w:rFonts w:ascii="Times New Roman" w:hAnsi="Times New Roman" w:cs="Times New Roman"/>
          <w:sz w:val="28"/>
          <w:szCs w:val="28"/>
        </w:rPr>
        <w:t xml:space="preserve"> 40 секунд)  и ответить на вопросы:</w:t>
      </w:r>
    </w:p>
    <w:p w:rsidR="005C4753" w:rsidRPr="00A94FCD" w:rsidRDefault="005C4753" w:rsidP="005C47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Сколько чисел было на картинке?  1 б -  5чисел</w:t>
      </w:r>
    </w:p>
    <w:p w:rsidR="005C4753" w:rsidRPr="00A94FCD" w:rsidRDefault="005C4753" w:rsidP="005C47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Сколько двузначных чисел среди них?  1б -  3 числа</w:t>
      </w:r>
    </w:p>
    <w:p w:rsidR="005C4753" w:rsidRPr="00A94FCD" w:rsidRDefault="005C4753" w:rsidP="005C47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На каком месте стоит трехзначное число?  1 б – на 3 месте</w:t>
      </w:r>
    </w:p>
    <w:p w:rsidR="005C4753" w:rsidRPr="00A94FCD" w:rsidRDefault="005C4753" w:rsidP="005C47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Какая цифра отсутствует в ряду?   1 б  - цифра 7</w:t>
      </w:r>
    </w:p>
    <w:p w:rsidR="005C4753" w:rsidRPr="00A94FCD" w:rsidRDefault="005C4753" w:rsidP="005C47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Какая цифра в ряду повторяется дважды?   1 б  -  цифра 5.</w:t>
      </w:r>
    </w:p>
    <w:p w:rsidR="005C4753" w:rsidRPr="00A94FCD" w:rsidRDefault="005C4753" w:rsidP="005C4753">
      <w:pPr>
        <w:pStyle w:val="a6"/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Результат теста</w:t>
      </w:r>
      <w:r w:rsidR="00846B16" w:rsidRPr="00A94FCD">
        <w:rPr>
          <w:rFonts w:ascii="Times New Roman" w:hAnsi="Times New Roman" w:cs="Times New Roman"/>
          <w:sz w:val="28"/>
          <w:szCs w:val="28"/>
        </w:rPr>
        <w:t>:</w:t>
      </w:r>
    </w:p>
    <w:p w:rsidR="00846B16" w:rsidRPr="00A94FCD" w:rsidRDefault="00846B16" w:rsidP="005C4753">
      <w:pPr>
        <w:pStyle w:val="a6"/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A94FCD">
        <w:rPr>
          <w:rFonts w:ascii="Times New Roman" w:hAnsi="Times New Roman" w:cs="Times New Roman"/>
          <w:sz w:val="28"/>
          <w:szCs w:val="28"/>
        </w:rPr>
        <w:t>верных</w:t>
      </w:r>
      <w:proofErr w:type="gramEnd"/>
      <w:r w:rsidRPr="00A94FCD">
        <w:rPr>
          <w:rFonts w:ascii="Times New Roman" w:hAnsi="Times New Roman" w:cs="Times New Roman"/>
          <w:sz w:val="28"/>
          <w:szCs w:val="28"/>
        </w:rPr>
        <w:t xml:space="preserve"> ответа - </w:t>
      </w:r>
      <w:r w:rsidR="0077397C" w:rsidRPr="00A94FCD">
        <w:rPr>
          <w:rFonts w:ascii="Times New Roman" w:hAnsi="Times New Roman" w:cs="Times New Roman"/>
          <w:sz w:val="28"/>
          <w:szCs w:val="28"/>
        </w:rPr>
        <w:t xml:space="preserve"> внимание развито отлично</w:t>
      </w:r>
    </w:p>
    <w:p w:rsidR="0077397C" w:rsidRPr="00A94FCD" w:rsidRDefault="0077397C" w:rsidP="005C4753">
      <w:pPr>
        <w:pStyle w:val="a6"/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 xml:space="preserve">4-3 </w:t>
      </w:r>
      <w:proofErr w:type="gramStart"/>
      <w:r w:rsidRPr="00A94FCD">
        <w:rPr>
          <w:rFonts w:ascii="Times New Roman" w:hAnsi="Times New Roman" w:cs="Times New Roman"/>
          <w:sz w:val="28"/>
          <w:szCs w:val="28"/>
        </w:rPr>
        <w:t>верных</w:t>
      </w:r>
      <w:proofErr w:type="gramEnd"/>
      <w:r w:rsidRPr="00A94FCD">
        <w:rPr>
          <w:rFonts w:ascii="Times New Roman" w:hAnsi="Times New Roman" w:cs="Times New Roman"/>
          <w:sz w:val="28"/>
          <w:szCs w:val="28"/>
        </w:rPr>
        <w:t xml:space="preserve"> ответа – хорошее внимание</w:t>
      </w:r>
    </w:p>
    <w:p w:rsidR="0077397C" w:rsidRPr="00A94FCD" w:rsidRDefault="0077397C" w:rsidP="005C4753">
      <w:pPr>
        <w:pStyle w:val="a6"/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1-2 – требуется развивать внимание</w:t>
      </w:r>
    </w:p>
    <w:p w:rsidR="0077397C" w:rsidRPr="00A94FCD" w:rsidRDefault="0077397C" w:rsidP="0077397C">
      <w:p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b/>
          <w:sz w:val="28"/>
          <w:szCs w:val="28"/>
        </w:rPr>
        <w:t xml:space="preserve">ЗАДАНИЕ  №3  </w:t>
      </w:r>
      <w:r w:rsidRPr="00A94FCD">
        <w:rPr>
          <w:rFonts w:ascii="Times New Roman" w:hAnsi="Times New Roman" w:cs="Times New Roman"/>
          <w:sz w:val="28"/>
          <w:szCs w:val="28"/>
        </w:rPr>
        <w:t>(развитие внимания)</w:t>
      </w:r>
    </w:p>
    <w:p w:rsidR="0077397C" w:rsidRPr="00A94FCD" w:rsidRDefault="0077397C" w:rsidP="0077397C">
      <w:p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Определите закономерность последовательностей:</w:t>
      </w:r>
    </w:p>
    <w:p w:rsidR="0077397C" w:rsidRPr="00A94FCD" w:rsidRDefault="0077397C" w:rsidP="007739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254   6389   79836    452</w:t>
      </w:r>
    </w:p>
    <w:p w:rsidR="0077397C" w:rsidRPr="00A94FCD" w:rsidRDefault="0077397C" w:rsidP="007739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МОКНЕТ   ОКСАНА  С   КОТЕНКОМ</w:t>
      </w:r>
    </w:p>
    <w:p w:rsidR="0077397C" w:rsidRPr="00A94FCD" w:rsidRDefault="0077397C" w:rsidP="007739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5638    791    9783   65</w:t>
      </w:r>
    </w:p>
    <w:p w:rsidR="00B76B8D" w:rsidRPr="00A94FCD" w:rsidRDefault="0077397C" w:rsidP="00B76B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ЗАМУЧЕН ОН</w:t>
      </w:r>
      <w:proofErr w:type="gramStart"/>
      <w:r w:rsidRPr="00A94F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4FCD">
        <w:rPr>
          <w:rFonts w:ascii="Times New Roman" w:hAnsi="Times New Roman" w:cs="Times New Roman"/>
          <w:sz w:val="28"/>
          <w:szCs w:val="28"/>
        </w:rPr>
        <w:t xml:space="preserve"> НО НЕ ЧУМАЗ</w:t>
      </w:r>
    </w:p>
    <w:p w:rsidR="00155735" w:rsidRPr="00A94FCD" w:rsidRDefault="00155735" w:rsidP="00E41586">
      <w:pPr>
        <w:jc w:val="both"/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 xml:space="preserve">Симметрия – закономерность последовательностей, в литературе это называют – </w:t>
      </w:r>
      <w:r w:rsidR="00E41586" w:rsidRPr="00A94FCD">
        <w:rPr>
          <w:rFonts w:ascii="Times New Roman" w:hAnsi="Times New Roman" w:cs="Times New Roman"/>
          <w:sz w:val="28"/>
          <w:szCs w:val="28"/>
        </w:rPr>
        <w:t>палиндромы</w:t>
      </w:r>
      <w:r w:rsidRPr="00A94FCD">
        <w:rPr>
          <w:rFonts w:ascii="Times New Roman" w:hAnsi="Times New Roman" w:cs="Times New Roman"/>
          <w:sz w:val="28"/>
          <w:szCs w:val="28"/>
        </w:rPr>
        <w:t>.</w:t>
      </w:r>
    </w:p>
    <w:p w:rsidR="00B76B8D" w:rsidRPr="00A94FCD" w:rsidRDefault="00B76B8D" w:rsidP="00B76B8D">
      <w:p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="00AF5BD6" w:rsidRPr="00A94FCD">
        <w:rPr>
          <w:rFonts w:ascii="Times New Roman" w:hAnsi="Times New Roman" w:cs="Times New Roman"/>
          <w:sz w:val="28"/>
          <w:szCs w:val="28"/>
        </w:rPr>
        <w:t xml:space="preserve"> (развитие памяти), </w:t>
      </w:r>
      <w:r w:rsidR="00155735" w:rsidRPr="00A94FCD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F5BD6" w:rsidRPr="00A94FCD">
        <w:rPr>
          <w:rFonts w:ascii="Times New Roman" w:hAnsi="Times New Roman" w:cs="Times New Roman"/>
          <w:sz w:val="28"/>
          <w:szCs w:val="28"/>
        </w:rPr>
        <w:t>с</w:t>
      </w:r>
      <w:r w:rsidRPr="00A94FCD">
        <w:rPr>
          <w:rFonts w:ascii="Times New Roman" w:hAnsi="Times New Roman" w:cs="Times New Roman"/>
          <w:sz w:val="28"/>
          <w:szCs w:val="28"/>
        </w:rPr>
        <w:t>тратегия «1+1»</w:t>
      </w:r>
    </w:p>
    <w:p w:rsidR="00B76B8D" w:rsidRPr="00A94FCD" w:rsidRDefault="00B76B8D" w:rsidP="00B76B8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FCD">
        <w:rPr>
          <w:rFonts w:ascii="Times New Roman" w:hAnsi="Times New Roman" w:cs="Times New Roman"/>
          <w:bCs/>
          <w:sz w:val="28"/>
          <w:szCs w:val="28"/>
        </w:rPr>
        <w:t xml:space="preserve">Участники игры по очереди должны выполнить сложение или вычитание однозначных чисел. </w:t>
      </w:r>
      <w:r w:rsidRPr="00A94FCD">
        <w:rPr>
          <w:rFonts w:ascii="Times New Roman" w:hAnsi="Times New Roman" w:cs="Times New Roman"/>
          <w:bCs/>
          <w:sz w:val="28"/>
          <w:szCs w:val="28"/>
          <w:u w:val="single"/>
        </w:rPr>
        <w:t>Первый</w:t>
      </w:r>
      <w:r w:rsidRPr="00A94FCD">
        <w:rPr>
          <w:rFonts w:ascii="Times New Roman" w:hAnsi="Times New Roman" w:cs="Times New Roman"/>
          <w:bCs/>
          <w:sz w:val="28"/>
          <w:szCs w:val="28"/>
        </w:rPr>
        <w:t xml:space="preserve"> называет </w:t>
      </w:r>
      <w:r w:rsidRPr="00A94FCD">
        <w:rPr>
          <w:rFonts w:ascii="Times New Roman" w:hAnsi="Times New Roman" w:cs="Times New Roman"/>
          <w:bCs/>
          <w:sz w:val="28"/>
          <w:szCs w:val="28"/>
          <w:u w:val="single"/>
        </w:rPr>
        <w:t>число</w:t>
      </w:r>
      <w:r w:rsidRPr="00A94FCD">
        <w:rPr>
          <w:rFonts w:ascii="Times New Roman" w:hAnsi="Times New Roman" w:cs="Times New Roman"/>
          <w:bCs/>
          <w:sz w:val="28"/>
          <w:szCs w:val="28"/>
        </w:rPr>
        <w:t xml:space="preserve">: например 9. </w:t>
      </w:r>
      <w:r w:rsidRPr="00A94FCD">
        <w:rPr>
          <w:rFonts w:ascii="Times New Roman" w:hAnsi="Times New Roman" w:cs="Times New Roman"/>
          <w:bCs/>
          <w:sz w:val="28"/>
          <w:szCs w:val="28"/>
          <w:u w:val="single"/>
        </w:rPr>
        <w:t>Второй</w:t>
      </w:r>
      <w:r w:rsidRPr="00A94FCD">
        <w:rPr>
          <w:rFonts w:ascii="Times New Roman" w:hAnsi="Times New Roman" w:cs="Times New Roman"/>
          <w:bCs/>
          <w:sz w:val="28"/>
          <w:szCs w:val="28"/>
        </w:rPr>
        <w:t xml:space="preserve"> называет </w:t>
      </w:r>
      <w:r w:rsidRPr="00A94FCD">
        <w:rPr>
          <w:rFonts w:ascii="Times New Roman" w:hAnsi="Times New Roman" w:cs="Times New Roman"/>
          <w:bCs/>
          <w:sz w:val="28"/>
          <w:szCs w:val="28"/>
          <w:u w:val="single"/>
        </w:rPr>
        <w:t>знак</w:t>
      </w:r>
      <w:r w:rsidRPr="00A94FCD">
        <w:rPr>
          <w:rFonts w:ascii="Times New Roman" w:hAnsi="Times New Roman" w:cs="Times New Roman"/>
          <w:bCs/>
          <w:sz w:val="28"/>
          <w:szCs w:val="28"/>
        </w:rPr>
        <w:t xml:space="preserve">: например плюс. </w:t>
      </w:r>
      <w:r w:rsidRPr="00A94FCD">
        <w:rPr>
          <w:rFonts w:ascii="Times New Roman" w:hAnsi="Times New Roman" w:cs="Times New Roman"/>
          <w:bCs/>
          <w:sz w:val="28"/>
          <w:szCs w:val="28"/>
          <w:u w:val="single"/>
        </w:rPr>
        <w:t>Третий</w:t>
      </w:r>
      <w:r w:rsidRPr="00A94FCD">
        <w:rPr>
          <w:rFonts w:ascii="Times New Roman" w:hAnsi="Times New Roman" w:cs="Times New Roman"/>
          <w:bCs/>
          <w:sz w:val="28"/>
          <w:szCs w:val="28"/>
        </w:rPr>
        <w:t xml:space="preserve"> называет </w:t>
      </w:r>
      <w:r w:rsidRPr="00A94FCD">
        <w:rPr>
          <w:rFonts w:ascii="Times New Roman" w:hAnsi="Times New Roman" w:cs="Times New Roman"/>
          <w:bCs/>
          <w:sz w:val="28"/>
          <w:szCs w:val="28"/>
          <w:u w:val="single"/>
        </w:rPr>
        <w:t>число</w:t>
      </w:r>
      <w:r w:rsidRPr="00A94FCD">
        <w:rPr>
          <w:rFonts w:ascii="Times New Roman" w:hAnsi="Times New Roman" w:cs="Times New Roman"/>
          <w:bCs/>
          <w:sz w:val="28"/>
          <w:szCs w:val="28"/>
        </w:rPr>
        <w:t xml:space="preserve">: например 3. </w:t>
      </w:r>
      <w:r w:rsidRPr="00A94FCD">
        <w:rPr>
          <w:rFonts w:ascii="Times New Roman" w:hAnsi="Times New Roman" w:cs="Times New Roman"/>
          <w:bCs/>
          <w:sz w:val="28"/>
          <w:szCs w:val="28"/>
          <w:u w:val="single"/>
        </w:rPr>
        <w:t>Четвёртый</w:t>
      </w:r>
      <w:r w:rsidRPr="00A94FCD">
        <w:rPr>
          <w:rFonts w:ascii="Times New Roman" w:hAnsi="Times New Roman" w:cs="Times New Roman"/>
          <w:bCs/>
          <w:sz w:val="28"/>
          <w:szCs w:val="28"/>
        </w:rPr>
        <w:t xml:space="preserve"> называет </w:t>
      </w:r>
      <w:r w:rsidRPr="00A94FCD">
        <w:rPr>
          <w:rFonts w:ascii="Times New Roman" w:hAnsi="Times New Roman" w:cs="Times New Roman"/>
          <w:bCs/>
          <w:sz w:val="28"/>
          <w:szCs w:val="28"/>
          <w:u w:val="single"/>
        </w:rPr>
        <w:t>результат</w:t>
      </w:r>
      <w:r w:rsidRPr="00A94FCD">
        <w:rPr>
          <w:rFonts w:ascii="Times New Roman" w:hAnsi="Times New Roman" w:cs="Times New Roman"/>
          <w:bCs/>
          <w:sz w:val="28"/>
          <w:szCs w:val="28"/>
        </w:rPr>
        <w:t xml:space="preserve"> вычисления. </w:t>
      </w:r>
      <w:r w:rsidRPr="00A94FC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Пятый  </w:t>
      </w:r>
      <w:r w:rsidRPr="00A94FCD">
        <w:rPr>
          <w:rFonts w:ascii="Times New Roman" w:hAnsi="Times New Roman" w:cs="Times New Roman"/>
          <w:bCs/>
          <w:sz w:val="28"/>
          <w:szCs w:val="28"/>
        </w:rPr>
        <w:t xml:space="preserve">называет </w:t>
      </w:r>
      <w:r w:rsidRPr="00A94FCD">
        <w:rPr>
          <w:rFonts w:ascii="Times New Roman" w:hAnsi="Times New Roman" w:cs="Times New Roman"/>
          <w:bCs/>
          <w:sz w:val="28"/>
          <w:szCs w:val="28"/>
          <w:u w:val="single"/>
        </w:rPr>
        <w:t>знак.</w:t>
      </w:r>
      <w:r w:rsidRPr="00A94FCD">
        <w:rPr>
          <w:rFonts w:ascii="Times New Roman" w:hAnsi="Times New Roman" w:cs="Times New Roman"/>
          <w:bCs/>
          <w:sz w:val="28"/>
          <w:szCs w:val="28"/>
        </w:rPr>
        <w:t xml:space="preserve"> Шестой – число </w:t>
      </w:r>
      <w:proofErr w:type="spellStart"/>
      <w:r w:rsidRPr="00A94FCD">
        <w:rPr>
          <w:rFonts w:ascii="Times New Roman" w:hAnsi="Times New Roman" w:cs="Times New Roman"/>
          <w:bCs/>
          <w:sz w:val="28"/>
          <w:szCs w:val="28"/>
        </w:rPr>
        <w:t>и.т</w:t>
      </w:r>
      <w:proofErr w:type="gramStart"/>
      <w:r w:rsidRPr="00A94FCD">
        <w:rPr>
          <w:rFonts w:ascii="Times New Roman" w:hAnsi="Times New Roman" w:cs="Times New Roman"/>
          <w:bCs/>
          <w:sz w:val="28"/>
          <w:szCs w:val="28"/>
        </w:rPr>
        <w:t>.д</w:t>
      </w:r>
      <w:proofErr w:type="spellEnd"/>
      <w:proofErr w:type="gramEnd"/>
      <w:r w:rsidR="004F50AF" w:rsidRPr="00A94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0AF" w:rsidRPr="00A94FCD">
        <w:rPr>
          <w:rFonts w:ascii="Times New Roman" w:hAnsi="Times New Roman" w:cs="Times New Roman"/>
          <w:bCs/>
          <w:i/>
          <w:sz w:val="28"/>
          <w:szCs w:val="28"/>
        </w:rPr>
        <w:t>(развитие памяти и вычислительный навык)</w:t>
      </w:r>
    </w:p>
    <w:p w:rsidR="00B31B38" w:rsidRPr="00A94FCD" w:rsidRDefault="00493F97" w:rsidP="00B76B8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Загадайте любое математическое понятие или геометрический элемент (например точка, прямая, квадрат, параллелограмм</w:t>
      </w:r>
      <w:r w:rsidR="004F50AF" w:rsidRPr="00A94FCD">
        <w:rPr>
          <w:rFonts w:ascii="Times New Roman" w:hAnsi="Times New Roman" w:cs="Times New Roman"/>
          <w:sz w:val="28"/>
          <w:szCs w:val="28"/>
        </w:rPr>
        <w:t xml:space="preserve">, число, уравнение и </w:t>
      </w:r>
      <w:proofErr w:type="spellStart"/>
      <w:proofErr w:type="gramStart"/>
      <w:r w:rsidR="004F50AF" w:rsidRPr="00A94FC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4F50AF" w:rsidRPr="00A94FCD">
        <w:rPr>
          <w:rFonts w:ascii="Times New Roman" w:hAnsi="Times New Roman" w:cs="Times New Roman"/>
          <w:sz w:val="28"/>
          <w:szCs w:val="28"/>
        </w:rPr>
        <w:t>). А теперь по цепочке называйте</w:t>
      </w:r>
      <w:proofErr w:type="gramStart"/>
      <w:r w:rsidR="004F50AF" w:rsidRPr="00A94F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50AF" w:rsidRPr="00A94FCD">
        <w:rPr>
          <w:rFonts w:ascii="Times New Roman" w:hAnsi="Times New Roman" w:cs="Times New Roman"/>
          <w:sz w:val="28"/>
          <w:szCs w:val="28"/>
        </w:rPr>
        <w:t xml:space="preserve"> перечисляя по порядку названные предыдущие …( например : один говорит – прямая, второй – </w:t>
      </w:r>
      <w:proofErr w:type="spellStart"/>
      <w:r w:rsidR="004F50AF" w:rsidRPr="00A94FCD">
        <w:rPr>
          <w:rFonts w:ascii="Times New Roman" w:hAnsi="Times New Roman" w:cs="Times New Roman"/>
          <w:sz w:val="28"/>
          <w:szCs w:val="28"/>
        </w:rPr>
        <w:t>прмая</w:t>
      </w:r>
      <w:proofErr w:type="spellEnd"/>
      <w:r w:rsidR="004F50AF" w:rsidRPr="00A94FCD">
        <w:rPr>
          <w:rFonts w:ascii="Times New Roman" w:hAnsi="Times New Roman" w:cs="Times New Roman"/>
          <w:sz w:val="28"/>
          <w:szCs w:val="28"/>
        </w:rPr>
        <w:t xml:space="preserve">, квадрат, третий – прямая, квадрат, уравнение, </w:t>
      </w:r>
      <w:proofErr w:type="spellStart"/>
      <w:r w:rsidR="004F50AF" w:rsidRPr="00A94FCD">
        <w:rPr>
          <w:rFonts w:ascii="Times New Roman" w:hAnsi="Times New Roman" w:cs="Times New Roman"/>
          <w:sz w:val="28"/>
          <w:szCs w:val="28"/>
        </w:rPr>
        <w:t>и.т</w:t>
      </w:r>
      <w:r w:rsidR="00007379" w:rsidRPr="00A94FCD">
        <w:rPr>
          <w:rFonts w:ascii="Times New Roman" w:hAnsi="Times New Roman" w:cs="Times New Roman"/>
          <w:sz w:val="28"/>
          <w:szCs w:val="28"/>
        </w:rPr>
        <w:t>.</w:t>
      </w:r>
      <w:r w:rsidR="004F50AF" w:rsidRPr="00A94F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F50AF" w:rsidRPr="00A94FCD">
        <w:rPr>
          <w:rFonts w:ascii="Times New Roman" w:hAnsi="Times New Roman" w:cs="Times New Roman"/>
          <w:sz w:val="28"/>
          <w:szCs w:val="28"/>
        </w:rPr>
        <w:t>)</w:t>
      </w:r>
    </w:p>
    <w:p w:rsidR="00B31B38" w:rsidRPr="00A94FCD" w:rsidRDefault="00B31B38" w:rsidP="00E41586">
      <w:p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Вывод: данные стратегии и методы развития познавательных процессов можно использовать не только на уроках математики, но и на других предметных уроках.</w:t>
      </w:r>
    </w:p>
    <w:p w:rsidR="00A94FCD" w:rsidRPr="00A94FCD" w:rsidRDefault="00A94FCD" w:rsidP="00A94F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A94FCD" w:rsidRPr="00A94FCD" w:rsidRDefault="00A94FCD" w:rsidP="00A94FCD">
      <w:pPr>
        <w:rPr>
          <w:rFonts w:ascii="Times New Roman" w:hAnsi="Times New Roman" w:cs="Times New Roman"/>
          <w:sz w:val="28"/>
          <w:szCs w:val="28"/>
        </w:rPr>
      </w:pPr>
      <w:r w:rsidRPr="00A94FCD">
        <w:rPr>
          <w:rFonts w:ascii="Times New Roman" w:hAnsi="Times New Roman" w:cs="Times New Roman"/>
          <w:sz w:val="28"/>
          <w:szCs w:val="28"/>
        </w:rPr>
        <w:t>Статья подготовлена самостоятельно на основе собственного анализа и опыта работы с детьми в данном направлении. Некоторые элементы заданий взяты из сети интернет в готовом виде с последующей переработкой и адаптацией автором статьи.</w:t>
      </w:r>
    </w:p>
    <w:sectPr w:rsidR="00A94FCD" w:rsidRPr="00A94FCD" w:rsidSect="00B7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498"/>
    <w:multiLevelType w:val="hybridMultilevel"/>
    <w:tmpl w:val="E7D0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0E7"/>
    <w:multiLevelType w:val="hybridMultilevel"/>
    <w:tmpl w:val="804A1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282C"/>
    <w:multiLevelType w:val="hybridMultilevel"/>
    <w:tmpl w:val="8D00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389"/>
    <w:rsid w:val="00007379"/>
    <w:rsid w:val="00155735"/>
    <w:rsid w:val="002225DF"/>
    <w:rsid w:val="00284F7D"/>
    <w:rsid w:val="002B0E3E"/>
    <w:rsid w:val="002E5710"/>
    <w:rsid w:val="003B1319"/>
    <w:rsid w:val="003F2DDD"/>
    <w:rsid w:val="00493F97"/>
    <w:rsid w:val="004F50AF"/>
    <w:rsid w:val="0051762F"/>
    <w:rsid w:val="00527079"/>
    <w:rsid w:val="005C4753"/>
    <w:rsid w:val="005D3389"/>
    <w:rsid w:val="006E0AC8"/>
    <w:rsid w:val="007724CA"/>
    <w:rsid w:val="0077397C"/>
    <w:rsid w:val="00840CF4"/>
    <w:rsid w:val="00843310"/>
    <w:rsid w:val="00846B16"/>
    <w:rsid w:val="009D167A"/>
    <w:rsid w:val="00A808CE"/>
    <w:rsid w:val="00A85342"/>
    <w:rsid w:val="00A94FCD"/>
    <w:rsid w:val="00AC7397"/>
    <w:rsid w:val="00AF5BD6"/>
    <w:rsid w:val="00B31B38"/>
    <w:rsid w:val="00B76B8D"/>
    <w:rsid w:val="00BB7DF9"/>
    <w:rsid w:val="00D65CD3"/>
    <w:rsid w:val="00E41586"/>
    <w:rsid w:val="00F16720"/>
    <w:rsid w:val="00F5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6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4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tsidea.ru/page/formirovanie-associativno-obraznogo-myshle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2022-12-29T15:11:00Z</cp:lastPrinted>
  <dcterms:created xsi:type="dcterms:W3CDTF">2022-12-18T13:59:00Z</dcterms:created>
  <dcterms:modified xsi:type="dcterms:W3CDTF">2023-01-06T08:10:00Z</dcterms:modified>
</cp:coreProperties>
</file>