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D43F3" w14:textId="77777777" w:rsidR="003F03B0" w:rsidRPr="003F03B0" w:rsidRDefault="003F03B0" w:rsidP="003F03B0">
      <w:pPr>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rPr>
        <w:t xml:space="preserve">Lesson Plan </w:t>
      </w:r>
    </w:p>
    <w:p w14:paraId="3BE483BD" w14:textId="77777777" w:rsidR="003F03B0" w:rsidRDefault="003F03B0" w:rsidP="003F03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Theme of the lesson:</w:t>
      </w:r>
      <w:r>
        <w:rPr>
          <w:rFonts w:ascii="Times New Roman" w:eastAsia="Times New Roman" w:hAnsi="Times New Roman" w:cs="Times New Roman"/>
          <w:sz w:val="20"/>
          <w:szCs w:val="20"/>
        </w:rPr>
        <w:t>.</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515"/>
      </w:tblGrid>
      <w:tr w:rsidR="003F03B0" w14:paraId="578BF3EC" w14:textId="77777777" w:rsidTr="003F03B0">
        <w:tc>
          <w:tcPr>
            <w:tcW w:w="2830" w:type="dxa"/>
            <w:tcBorders>
              <w:top w:val="single" w:sz="4" w:space="0" w:color="000000"/>
              <w:left w:val="single" w:sz="4" w:space="0" w:color="000000"/>
              <w:bottom w:val="single" w:sz="4" w:space="0" w:color="000000"/>
              <w:right w:val="single" w:sz="4" w:space="0" w:color="000000"/>
            </w:tcBorders>
            <w:shd w:val="clear" w:color="auto" w:fill="FFFF00"/>
            <w:hideMark/>
          </w:tcPr>
          <w:p w14:paraId="489EC7EB" w14:textId="77777777" w:rsidR="003F03B0" w:rsidRPr="003F03B0" w:rsidRDefault="003F03B0">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rPr>
              <w:t>Unit:</w:t>
            </w:r>
          </w:p>
        </w:tc>
        <w:tc>
          <w:tcPr>
            <w:tcW w:w="6515" w:type="dxa"/>
            <w:tcBorders>
              <w:top w:val="single" w:sz="4" w:space="0" w:color="000000"/>
              <w:left w:val="single" w:sz="4" w:space="0" w:color="000000"/>
              <w:bottom w:val="single" w:sz="4" w:space="0" w:color="000000"/>
              <w:right w:val="single" w:sz="4" w:space="0" w:color="000000"/>
            </w:tcBorders>
          </w:tcPr>
          <w:p w14:paraId="0E686F8C" w14:textId="77777777" w:rsidR="003F03B0" w:rsidRDefault="003F03B0">
            <w:pPr>
              <w:rPr>
                <w:rFonts w:ascii="Times New Roman" w:eastAsia="Times New Roman" w:hAnsi="Times New Roman" w:cs="Times New Roman"/>
                <w:b/>
                <w:sz w:val="20"/>
                <w:szCs w:val="20"/>
              </w:rPr>
            </w:pPr>
          </w:p>
        </w:tc>
      </w:tr>
      <w:tr w:rsidR="003F03B0" w14:paraId="407A5DFC" w14:textId="77777777" w:rsidTr="003F03B0">
        <w:tc>
          <w:tcPr>
            <w:tcW w:w="2830" w:type="dxa"/>
            <w:tcBorders>
              <w:top w:val="single" w:sz="4" w:space="0" w:color="000000"/>
              <w:left w:val="single" w:sz="4" w:space="0" w:color="000000"/>
              <w:bottom w:val="single" w:sz="4" w:space="0" w:color="000000"/>
              <w:right w:val="single" w:sz="4" w:space="0" w:color="000000"/>
            </w:tcBorders>
            <w:hideMark/>
          </w:tcPr>
          <w:p w14:paraId="2F198911"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Teacher’s name:</w:t>
            </w:r>
          </w:p>
        </w:tc>
        <w:tc>
          <w:tcPr>
            <w:tcW w:w="6515" w:type="dxa"/>
            <w:tcBorders>
              <w:top w:val="single" w:sz="4" w:space="0" w:color="000000"/>
              <w:left w:val="single" w:sz="4" w:space="0" w:color="000000"/>
              <w:bottom w:val="single" w:sz="4" w:space="0" w:color="000000"/>
              <w:right w:val="single" w:sz="4" w:space="0" w:color="000000"/>
            </w:tcBorders>
          </w:tcPr>
          <w:p w14:paraId="01AC0CF9" w14:textId="77777777" w:rsidR="003F03B0" w:rsidRPr="003F03B0" w:rsidRDefault="003F03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Jumatinov E.M.</w:t>
            </w:r>
          </w:p>
        </w:tc>
      </w:tr>
      <w:tr w:rsidR="003F03B0" w14:paraId="2733264C" w14:textId="77777777" w:rsidTr="003F03B0">
        <w:tc>
          <w:tcPr>
            <w:tcW w:w="2830" w:type="dxa"/>
            <w:tcBorders>
              <w:top w:val="single" w:sz="4" w:space="0" w:color="000000"/>
              <w:left w:val="single" w:sz="4" w:space="0" w:color="000000"/>
              <w:bottom w:val="single" w:sz="4" w:space="0" w:color="000000"/>
              <w:right w:val="single" w:sz="4" w:space="0" w:color="000000"/>
            </w:tcBorders>
            <w:hideMark/>
          </w:tcPr>
          <w:p w14:paraId="317468DD"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Date:</w:t>
            </w:r>
          </w:p>
        </w:tc>
        <w:tc>
          <w:tcPr>
            <w:tcW w:w="6515" w:type="dxa"/>
            <w:tcBorders>
              <w:top w:val="single" w:sz="4" w:space="0" w:color="000000"/>
              <w:left w:val="single" w:sz="4" w:space="0" w:color="000000"/>
              <w:bottom w:val="single" w:sz="4" w:space="0" w:color="000000"/>
              <w:right w:val="single" w:sz="4" w:space="0" w:color="000000"/>
            </w:tcBorders>
          </w:tcPr>
          <w:p w14:paraId="59E7A85F" w14:textId="58D9FF2F" w:rsidR="003F03B0" w:rsidRPr="00690BEF" w:rsidRDefault="003F03B0">
            <w:pPr>
              <w:rPr>
                <w:rFonts w:ascii="Times New Roman" w:eastAsia="Times New Roman" w:hAnsi="Times New Roman" w:cs="Times New Roman"/>
                <w:b/>
                <w:sz w:val="20"/>
                <w:szCs w:val="20"/>
                <w:lang w:val="ru-RU"/>
              </w:rPr>
            </w:pPr>
          </w:p>
        </w:tc>
      </w:tr>
      <w:tr w:rsidR="003F03B0" w14:paraId="23AA58EE" w14:textId="77777777" w:rsidTr="003F03B0">
        <w:tc>
          <w:tcPr>
            <w:tcW w:w="2830" w:type="dxa"/>
            <w:tcBorders>
              <w:top w:val="single" w:sz="4" w:space="0" w:color="000000"/>
              <w:left w:val="single" w:sz="4" w:space="0" w:color="000000"/>
              <w:bottom w:val="single" w:sz="4" w:space="0" w:color="000000"/>
              <w:right w:val="single" w:sz="4" w:space="0" w:color="000000"/>
            </w:tcBorders>
            <w:hideMark/>
          </w:tcPr>
          <w:p w14:paraId="7050E6A8"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Grade:7</w:t>
            </w:r>
          </w:p>
        </w:tc>
        <w:tc>
          <w:tcPr>
            <w:tcW w:w="6515" w:type="dxa"/>
            <w:tcBorders>
              <w:top w:val="single" w:sz="4" w:space="0" w:color="000000"/>
              <w:left w:val="single" w:sz="4" w:space="0" w:color="000000"/>
              <w:bottom w:val="single" w:sz="4" w:space="0" w:color="000000"/>
              <w:right w:val="single" w:sz="4" w:space="0" w:color="000000"/>
            </w:tcBorders>
            <w:hideMark/>
          </w:tcPr>
          <w:p w14:paraId="6AADABF2" w14:textId="77777777" w:rsidR="003F03B0" w:rsidRDefault="003F03B0">
            <w:pPr>
              <w:rPr>
                <w:rFonts w:ascii="Times New Roman" w:eastAsia="Times New Roman" w:hAnsi="Times New Roman" w:cs="Times New Roman"/>
                <w:b/>
              </w:rPr>
            </w:pPr>
            <w:r>
              <w:rPr>
                <w:rFonts w:ascii="Times New Roman" w:eastAsia="Times New Roman" w:hAnsi="Times New Roman" w:cs="Times New Roman"/>
              </w:rPr>
              <w:t>Number present:                                   absent:</w:t>
            </w:r>
          </w:p>
        </w:tc>
      </w:tr>
      <w:tr w:rsidR="003F03B0" w14:paraId="7F1FFF9B" w14:textId="77777777" w:rsidTr="003F03B0">
        <w:tc>
          <w:tcPr>
            <w:tcW w:w="2830" w:type="dxa"/>
            <w:tcBorders>
              <w:top w:val="single" w:sz="4" w:space="0" w:color="000000"/>
              <w:left w:val="single" w:sz="4" w:space="0" w:color="000000"/>
              <w:bottom w:val="single" w:sz="4" w:space="0" w:color="000000"/>
              <w:right w:val="single" w:sz="4" w:space="0" w:color="000000"/>
            </w:tcBorders>
            <w:hideMark/>
          </w:tcPr>
          <w:p w14:paraId="59225928"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Theme of the lesson:</w:t>
            </w:r>
          </w:p>
        </w:tc>
        <w:tc>
          <w:tcPr>
            <w:tcW w:w="6515" w:type="dxa"/>
            <w:tcBorders>
              <w:top w:val="single" w:sz="4" w:space="0" w:color="000000"/>
              <w:left w:val="single" w:sz="4" w:space="0" w:color="000000"/>
              <w:bottom w:val="single" w:sz="4" w:space="0" w:color="000000"/>
              <w:right w:val="single" w:sz="4" w:space="0" w:color="000000"/>
            </w:tcBorders>
            <w:hideMark/>
          </w:tcPr>
          <w:p w14:paraId="15C3444D"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Present Simple Tense</w:t>
            </w:r>
          </w:p>
        </w:tc>
      </w:tr>
      <w:tr w:rsidR="003F03B0" w:rsidRPr="003F03B0" w14:paraId="4934A5FD" w14:textId="77777777" w:rsidTr="003F03B0">
        <w:tc>
          <w:tcPr>
            <w:tcW w:w="2830" w:type="dxa"/>
            <w:tcBorders>
              <w:top w:val="single" w:sz="4" w:space="0" w:color="000000"/>
              <w:left w:val="single" w:sz="4" w:space="0" w:color="000000"/>
              <w:bottom w:val="single" w:sz="4" w:space="0" w:color="000000"/>
              <w:right w:val="single" w:sz="4" w:space="0" w:color="000000"/>
            </w:tcBorders>
            <w:hideMark/>
          </w:tcPr>
          <w:p w14:paraId="099DE203" w14:textId="77777777" w:rsidR="003F03B0" w:rsidRDefault="003F03B0">
            <w:pPr>
              <w:rPr>
                <w:rFonts w:ascii="Times New Roman" w:eastAsia="Times New Roman" w:hAnsi="Times New Roman" w:cs="Times New Roman"/>
              </w:rPr>
            </w:pPr>
            <w:r>
              <w:rPr>
                <w:rFonts w:ascii="Times New Roman" w:eastAsia="Times New Roman" w:hAnsi="Times New Roman" w:cs="Times New Roman"/>
              </w:rPr>
              <w:t>Learning objectives(s) that this lesson is contributing to:</w:t>
            </w:r>
          </w:p>
        </w:tc>
        <w:tc>
          <w:tcPr>
            <w:tcW w:w="6515" w:type="dxa"/>
            <w:tcBorders>
              <w:top w:val="single" w:sz="4" w:space="0" w:color="000000"/>
              <w:left w:val="single" w:sz="4" w:space="0" w:color="000000"/>
              <w:bottom w:val="single" w:sz="4" w:space="0" w:color="000000"/>
              <w:right w:val="single" w:sz="4" w:space="0" w:color="000000"/>
            </w:tcBorders>
            <w:hideMark/>
          </w:tcPr>
          <w:p w14:paraId="08F43495" w14:textId="77777777" w:rsidR="003F03B0" w:rsidRDefault="003F03B0">
            <w:pPr>
              <w:shd w:val="clear" w:color="auto" w:fill="FFFFFF"/>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7.L4 understand with little support some of the implied meaning in extended talk on a limited range of general and curricular topics</w:t>
            </w:r>
          </w:p>
          <w:p w14:paraId="1B91E10B" w14:textId="77777777" w:rsidR="003F03B0" w:rsidRDefault="003F03B0">
            <w:pPr>
              <w:shd w:val="clear" w:color="auto" w:fill="FFFFFF"/>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7.R1 understand the main points in texts on a limited range of unfamiliar general and curricular topics</w:t>
            </w:r>
          </w:p>
          <w:p w14:paraId="46731D37" w14:textId="77777777" w:rsidR="003F03B0" w:rsidRDefault="003F03B0" w:rsidP="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7.S7 use present simple tense to talk about a growing range of general  topics, and some curricular topics</w:t>
            </w:r>
          </w:p>
        </w:tc>
      </w:tr>
      <w:tr w:rsidR="003F03B0" w:rsidRPr="003F03B0" w14:paraId="6D7DF7D5" w14:textId="77777777" w:rsidTr="003F03B0">
        <w:tc>
          <w:tcPr>
            <w:tcW w:w="2830" w:type="dxa"/>
            <w:tcBorders>
              <w:top w:val="single" w:sz="4" w:space="0" w:color="000000"/>
              <w:left w:val="single" w:sz="4" w:space="0" w:color="000000"/>
              <w:bottom w:val="single" w:sz="4" w:space="0" w:color="000000"/>
              <w:right w:val="single" w:sz="4" w:space="0" w:color="000000"/>
            </w:tcBorders>
            <w:hideMark/>
          </w:tcPr>
          <w:p w14:paraId="03D0C10B"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4"/>
                <w:szCs w:val="24"/>
              </w:rPr>
              <w:t>Lesson objectives</w:t>
            </w:r>
            <w:r>
              <w:rPr>
                <w:rFonts w:ascii="Times New Roman" w:eastAsia="Times New Roman" w:hAnsi="Times New Roman" w:cs="Times New Roman"/>
                <w:sz w:val="20"/>
                <w:szCs w:val="20"/>
              </w:rPr>
              <w:t>:</w:t>
            </w:r>
          </w:p>
        </w:tc>
        <w:tc>
          <w:tcPr>
            <w:tcW w:w="6515" w:type="dxa"/>
            <w:tcBorders>
              <w:top w:val="single" w:sz="4" w:space="0" w:color="000000"/>
              <w:left w:val="single" w:sz="4" w:space="0" w:color="000000"/>
              <w:bottom w:val="single" w:sz="4" w:space="0" w:color="000000"/>
              <w:right w:val="single" w:sz="4" w:space="0" w:color="000000"/>
            </w:tcBorders>
            <w:hideMark/>
          </w:tcPr>
          <w:p w14:paraId="7A8A6636"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All learners will be able to:</w:t>
            </w:r>
            <w:r>
              <w:rPr>
                <w:rFonts w:ascii="Times New Roman" w:eastAsia="Times New Roman" w:hAnsi="Times New Roman" w:cs="Times New Roman"/>
                <w:sz w:val="20"/>
                <w:szCs w:val="20"/>
              </w:rPr>
              <w:t xml:space="preserve">  using Present Simple Tense can ask complex questions to get information about limited range of general topics and some curricular topics.</w:t>
            </w:r>
          </w:p>
          <w:p w14:paraId="2A800DB2"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Most learners will be able to:</w:t>
            </w:r>
            <w:r>
              <w:rPr>
                <w:rFonts w:ascii="Times New Roman" w:eastAsia="Times New Roman" w:hAnsi="Times New Roman" w:cs="Times New Roman"/>
                <w:sz w:val="20"/>
                <w:szCs w:val="20"/>
              </w:rPr>
              <w:t xml:space="preserve"> understand specific information and detail in texts on a range of familiar general and curricular topic</w:t>
            </w:r>
          </w:p>
          <w:p w14:paraId="0D9A24AF" w14:textId="77777777" w:rsidR="003F03B0" w:rsidRDefault="003F03B0">
            <w:pPr>
              <w:rPr>
                <w:rFonts w:ascii="Times New Roman" w:eastAsia="Times New Roman" w:hAnsi="Times New Roman" w:cs="Times New Roman"/>
                <w:sz w:val="24"/>
                <w:szCs w:val="24"/>
              </w:rPr>
            </w:pPr>
            <w:r>
              <w:rPr>
                <w:rFonts w:ascii="Times New Roman" w:eastAsia="Times New Roman" w:hAnsi="Times New Roman" w:cs="Times New Roman"/>
                <w:b/>
                <w:sz w:val="20"/>
                <w:szCs w:val="20"/>
              </w:rPr>
              <w:t>Some learners will be able to:</w:t>
            </w:r>
            <w:r>
              <w:rPr>
                <w:rFonts w:ascii="Times New Roman" w:eastAsia="Times New Roman" w:hAnsi="Times New Roman" w:cs="Times New Roman"/>
                <w:sz w:val="20"/>
                <w:szCs w:val="20"/>
              </w:rPr>
              <w:t xml:space="preserve">  compare the details given in the text; understand with  little support the main points  in the listening.</w:t>
            </w:r>
          </w:p>
        </w:tc>
      </w:tr>
      <w:tr w:rsidR="003F03B0" w:rsidRPr="003F03B0" w14:paraId="4E84BFC9" w14:textId="77777777" w:rsidTr="003F03B0">
        <w:tc>
          <w:tcPr>
            <w:tcW w:w="2830" w:type="dxa"/>
            <w:tcBorders>
              <w:top w:val="single" w:sz="4" w:space="0" w:color="000000"/>
              <w:left w:val="single" w:sz="4" w:space="0" w:color="000000"/>
              <w:bottom w:val="single" w:sz="4" w:space="0" w:color="000000"/>
              <w:right w:val="single" w:sz="4" w:space="0" w:color="000000"/>
            </w:tcBorders>
            <w:hideMark/>
          </w:tcPr>
          <w:p w14:paraId="1499914E" w14:textId="77777777" w:rsidR="003F03B0" w:rsidRDefault="003F03B0">
            <w:pPr>
              <w:rPr>
                <w:rFonts w:ascii="Times New Roman" w:eastAsia="Times New Roman" w:hAnsi="Times New Roman" w:cs="Times New Roman"/>
                <w:sz w:val="24"/>
                <w:szCs w:val="24"/>
              </w:rPr>
            </w:pPr>
            <w:r>
              <w:rPr>
                <w:rFonts w:ascii="Times New Roman" w:eastAsia="Times New Roman" w:hAnsi="Times New Roman" w:cs="Times New Roman"/>
                <w:sz w:val="24"/>
                <w:szCs w:val="24"/>
              </w:rPr>
              <w:t>Value link:</w:t>
            </w:r>
          </w:p>
        </w:tc>
        <w:tc>
          <w:tcPr>
            <w:tcW w:w="6515" w:type="dxa"/>
            <w:tcBorders>
              <w:top w:val="single" w:sz="4" w:space="0" w:color="000000"/>
              <w:left w:val="single" w:sz="4" w:space="0" w:color="000000"/>
              <w:bottom w:val="single" w:sz="4" w:space="0" w:color="000000"/>
              <w:right w:val="single" w:sz="4" w:space="0" w:color="000000"/>
            </w:tcBorders>
            <w:hideMark/>
          </w:tcPr>
          <w:p w14:paraId="6268189A" w14:textId="77777777" w:rsidR="003F03B0" w:rsidRDefault="003F03B0">
            <w:pPr>
              <w:tabs>
                <w:tab w:val="left" w:pos="428"/>
              </w:tabs>
              <w:spacing w:after="60"/>
              <w:rPr>
                <w:rFonts w:ascii="Times New Roman" w:eastAsia="Times New Roman" w:hAnsi="Times New Roman" w:cs="Times New Roman"/>
              </w:rPr>
            </w:pPr>
            <w:r>
              <w:rPr>
                <w:rFonts w:ascii="Times New Roman" w:eastAsia="Times New Roman" w:hAnsi="Times New Roman" w:cs="Times New Roman"/>
              </w:rPr>
              <w:t>Be friendly, respect each other.</w:t>
            </w:r>
          </w:p>
        </w:tc>
      </w:tr>
    </w:tbl>
    <w:p w14:paraId="55BE54D0" w14:textId="77777777" w:rsidR="003F03B0" w:rsidRDefault="003F03B0" w:rsidP="003F03B0">
      <w:pPr>
        <w:rPr>
          <w:rFonts w:ascii="Times New Roman" w:eastAsia="Times New Roman" w:hAnsi="Times New Roman" w:cs="Times New Roman"/>
          <w:b/>
          <w:sz w:val="20"/>
          <w:szCs w:val="20"/>
        </w:rPr>
      </w:pPr>
      <w:r>
        <w:rPr>
          <w:rFonts w:ascii="Times New Roman" w:eastAsia="Times New Roman" w:hAnsi="Times New Roman" w:cs="Times New Roman"/>
          <w:b/>
          <w:sz w:val="24"/>
          <w:szCs w:val="24"/>
        </w:rPr>
        <w:t>Plan</w:t>
      </w:r>
      <w:r>
        <w:rPr>
          <w:rFonts w:ascii="Times New Roman" w:eastAsia="Times New Roman" w:hAnsi="Times New Roman" w:cs="Times New Roman"/>
          <w:b/>
          <w:sz w:val="20"/>
          <w:szCs w:val="20"/>
        </w:rPr>
        <w:t>:</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9"/>
        <w:gridCol w:w="1869"/>
        <w:gridCol w:w="1869"/>
        <w:gridCol w:w="1869"/>
        <w:gridCol w:w="1869"/>
      </w:tblGrid>
      <w:tr w:rsidR="003F03B0" w14:paraId="3E62616B" w14:textId="77777777" w:rsidTr="003F03B0">
        <w:tc>
          <w:tcPr>
            <w:tcW w:w="1869" w:type="dxa"/>
            <w:tcBorders>
              <w:top w:val="single" w:sz="4" w:space="0" w:color="000000"/>
              <w:left w:val="single" w:sz="4" w:space="0" w:color="000000"/>
              <w:bottom w:val="single" w:sz="4" w:space="0" w:color="000000"/>
              <w:right w:val="single" w:sz="4" w:space="0" w:color="000000"/>
            </w:tcBorders>
            <w:hideMark/>
          </w:tcPr>
          <w:p w14:paraId="01C8A4C1" w14:textId="77777777" w:rsidR="003F03B0" w:rsidRDefault="003F03B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Part of the lesson/Time</w:t>
            </w:r>
          </w:p>
        </w:tc>
        <w:tc>
          <w:tcPr>
            <w:tcW w:w="1869" w:type="dxa"/>
            <w:tcBorders>
              <w:top w:val="single" w:sz="4" w:space="0" w:color="000000"/>
              <w:left w:val="single" w:sz="4" w:space="0" w:color="000000"/>
              <w:bottom w:val="single" w:sz="4" w:space="0" w:color="000000"/>
              <w:right w:val="single" w:sz="4" w:space="0" w:color="000000"/>
            </w:tcBorders>
            <w:hideMark/>
          </w:tcPr>
          <w:p w14:paraId="096536E4" w14:textId="77777777" w:rsidR="003F03B0" w:rsidRDefault="003F03B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Teacher’s activity</w:t>
            </w:r>
          </w:p>
        </w:tc>
        <w:tc>
          <w:tcPr>
            <w:tcW w:w="1869" w:type="dxa"/>
            <w:tcBorders>
              <w:top w:val="single" w:sz="4" w:space="0" w:color="000000"/>
              <w:left w:val="single" w:sz="4" w:space="0" w:color="000000"/>
              <w:bottom w:val="single" w:sz="4" w:space="0" w:color="000000"/>
              <w:right w:val="single" w:sz="4" w:space="0" w:color="000000"/>
            </w:tcBorders>
            <w:hideMark/>
          </w:tcPr>
          <w:p w14:paraId="0AF773D8" w14:textId="77777777" w:rsidR="003F03B0" w:rsidRDefault="003F03B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Student’s activity</w:t>
            </w:r>
          </w:p>
        </w:tc>
        <w:tc>
          <w:tcPr>
            <w:tcW w:w="1869" w:type="dxa"/>
            <w:tcBorders>
              <w:top w:val="single" w:sz="4" w:space="0" w:color="000000"/>
              <w:left w:val="single" w:sz="4" w:space="0" w:color="000000"/>
              <w:bottom w:val="single" w:sz="4" w:space="0" w:color="000000"/>
              <w:right w:val="single" w:sz="4" w:space="0" w:color="000000"/>
            </w:tcBorders>
            <w:hideMark/>
          </w:tcPr>
          <w:p w14:paraId="5223D39D" w14:textId="77777777" w:rsidR="003F03B0" w:rsidRDefault="003F03B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Assessment</w:t>
            </w:r>
          </w:p>
        </w:tc>
        <w:tc>
          <w:tcPr>
            <w:tcW w:w="1869" w:type="dxa"/>
            <w:tcBorders>
              <w:top w:val="single" w:sz="4" w:space="0" w:color="000000"/>
              <w:left w:val="single" w:sz="4" w:space="0" w:color="000000"/>
              <w:bottom w:val="single" w:sz="4" w:space="0" w:color="000000"/>
              <w:right w:val="single" w:sz="4" w:space="0" w:color="000000"/>
            </w:tcBorders>
            <w:hideMark/>
          </w:tcPr>
          <w:p w14:paraId="437A1AC9" w14:textId="77777777" w:rsidR="003F03B0" w:rsidRDefault="003F03B0">
            <w:pPr>
              <w:jc w:val="center"/>
              <w:rPr>
                <w:rFonts w:ascii="Times New Roman" w:eastAsia="Times New Roman" w:hAnsi="Times New Roman" w:cs="Times New Roman"/>
                <w:b/>
                <w:sz w:val="20"/>
                <w:szCs w:val="20"/>
              </w:rPr>
            </w:pPr>
            <w:r>
              <w:rPr>
                <w:rFonts w:ascii="Times New Roman" w:eastAsia="Times New Roman" w:hAnsi="Times New Roman" w:cs="Times New Roman"/>
                <w:b/>
                <w:sz w:val="24"/>
                <w:szCs w:val="24"/>
              </w:rPr>
              <w:t>Resources</w:t>
            </w:r>
          </w:p>
        </w:tc>
      </w:tr>
      <w:tr w:rsidR="003F03B0" w14:paraId="48A7CACE" w14:textId="77777777" w:rsidTr="003F03B0">
        <w:tc>
          <w:tcPr>
            <w:tcW w:w="1869" w:type="dxa"/>
            <w:tcBorders>
              <w:top w:val="single" w:sz="4" w:space="0" w:color="000000"/>
              <w:left w:val="single" w:sz="4" w:space="0" w:color="000000"/>
              <w:bottom w:val="single" w:sz="4" w:space="0" w:color="000000"/>
              <w:right w:val="single" w:sz="4" w:space="0" w:color="000000"/>
            </w:tcBorders>
          </w:tcPr>
          <w:p w14:paraId="5F401BE3" w14:textId="77777777" w:rsidR="003F03B0" w:rsidRDefault="003F03B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Beginning of the lesson</w:t>
            </w:r>
          </w:p>
          <w:p w14:paraId="397AC163" w14:textId="77777777" w:rsidR="003F03B0" w:rsidRDefault="003F03B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Warming-up</w:t>
            </w:r>
          </w:p>
          <w:p w14:paraId="3559B859" w14:textId="77777777" w:rsidR="003F03B0" w:rsidRDefault="003F03B0">
            <w:pPr>
              <w:ind w:left="4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Team work</w:t>
            </w:r>
          </w:p>
          <w:p w14:paraId="4E020FD0" w14:textId="77777777" w:rsidR="003F03B0" w:rsidRDefault="003F03B0">
            <w:pPr>
              <w:ind w:left="4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5</w:t>
            </w:r>
            <w:r>
              <w:rPr>
                <w:rFonts w:ascii="Times New Roman" w:eastAsia="Times New Roman" w:hAnsi="Times New Roman" w:cs="Times New Roman"/>
                <w:b/>
                <w:color w:val="000000"/>
                <w:sz w:val="20"/>
                <w:szCs w:val="20"/>
              </w:rPr>
              <w:t xml:space="preserve"> min.</w:t>
            </w:r>
          </w:p>
          <w:p w14:paraId="40258477" w14:textId="77777777" w:rsidR="003F03B0" w:rsidRDefault="003F03B0">
            <w:pPr>
              <w:jc w:val="center"/>
              <w:rPr>
                <w:rFonts w:ascii="Times New Roman" w:eastAsia="Times New Roman" w:hAnsi="Times New Roman" w:cs="Times New Roman"/>
                <w:b/>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7A57A444" w14:textId="77777777" w:rsidR="003F03B0" w:rsidRDefault="003F03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Organization moment:</w:t>
            </w:r>
          </w:p>
          <w:p w14:paraId="0F45B925"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1.Greeting.</w:t>
            </w:r>
          </w:p>
          <w:p w14:paraId="00DC7E43" w14:textId="77777777" w:rsidR="003F03B0" w:rsidRDefault="003F03B0">
            <w:pPr>
              <w:tabs>
                <w:tab w:val="left" w:pos="284"/>
              </w:tabs>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Ask about the weather.</w:t>
            </w:r>
          </w:p>
          <w:p w14:paraId="25E47E33" w14:textId="77777777" w:rsidR="003F03B0" w:rsidRDefault="004C23B5">
            <w:pPr>
              <w:tabs>
                <w:tab w:val="left" w:pos="284"/>
              </w:tabs>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Divide class into two teams: 1. ‘DO’</w:t>
            </w:r>
            <w:r w:rsidR="003F03B0">
              <w:rPr>
                <w:rFonts w:ascii="Times New Roman" w:eastAsia="Times New Roman" w:hAnsi="Times New Roman" w:cs="Times New Roman"/>
                <w:sz w:val="20"/>
                <w:szCs w:val="20"/>
              </w:rPr>
              <w:t>. 2.</w:t>
            </w:r>
            <w:r>
              <w:rPr>
                <w:rFonts w:ascii="Times New Roman" w:eastAsia="Times New Roman" w:hAnsi="Times New Roman" w:cs="Times New Roman"/>
                <w:sz w:val="20"/>
                <w:szCs w:val="20"/>
              </w:rPr>
              <w:t>’DOES’</w:t>
            </w:r>
            <w:r w:rsidR="003F03B0">
              <w:rPr>
                <w:rFonts w:ascii="Times New Roman" w:eastAsia="Times New Roman" w:hAnsi="Times New Roman" w:cs="Times New Roman"/>
                <w:sz w:val="20"/>
                <w:szCs w:val="20"/>
              </w:rPr>
              <w:t xml:space="preserve"> </w:t>
            </w:r>
          </w:p>
          <w:p w14:paraId="49CA244C" w14:textId="77777777" w:rsidR="003F03B0" w:rsidRDefault="003F03B0">
            <w:pPr>
              <w:tabs>
                <w:tab w:val="left" w:pos="284"/>
              </w:tabs>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 asks Ss to sit as a team </w:t>
            </w:r>
          </w:p>
          <w:p w14:paraId="6ADF5EAC" w14:textId="77777777" w:rsidR="003F03B0" w:rsidRDefault="003F03B0">
            <w:pPr>
              <w:tabs>
                <w:tab w:val="left" w:pos="284"/>
              </w:tabs>
              <w:spacing w:after="1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Dividing into groups  </w:t>
            </w:r>
          </w:p>
          <w:p w14:paraId="163FD3AA" w14:textId="77777777" w:rsidR="003F03B0" w:rsidRDefault="003F03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00586E3C">
              <w:rPr>
                <w:rFonts w:ascii="Times New Roman" w:eastAsia="Times New Roman" w:hAnsi="Times New Roman" w:cs="Times New Roman"/>
                <w:b/>
                <w:sz w:val="20"/>
                <w:szCs w:val="20"/>
              </w:rPr>
              <w:t xml:space="preserve">Take a card </w:t>
            </w:r>
            <w:r>
              <w:rPr>
                <w:rFonts w:ascii="Times New Roman" w:eastAsia="Times New Roman" w:hAnsi="Times New Roman" w:cs="Times New Roman"/>
                <w:b/>
                <w:sz w:val="20"/>
                <w:szCs w:val="20"/>
              </w:rPr>
              <w:t>»</w:t>
            </w:r>
          </w:p>
          <w:p w14:paraId="29A7D8E1" w14:textId="77777777" w:rsidR="00475FB2" w:rsidRDefault="00475FB2">
            <w:pPr>
              <w:rPr>
                <w:rFonts w:ascii="Times New Roman" w:eastAsia="Times New Roman" w:hAnsi="Times New Roman" w:cs="Times New Roman"/>
                <w:b/>
                <w:sz w:val="20"/>
                <w:szCs w:val="20"/>
              </w:rPr>
            </w:pPr>
          </w:p>
          <w:p w14:paraId="27380B74" w14:textId="77777777" w:rsidR="00475FB2" w:rsidRDefault="00475FB2">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Warm-up:</w:t>
            </w:r>
          </w:p>
          <w:p w14:paraId="2C1C2135" w14:textId="77777777" w:rsidR="00475FB2" w:rsidRPr="00745AAD" w:rsidRDefault="00475FB2">
            <w:pPr>
              <w:rPr>
                <w:rFonts w:ascii="Times New Roman" w:eastAsia="Times New Roman" w:hAnsi="Times New Roman" w:cs="Times New Roman"/>
                <w:i/>
                <w:sz w:val="20"/>
                <w:szCs w:val="20"/>
              </w:rPr>
            </w:pPr>
            <w:r w:rsidRPr="00745AAD">
              <w:rPr>
                <w:rFonts w:ascii="Times New Roman" w:eastAsia="Times New Roman" w:hAnsi="Times New Roman" w:cs="Times New Roman"/>
                <w:i/>
                <w:sz w:val="20"/>
                <w:szCs w:val="20"/>
              </w:rPr>
              <w:t>Why do you cry?</w:t>
            </w:r>
          </w:p>
          <w:p w14:paraId="4E32AD58" w14:textId="77777777" w:rsidR="00475FB2" w:rsidRPr="00745AAD" w:rsidRDefault="00475FB2">
            <w:pPr>
              <w:rPr>
                <w:rFonts w:ascii="Times New Roman" w:eastAsia="Times New Roman" w:hAnsi="Times New Roman" w:cs="Times New Roman"/>
                <w:i/>
                <w:sz w:val="20"/>
                <w:szCs w:val="20"/>
              </w:rPr>
            </w:pPr>
            <w:r w:rsidRPr="00745AAD">
              <w:rPr>
                <w:rFonts w:ascii="Times New Roman" w:eastAsia="Times New Roman" w:hAnsi="Times New Roman" w:cs="Times New Roman"/>
                <w:i/>
                <w:sz w:val="20"/>
                <w:szCs w:val="20"/>
              </w:rPr>
              <w:t xml:space="preserve">Why does he </w:t>
            </w:r>
            <w:r w:rsidR="00745AAD" w:rsidRPr="00745AAD">
              <w:rPr>
                <w:rFonts w:ascii="Times New Roman" w:eastAsia="Times New Roman" w:hAnsi="Times New Roman" w:cs="Times New Roman"/>
                <w:i/>
                <w:sz w:val="20"/>
                <w:szCs w:val="20"/>
              </w:rPr>
              <w:t>shy?</w:t>
            </w:r>
          </w:p>
          <w:p w14:paraId="0930E090" w14:textId="77777777" w:rsidR="00745AAD" w:rsidRPr="00745AAD" w:rsidRDefault="00745AAD">
            <w:pPr>
              <w:rPr>
                <w:rFonts w:ascii="Times New Roman" w:eastAsia="Times New Roman" w:hAnsi="Times New Roman" w:cs="Times New Roman"/>
                <w:i/>
                <w:sz w:val="20"/>
                <w:szCs w:val="20"/>
                <w:u w:val="single"/>
              </w:rPr>
            </w:pPr>
            <w:r w:rsidRPr="00745AAD">
              <w:rPr>
                <w:rFonts w:ascii="Times New Roman" w:eastAsia="Times New Roman" w:hAnsi="Times New Roman" w:cs="Times New Roman"/>
                <w:i/>
                <w:sz w:val="20"/>
                <w:szCs w:val="20"/>
              </w:rPr>
              <w:t>Say please  good bye!</w:t>
            </w:r>
          </w:p>
          <w:p w14:paraId="3323B4C0" w14:textId="77777777" w:rsidR="003F03B0" w:rsidRDefault="003F03B0">
            <w:pPr>
              <w:tabs>
                <w:tab w:val="left" w:pos="284"/>
              </w:tabs>
              <w:spacing w:after="120"/>
              <w:rPr>
                <w:rFonts w:ascii="Times New Roman" w:eastAsia="Times New Roman" w:hAnsi="Times New Roman" w:cs="Times New Roman"/>
                <w:sz w:val="20"/>
                <w:szCs w:val="20"/>
              </w:rPr>
            </w:pPr>
          </w:p>
        </w:tc>
        <w:tc>
          <w:tcPr>
            <w:tcW w:w="1869" w:type="dxa"/>
            <w:tcBorders>
              <w:top w:val="single" w:sz="4" w:space="0" w:color="000000"/>
              <w:left w:val="single" w:sz="4" w:space="0" w:color="000000"/>
              <w:bottom w:val="single" w:sz="4" w:space="0" w:color="000000"/>
              <w:right w:val="single" w:sz="4" w:space="0" w:color="000000"/>
            </w:tcBorders>
            <w:hideMark/>
          </w:tcPr>
          <w:p w14:paraId="7BDA0BAE"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Increasing students` psychological motivation.</w:t>
            </w:r>
          </w:p>
          <w:p w14:paraId="76FEFB8F"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T: Stand in a circle. The first student</w:t>
            </w:r>
            <w:r w:rsidR="00586E3C">
              <w:rPr>
                <w:rFonts w:ascii="Times New Roman" w:eastAsia="Times New Roman" w:hAnsi="Times New Roman" w:cs="Times New Roman"/>
                <w:sz w:val="20"/>
                <w:szCs w:val="20"/>
              </w:rPr>
              <w:t xml:space="preserve"> says the phrase «I </w:t>
            </w:r>
            <w:r w:rsidR="00586E3C" w:rsidRPr="00586E3C">
              <w:rPr>
                <w:rFonts w:ascii="Times New Roman" w:eastAsia="Times New Roman" w:hAnsi="Times New Roman" w:cs="Times New Roman"/>
                <w:sz w:val="20"/>
                <w:szCs w:val="20"/>
                <w:u w:val="single"/>
              </w:rPr>
              <w:t>wish you</w:t>
            </w:r>
            <w:r w:rsidR="00586E3C">
              <w:rPr>
                <w:rFonts w:ascii="Times New Roman" w:eastAsia="Times New Roman" w:hAnsi="Times New Roman" w:cs="Times New Roman"/>
                <w:sz w:val="20"/>
                <w:szCs w:val="20"/>
              </w:rPr>
              <w:t xml:space="preserve"> ‘good health, be strong, be happy, be helpful? Be friendly</w:t>
            </w:r>
            <w:r>
              <w:rPr>
                <w:rFonts w:ascii="Times New Roman" w:eastAsia="Times New Roman" w:hAnsi="Times New Roman" w:cs="Times New Roman"/>
                <w:sz w:val="20"/>
                <w:szCs w:val="20"/>
              </w:rPr>
              <w:t>» to the second student and the second student says, «Thanks» and this continues in the chain circle.</w:t>
            </w:r>
          </w:p>
          <w:p w14:paraId="2F0585A0" w14:textId="77777777" w:rsidR="000421A0" w:rsidRDefault="00586E3C">
            <w:pPr>
              <w:rPr>
                <w:rFonts w:ascii="Times New Roman" w:eastAsia="Times New Roman" w:hAnsi="Times New Roman" w:cs="Times New Roman"/>
                <w:sz w:val="20"/>
                <w:szCs w:val="20"/>
              </w:rPr>
            </w:pPr>
            <w:r>
              <w:rPr>
                <w:rFonts w:ascii="Times New Roman" w:eastAsia="Times New Roman" w:hAnsi="Times New Roman" w:cs="Times New Roman"/>
                <w:sz w:val="20"/>
                <w:szCs w:val="20"/>
              </w:rPr>
              <w:t>Ss should take one card with words DO\DOES</w:t>
            </w:r>
            <w:r w:rsidR="000421A0">
              <w:rPr>
                <w:rFonts w:ascii="Times New Roman" w:eastAsia="Times New Roman" w:hAnsi="Times New Roman" w:cs="Times New Roman"/>
                <w:sz w:val="20"/>
                <w:szCs w:val="20"/>
              </w:rPr>
              <w:t xml:space="preserve"> </w:t>
            </w:r>
          </w:p>
          <w:p w14:paraId="01E41B87" w14:textId="77777777" w:rsidR="00586E3C" w:rsidRDefault="000421A0">
            <w:pPr>
              <w:rPr>
                <w:rFonts w:ascii="Times New Roman" w:eastAsia="Times New Roman" w:hAnsi="Times New Roman" w:cs="Times New Roman"/>
                <w:sz w:val="20"/>
                <w:szCs w:val="20"/>
              </w:rPr>
            </w:pPr>
            <w:r>
              <w:rPr>
                <w:rFonts w:ascii="Times New Roman" w:eastAsia="Times New Roman" w:hAnsi="Times New Roman" w:cs="Times New Roman"/>
                <w:sz w:val="20"/>
                <w:szCs w:val="20"/>
              </w:rPr>
              <w:t>after SS say to each other</w:t>
            </w:r>
          </w:p>
          <w:p w14:paraId="2700B9B3" w14:textId="77777777" w:rsidR="003F03B0" w:rsidRPr="000421A0" w:rsidRDefault="003F03B0">
            <w:pPr>
              <w:rPr>
                <w:rFonts w:ascii="Times New Roman" w:eastAsia="Times New Roman" w:hAnsi="Times New Roman" w:cs="Times New Roman"/>
                <w:i/>
                <w:sz w:val="20"/>
                <w:szCs w:val="20"/>
              </w:rPr>
            </w:pPr>
            <w:r w:rsidRPr="000421A0">
              <w:rPr>
                <w:rFonts w:ascii="Times New Roman" w:eastAsia="Times New Roman" w:hAnsi="Times New Roman" w:cs="Times New Roman"/>
                <w:i/>
                <w:sz w:val="20"/>
                <w:szCs w:val="20"/>
              </w:rPr>
              <w:t>S1: I believe you can do the best in this lesson.</w:t>
            </w:r>
          </w:p>
          <w:p w14:paraId="61E0CF96" w14:textId="77777777" w:rsidR="003F03B0" w:rsidRDefault="007A2F8B">
            <w:pPr>
              <w:rPr>
                <w:rFonts w:ascii="Times New Roman" w:eastAsia="Times New Roman" w:hAnsi="Times New Roman" w:cs="Times New Roman"/>
                <w:sz w:val="20"/>
                <w:szCs w:val="20"/>
              </w:rPr>
            </w:pPr>
            <w:r>
              <w:rPr>
                <w:rFonts w:ascii="Times New Roman" w:eastAsia="Times New Roman" w:hAnsi="Times New Roman" w:cs="Times New Roman"/>
                <w:i/>
                <w:sz w:val="20"/>
                <w:szCs w:val="20"/>
              </w:rPr>
              <w:t>S2: Yes, I</w:t>
            </w:r>
            <w:r w:rsidR="003F03B0" w:rsidRPr="000421A0">
              <w:rPr>
                <w:rFonts w:ascii="Times New Roman" w:eastAsia="Times New Roman" w:hAnsi="Times New Roman" w:cs="Times New Roman"/>
                <w:i/>
                <w:sz w:val="20"/>
                <w:szCs w:val="20"/>
              </w:rPr>
              <w:t xml:space="preserve"> can! I believe you can answer all the teacher`s questions.</w:t>
            </w:r>
          </w:p>
          <w:p w14:paraId="088889E2"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The aim:</w:t>
            </w:r>
            <w:r>
              <w:rPr>
                <w:rFonts w:ascii="Times New Roman" w:eastAsia="Times New Roman" w:hAnsi="Times New Roman" w:cs="Times New Roman"/>
                <w:sz w:val="20"/>
                <w:szCs w:val="20"/>
              </w:rPr>
              <w:t xml:space="preserve"> To develop Ss speaking skills and create friendly atmosphere  </w:t>
            </w:r>
          </w:p>
          <w:p w14:paraId="791E5527"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Efficiency:</w:t>
            </w:r>
            <w:r>
              <w:rPr>
                <w:rFonts w:ascii="Times New Roman" w:eastAsia="Times New Roman" w:hAnsi="Times New Roman" w:cs="Times New Roman"/>
                <w:sz w:val="20"/>
                <w:szCs w:val="20"/>
              </w:rPr>
              <w:t xml:space="preserve"> By telling the wishes they show their appreciations .</w:t>
            </w:r>
          </w:p>
        </w:tc>
        <w:tc>
          <w:tcPr>
            <w:tcW w:w="1869" w:type="dxa"/>
            <w:tcBorders>
              <w:top w:val="single" w:sz="4" w:space="0" w:color="000000"/>
              <w:left w:val="single" w:sz="4" w:space="0" w:color="000000"/>
              <w:bottom w:val="single" w:sz="4" w:space="0" w:color="000000"/>
              <w:right w:val="single" w:sz="4" w:space="0" w:color="000000"/>
            </w:tcBorders>
            <w:hideMark/>
          </w:tcPr>
          <w:p w14:paraId="1BB59FE6" w14:textId="77777777" w:rsidR="003F03B0" w:rsidRDefault="003F03B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 the organization moment T tries to award active Ss. </w:t>
            </w:r>
            <w:r>
              <w:rPr>
                <w:rFonts w:ascii="Times New Roman" w:eastAsia="Times New Roman" w:hAnsi="Times New Roman" w:cs="Times New Roman"/>
                <w:b/>
                <w:i/>
                <w:color w:val="000000"/>
                <w:sz w:val="20"/>
                <w:szCs w:val="20"/>
              </w:rPr>
              <w:t xml:space="preserve">«The praise» </w:t>
            </w:r>
            <w:r>
              <w:rPr>
                <w:rFonts w:ascii="Times New Roman" w:eastAsia="Times New Roman" w:hAnsi="Times New Roman" w:cs="Times New Roman"/>
                <w:color w:val="000000"/>
                <w:sz w:val="20"/>
                <w:szCs w:val="20"/>
              </w:rPr>
              <w:t>method is used to evaluate Ss with phrases like:</w:t>
            </w:r>
          </w:p>
          <w:p w14:paraId="21C3EF3B" w14:textId="77777777" w:rsidR="003F03B0" w:rsidRDefault="003F03B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“Good job!</w:t>
            </w:r>
          </w:p>
          <w:p w14:paraId="74BD7882"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Well done!”</w:t>
            </w:r>
          </w:p>
        </w:tc>
        <w:tc>
          <w:tcPr>
            <w:tcW w:w="1869" w:type="dxa"/>
            <w:tcBorders>
              <w:top w:val="single" w:sz="4" w:space="0" w:color="000000"/>
              <w:left w:val="single" w:sz="4" w:space="0" w:color="000000"/>
              <w:bottom w:val="single" w:sz="4" w:space="0" w:color="000000"/>
              <w:right w:val="single" w:sz="4" w:space="0" w:color="000000"/>
            </w:tcBorders>
            <w:hideMark/>
          </w:tcPr>
          <w:p w14:paraId="23C4F768"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CD player</w:t>
            </w:r>
          </w:p>
          <w:p w14:paraId="56542513"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Microphone</w:t>
            </w:r>
          </w:p>
          <w:p w14:paraId="751F3100"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cards</w:t>
            </w:r>
          </w:p>
        </w:tc>
      </w:tr>
      <w:tr w:rsidR="003F03B0" w14:paraId="219EBB4F" w14:textId="77777777" w:rsidTr="003F03B0">
        <w:tc>
          <w:tcPr>
            <w:tcW w:w="1869" w:type="dxa"/>
            <w:tcBorders>
              <w:top w:val="single" w:sz="4" w:space="0" w:color="000000"/>
              <w:left w:val="single" w:sz="4" w:space="0" w:color="000000"/>
              <w:bottom w:val="single" w:sz="4" w:space="0" w:color="000000"/>
              <w:right w:val="single" w:sz="4" w:space="0" w:color="000000"/>
            </w:tcBorders>
          </w:tcPr>
          <w:p w14:paraId="681C19C6" w14:textId="77777777" w:rsidR="003F03B0" w:rsidRDefault="003F03B0">
            <w:pPr>
              <w:ind w:left="40"/>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Pre-learning</w:t>
            </w:r>
          </w:p>
          <w:p w14:paraId="1915B213" w14:textId="77777777" w:rsidR="003F03B0" w:rsidRDefault="003F03B0">
            <w:pPr>
              <w:ind w:left="40"/>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«Brainstorming» method</w:t>
            </w:r>
          </w:p>
          <w:p w14:paraId="705D4104" w14:textId="77777777" w:rsidR="003F03B0" w:rsidRDefault="003F03B0">
            <w:pPr>
              <w:ind w:left="4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Team work</w:t>
            </w:r>
          </w:p>
          <w:p w14:paraId="4494268C" w14:textId="77777777" w:rsidR="003F03B0" w:rsidRDefault="003F03B0">
            <w:pPr>
              <w:ind w:left="4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6</w:t>
            </w:r>
            <w:r>
              <w:rPr>
                <w:rFonts w:ascii="Times New Roman" w:eastAsia="Times New Roman" w:hAnsi="Times New Roman" w:cs="Times New Roman"/>
                <w:b/>
                <w:color w:val="000000"/>
                <w:sz w:val="20"/>
                <w:szCs w:val="20"/>
              </w:rPr>
              <w:t xml:space="preserve"> min.</w:t>
            </w:r>
          </w:p>
          <w:p w14:paraId="02979883" w14:textId="77777777" w:rsidR="003F03B0" w:rsidRDefault="003F03B0">
            <w:pPr>
              <w:rPr>
                <w:rFonts w:ascii="Times New Roman" w:eastAsia="Times New Roman" w:hAnsi="Times New Roman" w:cs="Times New Roman"/>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0CC2904A" w14:textId="77777777" w:rsidR="003F03B0" w:rsidRDefault="003F03B0">
            <w:pPr>
              <w:tabs>
                <w:tab w:val="left" w:pos="284"/>
              </w:tabs>
              <w:spacing w:after="1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 writes on the board three words: </w:t>
            </w:r>
            <w:r w:rsidR="006A6342" w:rsidRPr="006A6342">
              <w:rPr>
                <w:rFonts w:ascii="Times New Roman" w:eastAsia="Times New Roman" w:hAnsi="Times New Roman" w:cs="Times New Roman"/>
                <w:color w:val="000000"/>
                <w:sz w:val="20"/>
                <w:szCs w:val="20"/>
              </w:rPr>
              <w:t xml:space="preserve">look </w:t>
            </w:r>
            <w:r w:rsidR="006A6342" w:rsidRPr="006A6342">
              <w:rPr>
                <w:rFonts w:ascii="Times New Roman" w:eastAsia="Times New Roman" w:hAnsi="Times New Roman" w:cs="Times New Roman"/>
                <w:color w:val="000000" w:themeColor="text1"/>
                <w:sz w:val="12"/>
                <w:szCs w:val="12"/>
              </w:rPr>
              <w:t>(</w:t>
            </w:r>
            <w:r w:rsidR="006A6342" w:rsidRPr="006A6342">
              <w:rPr>
                <w:rFonts w:ascii="Arial" w:hAnsi="Arial" w:cs="Arial"/>
                <w:b/>
                <w:bCs/>
                <w:color w:val="000000" w:themeColor="text1"/>
                <w:sz w:val="12"/>
                <w:szCs w:val="12"/>
              </w:rPr>
              <w:t>to </w:t>
            </w:r>
            <w:hyperlink r:id="rId5" w:tooltip="direct" w:history="1">
              <w:r w:rsidR="006A6342" w:rsidRPr="006A6342">
                <w:rPr>
                  <w:rStyle w:val="a3"/>
                  <w:rFonts w:ascii="Arial" w:hAnsi="Arial" w:cs="Arial"/>
                  <w:b/>
                  <w:bCs/>
                  <w:color w:val="000000" w:themeColor="text1"/>
                  <w:sz w:val="12"/>
                  <w:szCs w:val="12"/>
                  <w:u w:val="none"/>
                </w:rPr>
                <w:t>direct</w:t>
              </w:r>
            </w:hyperlink>
            <w:r w:rsidR="006A6342" w:rsidRPr="006A6342">
              <w:rPr>
                <w:rFonts w:ascii="Arial" w:hAnsi="Arial" w:cs="Arial"/>
                <w:b/>
                <w:bCs/>
                <w:color w:val="000000" w:themeColor="text1"/>
                <w:sz w:val="12"/>
                <w:szCs w:val="12"/>
              </w:rPr>
              <w:t> </w:t>
            </w:r>
            <w:hyperlink r:id="rId6" w:tooltip="your" w:history="1">
              <w:r w:rsidR="006A6342" w:rsidRPr="006A6342">
                <w:rPr>
                  <w:rStyle w:val="a3"/>
                  <w:rFonts w:ascii="Arial" w:hAnsi="Arial" w:cs="Arial"/>
                  <w:b/>
                  <w:bCs/>
                  <w:color w:val="000000" w:themeColor="text1"/>
                  <w:sz w:val="12"/>
                  <w:szCs w:val="12"/>
                  <w:u w:val="none"/>
                </w:rPr>
                <w:t>your</w:t>
              </w:r>
            </w:hyperlink>
            <w:r w:rsidR="006A6342" w:rsidRPr="006A6342">
              <w:rPr>
                <w:rFonts w:ascii="Arial" w:hAnsi="Arial" w:cs="Arial"/>
                <w:b/>
                <w:bCs/>
                <w:color w:val="000000" w:themeColor="text1"/>
                <w:sz w:val="12"/>
                <w:szCs w:val="12"/>
              </w:rPr>
              <w:t> </w:t>
            </w:r>
            <w:hyperlink r:id="rId7" w:tooltip="eyes" w:history="1">
              <w:r w:rsidR="006A6342" w:rsidRPr="006A6342">
                <w:rPr>
                  <w:rStyle w:val="a3"/>
                  <w:rFonts w:ascii="Arial" w:hAnsi="Arial" w:cs="Arial"/>
                  <w:b/>
                  <w:bCs/>
                  <w:color w:val="000000" w:themeColor="text1"/>
                  <w:sz w:val="12"/>
                  <w:szCs w:val="12"/>
                  <w:u w:val="none"/>
                </w:rPr>
                <w:t>eyes</w:t>
              </w:r>
            </w:hyperlink>
            <w:r w:rsidR="006A6342" w:rsidRPr="006A6342">
              <w:rPr>
                <w:rFonts w:ascii="Arial" w:hAnsi="Arial" w:cs="Arial"/>
                <w:b/>
                <w:bCs/>
                <w:color w:val="000000" w:themeColor="text1"/>
                <w:sz w:val="12"/>
                <w:szCs w:val="12"/>
              </w:rPr>
              <w:t> in </w:t>
            </w:r>
            <w:hyperlink r:id="rId8" w:tooltip="order" w:history="1">
              <w:r w:rsidR="006A6342" w:rsidRPr="006A6342">
                <w:rPr>
                  <w:rStyle w:val="a3"/>
                  <w:rFonts w:ascii="Arial" w:hAnsi="Arial" w:cs="Arial"/>
                  <w:b/>
                  <w:bCs/>
                  <w:color w:val="000000" w:themeColor="text1"/>
                  <w:sz w:val="12"/>
                  <w:szCs w:val="12"/>
                  <w:u w:val="none"/>
                </w:rPr>
                <w:t>order</w:t>
              </w:r>
            </w:hyperlink>
            <w:r w:rsidR="006A6342" w:rsidRPr="006A6342">
              <w:rPr>
                <w:rFonts w:ascii="Arial" w:hAnsi="Arial" w:cs="Arial"/>
                <w:b/>
                <w:bCs/>
                <w:color w:val="000000" w:themeColor="text1"/>
                <w:sz w:val="12"/>
                <w:szCs w:val="12"/>
              </w:rPr>
              <w:t> to </w:t>
            </w:r>
            <w:hyperlink r:id="rId9" w:tooltip="see" w:history="1">
              <w:r w:rsidR="006A6342" w:rsidRPr="006A6342">
                <w:rPr>
                  <w:rStyle w:val="a3"/>
                  <w:rFonts w:ascii="Arial" w:hAnsi="Arial" w:cs="Arial"/>
                  <w:b/>
                  <w:bCs/>
                  <w:color w:val="000000" w:themeColor="text1"/>
                  <w:sz w:val="12"/>
                  <w:szCs w:val="12"/>
                  <w:u w:val="none"/>
                </w:rPr>
                <w:t>see</w:t>
              </w:r>
            </w:hyperlink>
            <w:r w:rsidR="006A6342" w:rsidRPr="006A6342">
              <w:rPr>
                <w:rFonts w:ascii="Times New Roman" w:eastAsia="Times New Roman" w:hAnsi="Times New Roman" w:cs="Times New Roman"/>
                <w:color w:val="000000" w:themeColor="text1"/>
                <w:sz w:val="12"/>
                <w:szCs w:val="12"/>
              </w:rPr>
              <w:t>),</w:t>
            </w:r>
            <w:r w:rsidR="006A6342">
              <w:rPr>
                <w:rFonts w:ascii="Times New Roman" w:eastAsia="Times New Roman" w:hAnsi="Times New Roman" w:cs="Times New Roman"/>
                <w:color w:val="000000"/>
                <w:sz w:val="20"/>
                <w:szCs w:val="20"/>
              </w:rPr>
              <w:t xml:space="preserve"> go </w:t>
            </w:r>
            <w:r w:rsidR="006A6342" w:rsidRPr="006A6342">
              <w:rPr>
                <w:rFonts w:ascii="Times New Roman" w:eastAsia="Times New Roman" w:hAnsi="Times New Roman" w:cs="Times New Roman"/>
                <w:color w:val="000000" w:themeColor="text1"/>
                <w:sz w:val="12"/>
                <w:szCs w:val="12"/>
              </w:rPr>
              <w:t>(</w:t>
            </w:r>
            <w:r w:rsidR="006A6342" w:rsidRPr="006A6342">
              <w:rPr>
                <w:rFonts w:ascii="Arial" w:hAnsi="Arial" w:cs="Arial"/>
                <w:b/>
                <w:bCs/>
                <w:color w:val="000000" w:themeColor="text1"/>
                <w:sz w:val="12"/>
                <w:szCs w:val="12"/>
              </w:rPr>
              <w:t>to </w:t>
            </w:r>
            <w:hyperlink r:id="rId10" w:tooltip="travel" w:history="1">
              <w:r w:rsidR="006A6342" w:rsidRPr="006A6342">
                <w:rPr>
                  <w:color w:val="000000" w:themeColor="text1"/>
                  <w:sz w:val="12"/>
                  <w:szCs w:val="12"/>
                </w:rPr>
                <w:t>travel</w:t>
              </w:r>
            </w:hyperlink>
            <w:r w:rsidR="006A6342" w:rsidRPr="006A6342">
              <w:rPr>
                <w:rFonts w:ascii="Arial" w:hAnsi="Arial" w:cs="Arial"/>
                <w:b/>
                <w:bCs/>
                <w:color w:val="000000" w:themeColor="text1"/>
                <w:sz w:val="12"/>
                <w:szCs w:val="12"/>
              </w:rPr>
              <w:t> or </w:t>
            </w:r>
            <w:hyperlink r:id="rId11" w:tooltip="move" w:history="1">
              <w:r w:rsidR="006A6342" w:rsidRPr="006A6342">
                <w:rPr>
                  <w:color w:val="000000" w:themeColor="text1"/>
                  <w:sz w:val="12"/>
                  <w:szCs w:val="12"/>
                </w:rPr>
                <w:t>move</w:t>
              </w:r>
            </w:hyperlink>
            <w:r w:rsidR="006A6342" w:rsidRPr="006A6342">
              <w:rPr>
                <w:rFonts w:ascii="Arial" w:hAnsi="Arial" w:cs="Arial"/>
                <w:b/>
                <w:bCs/>
                <w:color w:val="000000" w:themeColor="text1"/>
                <w:sz w:val="12"/>
                <w:szCs w:val="12"/>
              </w:rPr>
              <w:t> to another </w:t>
            </w:r>
            <w:hyperlink r:id="rId12" w:tooltip="place" w:history="1">
              <w:r w:rsidR="006A6342" w:rsidRPr="006A6342">
                <w:rPr>
                  <w:color w:val="000000" w:themeColor="text1"/>
                  <w:sz w:val="12"/>
                  <w:szCs w:val="12"/>
                </w:rPr>
                <w:t>place</w:t>
              </w:r>
            </w:hyperlink>
            <w:r w:rsidR="006A6342" w:rsidRPr="006A6342">
              <w:rPr>
                <w:rFonts w:ascii="Arial" w:hAnsi="Arial" w:cs="Arial"/>
                <w:b/>
                <w:bCs/>
                <w:color w:val="000000" w:themeColor="text1"/>
                <w:sz w:val="12"/>
                <w:szCs w:val="12"/>
              </w:rPr>
              <w:t>),</w:t>
            </w:r>
            <w:r w:rsidR="006A6342">
              <w:rPr>
                <w:rFonts w:ascii="Times New Roman" w:eastAsia="Times New Roman" w:hAnsi="Times New Roman" w:cs="Times New Roman"/>
                <w:color w:val="000000"/>
                <w:sz w:val="20"/>
                <w:szCs w:val="20"/>
              </w:rPr>
              <w:t xml:space="preserve"> open </w:t>
            </w:r>
            <w:r w:rsidR="006A6342" w:rsidRPr="006A6342">
              <w:rPr>
                <w:rFonts w:ascii="Times New Roman" w:eastAsia="Times New Roman" w:hAnsi="Times New Roman" w:cs="Times New Roman"/>
                <w:color w:val="000000" w:themeColor="text1"/>
                <w:sz w:val="12"/>
                <w:szCs w:val="12"/>
              </w:rPr>
              <w:t>(not </w:t>
            </w:r>
            <w:hyperlink r:id="rId13" w:tooltip="closed" w:history="1">
              <w:r w:rsidR="006A6342" w:rsidRPr="006A6342">
                <w:rPr>
                  <w:rFonts w:ascii="Times New Roman" w:eastAsia="Times New Roman" w:hAnsi="Times New Roman" w:cs="Times New Roman"/>
                  <w:color w:val="000000" w:themeColor="text1"/>
                  <w:sz w:val="12"/>
                  <w:szCs w:val="12"/>
                </w:rPr>
                <w:t>closed</w:t>
              </w:r>
            </w:hyperlink>
            <w:r w:rsidR="006A6342" w:rsidRPr="006A6342">
              <w:rPr>
                <w:rFonts w:ascii="Times New Roman" w:eastAsia="Times New Roman" w:hAnsi="Times New Roman" w:cs="Times New Roman"/>
                <w:color w:val="000000" w:themeColor="text1"/>
                <w:sz w:val="12"/>
                <w:szCs w:val="12"/>
              </w:rPr>
              <w:t> or </w:t>
            </w:r>
            <w:hyperlink r:id="rId14" w:tooltip="fastened" w:history="1">
              <w:r w:rsidR="006A6342" w:rsidRPr="006A6342">
                <w:rPr>
                  <w:rFonts w:ascii="Times New Roman" w:eastAsia="Times New Roman" w:hAnsi="Times New Roman" w:cs="Times New Roman"/>
                  <w:color w:val="000000" w:themeColor="text1"/>
                  <w:sz w:val="12"/>
                  <w:szCs w:val="12"/>
                </w:rPr>
                <w:t>fastened</w:t>
              </w:r>
            </w:hyperlink>
            <w:r w:rsidR="006A6342" w:rsidRPr="006A6342">
              <w:rPr>
                <w:rFonts w:ascii="Times New Roman" w:eastAsia="Times New Roman" w:hAnsi="Times New Roman" w:cs="Times New Roman"/>
                <w:color w:val="000000" w:themeColor="text1"/>
                <w:sz w:val="12"/>
                <w:szCs w:val="12"/>
              </w:rPr>
              <w:t>).</w:t>
            </w:r>
          </w:p>
          <w:p w14:paraId="1F26314B" w14:textId="77777777" w:rsidR="003F03B0" w:rsidRDefault="003F03B0">
            <w:pPr>
              <w:tabs>
                <w:tab w:val="left" w:pos="284"/>
              </w:tabs>
              <w:spacing w:after="1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 asks Ss to find the definition of the given verbs.</w:t>
            </w:r>
          </w:p>
          <w:p w14:paraId="173DBC84" w14:textId="77777777" w:rsidR="003F03B0" w:rsidRDefault="003F03B0">
            <w:pPr>
              <w:tabs>
                <w:tab w:val="left" w:pos="284"/>
              </w:tabs>
              <w:spacing w:after="120"/>
              <w:rPr>
                <w:rFonts w:ascii="Times New Roman" w:eastAsia="Times New Roman" w:hAnsi="Times New Roman" w:cs="Times New Roman"/>
                <w:sz w:val="20"/>
                <w:szCs w:val="20"/>
              </w:rPr>
            </w:pPr>
            <w:r>
              <w:rPr>
                <w:rFonts w:ascii="Times New Roman" w:eastAsia="Times New Roman" w:hAnsi="Times New Roman" w:cs="Times New Roman"/>
                <w:b/>
              </w:rPr>
              <w:t>In differentiation</w:t>
            </w:r>
            <w:r w:rsidR="006A6342">
              <w:rPr>
                <w:rFonts w:ascii="Times New Roman" w:eastAsia="Times New Roman" w:hAnsi="Times New Roman" w:cs="Times New Roman"/>
                <w:b/>
              </w:rPr>
              <w:t xml:space="preserve"> </w:t>
            </w:r>
            <w:r>
              <w:rPr>
                <w:rFonts w:ascii="Times New Roman" w:eastAsia="Times New Roman" w:hAnsi="Times New Roman" w:cs="Times New Roman"/>
                <w:sz w:val="20"/>
                <w:szCs w:val="20"/>
              </w:rPr>
              <w:t xml:space="preserve">part </w:t>
            </w:r>
            <w:r>
              <w:rPr>
                <w:rFonts w:ascii="Times New Roman" w:eastAsia="Times New Roman" w:hAnsi="Times New Roman" w:cs="Times New Roman"/>
                <w:b/>
                <w:sz w:val="20"/>
                <w:szCs w:val="20"/>
              </w:rPr>
              <w:t xml:space="preserve">«Make prediction» </w:t>
            </w:r>
            <w:r>
              <w:rPr>
                <w:rFonts w:ascii="Times New Roman" w:eastAsia="Times New Roman" w:hAnsi="Times New Roman" w:cs="Times New Roman"/>
                <w:sz w:val="20"/>
                <w:szCs w:val="20"/>
              </w:rPr>
              <w:t>method was used to check up student’s vocabulary knowledge and speaking .</w:t>
            </w:r>
          </w:p>
          <w:p w14:paraId="3675D9F9" w14:textId="77777777" w:rsidR="003F03B0" w:rsidRDefault="003F03B0">
            <w:pPr>
              <w:rPr>
                <w:rFonts w:ascii="Times New Roman" w:eastAsia="Times New Roman" w:hAnsi="Times New Roman" w:cs="Times New Roman"/>
                <w:color w:val="000000"/>
                <w:sz w:val="20"/>
                <w:szCs w:val="20"/>
              </w:rPr>
            </w:pPr>
          </w:p>
          <w:p w14:paraId="6238089F" w14:textId="77777777" w:rsidR="003F03B0" w:rsidRDefault="003F03B0" w:rsidP="00E964BA">
            <w:pPr>
              <w:rPr>
                <w:rFonts w:ascii="Times New Roman" w:eastAsia="Times New Roman" w:hAnsi="Times New Roman" w:cs="Times New Roman"/>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1AAFB838" w14:textId="77777777" w:rsidR="003F03B0" w:rsidRDefault="003F03B0">
            <w:pPr>
              <w:tabs>
                <w:tab w:val="left" w:pos="284"/>
              </w:tabs>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Ss write down new words.</w:t>
            </w:r>
          </w:p>
          <w:p w14:paraId="623B0ADE" w14:textId="77777777" w:rsidR="003F03B0" w:rsidRDefault="003F03B0">
            <w:pPr>
              <w:tabs>
                <w:tab w:val="left" w:pos="284"/>
              </w:tabs>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Practice the pronunciation</w:t>
            </w:r>
          </w:p>
          <w:p w14:paraId="0E1CCE47" w14:textId="77777777" w:rsidR="003F03B0" w:rsidRDefault="003F03B0">
            <w:pPr>
              <w:tabs>
                <w:tab w:val="left" w:pos="284"/>
              </w:tabs>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Look for the definition in the dictionary.</w:t>
            </w:r>
          </w:p>
          <w:p w14:paraId="0222354A" w14:textId="77777777" w:rsidR="003F03B0" w:rsidRDefault="003F03B0">
            <w:pPr>
              <w:tabs>
                <w:tab w:val="left" w:pos="284"/>
              </w:tabs>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Use their dictionaries or gadgets.  </w:t>
            </w:r>
          </w:p>
          <w:p w14:paraId="756313E6" w14:textId="77777777" w:rsidR="003F03B0" w:rsidRDefault="003F03B0">
            <w:pPr>
              <w:tabs>
                <w:tab w:val="left" w:pos="284"/>
              </w:tabs>
              <w:spacing w:after="120"/>
              <w:rPr>
                <w:rFonts w:ascii="Times New Roman" w:eastAsia="Times New Roman" w:hAnsi="Times New Roman" w:cs="Times New Roman"/>
                <w:sz w:val="20"/>
                <w:szCs w:val="20"/>
              </w:rPr>
            </w:pPr>
          </w:p>
          <w:p w14:paraId="74FF4B5A"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Aim:</w:t>
            </w:r>
            <w:r>
              <w:rPr>
                <w:rFonts w:ascii="Times New Roman" w:eastAsia="Times New Roman" w:hAnsi="Times New Roman" w:cs="Times New Roman"/>
                <w:sz w:val="20"/>
                <w:szCs w:val="20"/>
              </w:rPr>
              <w:t xml:space="preserve"> Develop Ss critical thinking. Create team work atmosphere </w:t>
            </w:r>
          </w:p>
          <w:p w14:paraId="00FAA293"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Efficiency:</w:t>
            </w:r>
            <w:r>
              <w:rPr>
                <w:rFonts w:ascii="Times New Roman" w:eastAsia="Times New Roman" w:hAnsi="Times New Roman" w:cs="Times New Roman"/>
                <w:sz w:val="20"/>
                <w:szCs w:val="20"/>
              </w:rPr>
              <w:t xml:space="preserve">Ss refresh their mind before starting new theme. </w:t>
            </w:r>
          </w:p>
        </w:tc>
        <w:tc>
          <w:tcPr>
            <w:tcW w:w="1869" w:type="dxa"/>
            <w:tcBorders>
              <w:top w:val="single" w:sz="4" w:space="0" w:color="000000"/>
              <w:left w:val="single" w:sz="4" w:space="0" w:color="000000"/>
              <w:bottom w:val="single" w:sz="4" w:space="0" w:color="000000"/>
              <w:right w:val="single" w:sz="4" w:space="0" w:color="000000"/>
            </w:tcBorders>
          </w:tcPr>
          <w:p w14:paraId="2A3BA404" w14:textId="77777777" w:rsidR="003F03B0" w:rsidRDefault="003F03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Descriptor:</w:t>
            </w:r>
          </w:p>
          <w:p w14:paraId="4D0FF349"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-pronounce correctly </w:t>
            </w:r>
          </w:p>
          <w:p w14:paraId="77F527F2"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can work with dictionary  </w:t>
            </w:r>
          </w:p>
          <w:p w14:paraId="130A7124"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 find the definition of the word</w:t>
            </w:r>
          </w:p>
          <w:p w14:paraId="12A34015" w14:textId="77777777" w:rsidR="003F03B0" w:rsidRDefault="003F03B0">
            <w:pPr>
              <w:rPr>
                <w:rFonts w:ascii="Times New Roman" w:eastAsia="Times New Roman" w:hAnsi="Times New Roman" w:cs="Times New Roman"/>
                <w:sz w:val="20"/>
                <w:szCs w:val="20"/>
              </w:rPr>
            </w:pPr>
          </w:p>
          <w:p w14:paraId="1BDE1C7B"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Total: 1point</w:t>
            </w:r>
          </w:p>
          <w:p w14:paraId="32F74CA9" w14:textId="77777777" w:rsidR="003F03B0" w:rsidRDefault="003F03B0">
            <w:pPr>
              <w:rPr>
                <w:rFonts w:ascii="Times New Roman" w:eastAsia="Times New Roman" w:hAnsi="Times New Roman" w:cs="Times New Roman"/>
                <w:sz w:val="20"/>
                <w:szCs w:val="20"/>
              </w:rPr>
            </w:pPr>
          </w:p>
          <w:p w14:paraId="5444CF27"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Praise Ss</w:t>
            </w:r>
            <w:r w:rsidR="006A634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who has more cards and could name the cards. </w:t>
            </w:r>
          </w:p>
        </w:tc>
        <w:tc>
          <w:tcPr>
            <w:tcW w:w="1869" w:type="dxa"/>
            <w:tcBorders>
              <w:top w:val="single" w:sz="4" w:space="0" w:color="000000"/>
              <w:left w:val="single" w:sz="4" w:space="0" w:color="000000"/>
              <w:bottom w:val="single" w:sz="4" w:space="0" w:color="000000"/>
              <w:right w:val="single" w:sz="4" w:space="0" w:color="000000"/>
            </w:tcBorders>
          </w:tcPr>
          <w:p w14:paraId="6ECBEA40" w14:textId="77777777" w:rsidR="003F03B0" w:rsidRDefault="003F03B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Whiteboard</w:t>
            </w:r>
          </w:p>
          <w:p w14:paraId="1FE68659" w14:textId="77777777" w:rsidR="003F03B0" w:rsidRDefault="003F03B0">
            <w:pPr>
              <w:rPr>
                <w:rFonts w:ascii="Times New Roman" w:eastAsia="Times New Roman" w:hAnsi="Times New Roman" w:cs="Times New Roman"/>
                <w:sz w:val="20"/>
                <w:szCs w:val="20"/>
              </w:rPr>
            </w:pPr>
          </w:p>
          <w:p w14:paraId="69BCC9CA" w14:textId="77777777" w:rsidR="003F03B0" w:rsidRDefault="003F03B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Cards</w:t>
            </w:r>
          </w:p>
          <w:p w14:paraId="0A9632D6" w14:textId="77777777" w:rsidR="003F03B0" w:rsidRDefault="003F03B0">
            <w:pPr>
              <w:rPr>
                <w:rFonts w:ascii="Times New Roman" w:eastAsia="Times New Roman" w:hAnsi="Times New Roman" w:cs="Times New Roman"/>
                <w:sz w:val="20"/>
                <w:szCs w:val="20"/>
              </w:rPr>
            </w:pPr>
          </w:p>
          <w:p w14:paraId="3F28F729"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Student’s book</w:t>
            </w:r>
          </w:p>
        </w:tc>
      </w:tr>
      <w:tr w:rsidR="003F03B0" w14:paraId="22BB50E1" w14:textId="77777777" w:rsidTr="003F03B0">
        <w:tc>
          <w:tcPr>
            <w:tcW w:w="1869" w:type="dxa"/>
            <w:vMerge w:val="restart"/>
            <w:tcBorders>
              <w:top w:val="single" w:sz="4" w:space="0" w:color="000000"/>
              <w:left w:val="single" w:sz="4" w:space="0" w:color="000000"/>
              <w:bottom w:val="single" w:sz="4" w:space="0" w:color="000000"/>
              <w:right w:val="single" w:sz="4" w:space="0" w:color="000000"/>
            </w:tcBorders>
          </w:tcPr>
          <w:p w14:paraId="61849040" w14:textId="77777777" w:rsidR="003F03B0" w:rsidRDefault="003F03B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Middle of the lesson</w:t>
            </w:r>
          </w:p>
          <w:p w14:paraId="359EDD30" w14:textId="77777777" w:rsidR="003F03B0" w:rsidRDefault="003F03B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part.</w:t>
            </w:r>
          </w:p>
          <w:p w14:paraId="2A985088" w14:textId="77777777" w:rsidR="003F03B0" w:rsidRDefault="003F03B0">
            <w:pPr>
              <w:jc w:val="center"/>
              <w:rPr>
                <w:rFonts w:ascii="Times New Roman" w:eastAsia="Times New Roman" w:hAnsi="Times New Roman" w:cs="Times New Roman"/>
                <w:sz w:val="20"/>
                <w:szCs w:val="20"/>
              </w:rPr>
            </w:pPr>
          </w:p>
          <w:p w14:paraId="30563FEF" w14:textId="77777777" w:rsidR="003F03B0" w:rsidRDefault="003F03B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Team work.</w:t>
            </w:r>
          </w:p>
          <w:p w14:paraId="77DF7515" w14:textId="77777777" w:rsidR="003F03B0" w:rsidRDefault="003F03B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 min.</w:t>
            </w:r>
          </w:p>
          <w:p w14:paraId="529BAED9" w14:textId="77777777" w:rsidR="003F03B0" w:rsidRDefault="003F03B0">
            <w:pPr>
              <w:jc w:val="center"/>
              <w:rPr>
                <w:rFonts w:ascii="Times New Roman" w:eastAsia="Times New Roman" w:hAnsi="Times New Roman" w:cs="Times New Roman"/>
                <w:b/>
                <w:sz w:val="20"/>
                <w:szCs w:val="20"/>
              </w:rPr>
            </w:pPr>
          </w:p>
          <w:p w14:paraId="398F9D37" w14:textId="77777777" w:rsidR="003F03B0" w:rsidRDefault="003F03B0">
            <w:pPr>
              <w:jc w:val="center"/>
              <w:rPr>
                <w:rFonts w:ascii="Times New Roman" w:eastAsia="Times New Roman" w:hAnsi="Times New Roman" w:cs="Times New Roman"/>
                <w:i/>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558F0D69" w14:textId="77777777" w:rsidR="002958AB" w:rsidRPr="000652D2" w:rsidRDefault="002958AB">
            <w:pPr>
              <w:rPr>
                <w:rFonts w:ascii="Times New Roman" w:eastAsia="Times New Roman" w:hAnsi="Times New Roman" w:cs="Times New Roman"/>
                <w:b/>
                <w:sz w:val="20"/>
                <w:szCs w:val="20"/>
              </w:rPr>
            </w:pPr>
            <w:r w:rsidRPr="000652D2">
              <w:rPr>
                <w:rFonts w:ascii="Times New Roman" w:eastAsia="Times New Roman" w:hAnsi="Times New Roman" w:cs="Times New Roman"/>
                <w:b/>
                <w:sz w:val="20"/>
                <w:szCs w:val="20"/>
              </w:rPr>
              <w:t>“Look at the BB”</w:t>
            </w:r>
          </w:p>
          <w:p w14:paraId="6C026B74" w14:textId="77777777" w:rsidR="003F03B0" w:rsidRPr="000652D2" w:rsidRDefault="003F03B0">
            <w:pPr>
              <w:rPr>
                <w:rFonts w:ascii="Times New Roman" w:eastAsia="Times New Roman" w:hAnsi="Times New Roman" w:cs="Times New Roman"/>
                <w:b/>
                <w:sz w:val="20"/>
                <w:szCs w:val="20"/>
              </w:rPr>
            </w:pPr>
            <w:r w:rsidRPr="000652D2">
              <w:rPr>
                <w:rFonts w:ascii="Times New Roman" w:eastAsia="Times New Roman" w:hAnsi="Times New Roman" w:cs="Times New Roman"/>
                <w:sz w:val="20"/>
                <w:szCs w:val="20"/>
              </w:rPr>
              <w:t xml:space="preserve">method is used to open up the theme of the lesson. T asks to Ss to </w:t>
            </w:r>
            <w:r w:rsidR="002958AB" w:rsidRPr="000652D2">
              <w:rPr>
                <w:rFonts w:ascii="Times New Roman" w:eastAsia="Times New Roman" w:hAnsi="Times New Roman" w:cs="Times New Roman"/>
                <w:sz w:val="20"/>
                <w:szCs w:val="20"/>
              </w:rPr>
              <w:t xml:space="preserve">look at the BB </w:t>
            </w:r>
            <w:r w:rsidRPr="000652D2">
              <w:rPr>
                <w:rFonts w:ascii="Times New Roman" w:eastAsia="Times New Roman" w:hAnsi="Times New Roman" w:cs="Times New Roman"/>
                <w:sz w:val="20"/>
                <w:szCs w:val="20"/>
              </w:rPr>
              <w:t>connected with the text and compare their predictions.</w:t>
            </w:r>
          </w:p>
          <w:p w14:paraId="33E13A13" w14:textId="77777777" w:rsidR="003F03B0" w:rsidRPr="000652D2" w:rsidRDefault="003F03B0">
            <w:pPr>
              <w:rPr>
                <w:rFonts w:ascii="Times New Roman" w:eastAsia="Times New Roman" w:hAnsi="Times New Roman" w:cs="Times New Roman"/>
                <w:sz w:val="20"/>
                <w:szCs w:val="20"/>
              </w:rPr>
            </w:pPr>
            <w:r w:rsidRPr="000652D2">
              <w:rPr>
                <w:rFonts w:ascii="Times New Roman" w:eastAsia="Times New Roman" w:hAnsi="Times New Roman" w:cs="Times New Roman"/>
                <w:sz w:val="20"/>
                <w:szCs w:val="20"/>
              </w:rPr>
              <w:t>T tells whose prediction was close to the theme.</w:t>
            </w:r>
          </w:p>
          <w:p w14:paraId="627DCB2F" w14:textId="77777777" w:rsidR="002958AB" w:rsidRPr="000652D2" w:rsidRDefault="002958AB">
            <w:pPr>
              <w:rPr>
                <w:rFonts w:ascii="Times New Roman" w:eastAsia="Times New Roman" w:hAnsi="Times New Roman" w:cs="Times New Roman"/>
                <w:sz w:val="20"/>
                <w:szCs w:val="20"/>
              </w:rPr>
            </w:pPr>
            <w:r w:rsidRPr="000652D2">
              <w:rPr>
                <w:rFonts w:ascii="Times New Roman" w:eastAsia="Times New Roman" w:hAnsi="Times New Roman" w:cs="Times New Roman"/>
                <w:sz w:val="20"/>
                <w:szCs w:val="20"/>
              </w:rPr>
              <w:t xml:space="preserve">Teacher explains the new theme Present Simple Tense </w:t>
            </w:r>
          </w:p>
          <w:p w14:paraId="0EE8B394" w14:textId="77777777" w:rsidR="003F03B0" w:rsidRPr="000652D2" w:rsidRDefault="003F03B0">
            <w:pPr>
              <w:rPr>
                <w:rFonts w:ascii="Times New Roman" w:eastAsia="Times New Roman" w:hAnsi="Times New Roman" w:cs="Times New Roman"/>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103DDEA7" w14:textId="77777777" w:rsidR="003F03B0" w:rsidRPr="000652D2" w:rsidRDefault="003F03B0">
            <w:pPr>
              <w:rPr>
                <w:rFonts w:ascii="Times New Roman" w:eastAsia="Times New Roman" w:hAnsi="Times New Roman" w:cs="Times New Roman"/>
              </w:rPr>
            </w:pPr>
            <w:r w:rsidRPr="000652D2">
              <w:rPr>
                <w:rFonts w:ascii="Times New Roman" w:eastAsia="Times New Roman" w:hAnsi="Times New Roman" w:cs="Times New Roman"/>
              </w:rPr>
              <w:t xml:space="preserve">Ss </w:t>
            </w:r>
            <w:r w:rsidR="002958AB" w:rsidRPr="000652D2">
              <w:rPr>
                <w:rFonts w:ascii="Times New Roman" w:eastAsia="Times New Roman" w:hAnsi="Times New Roman" w:cs="Times New Roman"/>
              </w:rPr>
              <w:t>look at the BB and c</w:t>
            </w:r>
            <w:r w:rsidRPr="000652D2">
              <w:rPr>
                <w:rFonts w:ascii="Times New Roman" w:eastAsia="Times New Roman" w:hAnsi="Times New Roman" w:cs="Times New Roman"/>
              </w:rPr>
              <w:t>ompare with their prediction.</w:t>
            </w:r>
          </w:p>
          <w:p w14:paraId="309374C0" w14:textId="77777777" w:rsidR="003F03B0" w:rsidRPr="000652D2" w:rsidRDefault="003F03B0">
            <w:pPr>
              <w:rPr>
                <w:rFonts w:ascii="Times New Roman" w:eastAsia="Times New Roman" w:hAnsi="Times New Roman" w:cs="Times New Roman"/>
              </w:rPr>
            </w:pPr>
          </w:p>
          <w:p w14:paraId="23F2B98D" w14:textId="77777777" w:rsidR="003F03B0" w:rsidRPr="000652D2" w:rsidRDefault="003F03B0">
            <w:pPr>
              <w:rPr>
                <w:rFonts w:ascii="Times New Roman" w:eastAsia="Times New Roman" w:hAnsi="Times New Roman" w:cs="Times New Roman"/>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31C51ADC" w14:textId="77777777" w:rsidR="003F03B0" w:rsidRPr="000652D2" w:rsidRDefault="003F03B0">
            <w:pPr>
              <w:rPr>
                <w:rFonts w:ascii="Times New Roman" w:eastAsia="Times New Roman" w:hAnsi="Times New Roman" w:cs="Times New Roman"/>
                <w:b/>
                <w:sz w:val="20"/>
                <w:szCs w:val="20"/>
              </w:rPr>
            </w:pPr>
            <w:r w:rsidRPr="000652D2">
              <w:rPr>
                <w:rFonts w:ascii="Times New Roman" w:eastAsia="Times New Roman" w:hAnsi="Times New Roman" w:cs="Times New Roman"/>
                <w:b/>
                <w:sz w:val="20"/>
                <w:szCs w:val="20"/>
              </w:rPr>
              <w:t>Descriptor:</w:t>
            </w:r>
          </w:p>
          <w:p w14:paraId="71A42C15" w14:textId="77777777" w:rsidR="003F03B0" w:rsidRPr="000652D2" w:rsidRDefault="003F03B0">
            <w:pPr>
              <w:rPr>
                <w:rFonts w:ascii="Times New Roman" w:eastAsia="Times New Roman" w:hAnsi="Times New Roman" w:cs="Times New Roman"/>
                <w:b/>
                <w:sz w:val="20"/>
                <w:szCs w:val="20"/>
              </w:rPr>
            </w:pPr>
            <w:r w:rsidRPr="000652D2">
              <w:rPr>
                <w:rFonts w:ascii="Times New Roman" w:eastAsia="Times New Roman" w:hAnsi="Times New Roman" w:cs="Times New Roman"/>
                <w:b/>
                <w:sz w:val="20"/>
                <w:szCs w:val="20"/>
              </w:rPr>
              <w:t>-</w:t>
            </w:r>
            <w:r w:rsidRPr="000652D2">
              <w:rPr>
                <w:rFonts w:ascii="Times New Roman" w:eastAsia="Times New Roman" w:hAnsi="Times New Roman" w:cs="Times New Roman"/>
                <w:sz w:val="20"/>
                <w:szCs w:val="20"/>
              </w:rPr>
              <w:t xml:space="preserve">understand the general idea of the text </w:t>
            </w:r>
          </w:p>
          <w:p w14:paraId="423C0A61" w14:textId="77777777" w:rsidR="003F03B0" w:rsidRPr="000652D2" w:rsidRDefault="003F03B0">
            <w:pPr>
              <w:rPr>
                <w:rFonts w:ascii="Times New Roman" w:eastAsia="Times New Roman" w:hAnsi="Times New Roman" w:cs="Times New Roman"/>
                <w:sz w:val="20"/>
                <w:szCs w:val="20"/>
              </w:rPr>
            </w:pPr>
            <w:r w:rsidRPr="000652D2">
              <w:rPr>
                <w:rFonts w:ascii="Times New Roman" w:eastAsia="Times New Roman" w:hAnsi="Times New Roman" w:cs="Times New Roman"/>
                <w:sz w:val="20"/>
                <w:szCs w:val="20"/>
              </w:rPr>
              <w:t xml:space="preserve">-can make a decision </w:t>
            </w:r>
          </w:p>
          <w:p w14:paraId="14670288" w14:textId="77777777" w:rsidR="003F03B0" w:rsidRPr="000652D2" w:rsidRDefault="003F03B0">
            <w:pPr>
              <w:rPr>
                <w:rFonts w:ascii="Times New Roman" w:eastAsia="Times New Roman" w:hAnsi="Times New Roman" w:cs="Times New Roman"/>
                <w:sz w:val="20"/>
                <w:szCs w:val="20"/>
              </w:rPr>
            </w:pPr>
          </w:p>
          <w:p w14:paraId="4ED8E655" w14:textId="77777777" w:rsidR="003F03B0" w:rsidRPr="000652D2" w:rsidRDefault="003F03B0">
            <w:pPr>
              <w:rPr>
                <w:rFonts w:ascii="Times New Roman" w:eastAsia="Times New Roman" w:hAnsi="Times New Roman" w:cs="Times New Roman"/>
                <w:sz w:val="20"/>
                <w:szCs w:val="20"/>
              </w:rPr>
            </w:pPr>
          </w:p>
          <w:p w14:paraId="72093D4B" w14:textId="77777777" w:rsidR="003F03B0" w:rsidRPr="000652D2" w:rsidRDefault="003F03B0">
            <w:pPr>
              <w:rPr>
                <w:rFonts w:ascii="Times New Roman" w:eastAsia="Times New Roman" w:hAnsi="Times New Roman" w:cs="Times New Roman"/>
                <w:sz w:val="20"/>
                <w:szCs w:val="20"/>
              </w:rPr>
            </w:pPr>
            <w:r w:rsidRPr="000652D2">
              <w:rPr>
                <w:rFonts w:ascii="Times New Roman" w:eastAsia="Times New Roman" w:hAnsi="Times New Roman" w:cs="Times New Roman"/>
                <w:sz w:val="20"/>
                <w:szCs w:val="20"/>
              </w:rPr>
              <w:t>Total: 1point</w:t>
            </w:r>
          </w:p>
          <w:p w14:paraId="67814E18" w14:textId="77777777" w:rsidR="003F03B0" w:rsidRPr="000652D2" w:rsidRDefault="003F03B0">
            <w:pPr>
              <w:rPr>
                <w:rFonts w:ascii="Times New Roman" w:eastAsia="Times New Roman" w:hAnsi="Times New Roman" w:cs="Times New Roman"/>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669DE57A" w14:textId="77777777" w:rsidR="003F03B0" w:rsidRPr="000652D2" w:rsidRDefault="003F03B0">
            <w:pPr>
              <w:rPr>
                <w:rFonts w:ascii="Times New Roman" w:eastAsia="Times New Roman" w:hAnsi="Times New Roman" w:cs="Times New Roman"/>
                <w:sz w:val="20"/>
                <w:szCs w:val="20"/>
              </w:rPr>
            </w:pPr>
            <w:r w:rsidRPr="000652D2">
              <w:rPr>
                <w:rFonts w:ascii="Times New Roman" w:eastAsia="Times New Roman" w:hAnsi="Times New Roman" w:cs="Times New Roman"/>
                <w:sz w:val="20"/>
                <w:szCs w:val="20"/>
              </w:rPr>
              <w:t xml:space="preserve">    Whiteboard</w:t>
            </w:r>
          </w:p>
          <w:p w14:paraId="527975B3" w14:textId="77777777" w:rsidR="003F03B0" w:rsidRPr="000652D2" w:rsidRDefault="003F03B0">
            <w:pPr>
              <w:rPr>
                <w:rFonts w:ascii="Times New Roman" w:eastAsia="Times New Roman" w:hAnsi="Times New Roman" w:cs="Times New Roman"/>
                <w:sz w:val="20"/>
                <w:szCs w:val="20"/>
              </w:rPr>
            </w:pPr>
            <w:r w:rsidRPr="000652D2">
              <w:rPr>
                <w:rFonts w:ascii="Times New Roman" w:eastAsia="Times New Roman" w:hAnsi="Times New Roman" w:cs="Times New Roman"/>
                <w:sz w:val="20"/>
                <w:szCs w:val="20"/>
              </w:rPr>
              <w:t xml:space="preserve">   Student’s  Book</w:t>
            </w:r>
          </w:p>
          <w:p w14:paraId="18A541F3" w14:textId="77777777" w:rsidR="003F03B0" w:rsidRPr="000652D2" w:rsidRDefault="003F03B0">
            <w:pPr>
              <w:rPr>
                <w:rFonts w:ascii="Times New Roman" w:eastAsia="Times New Roman" w:hAnsi="Times New Roman" w:cs="Times New Roman"/>
                <w:sz w:val="20"/>
                <w:szCs w:val="20"/>
              </w:rPr>
            </w:pPr>
          </w:p>
          <w:p w14:paraId="16DFCCAA" w14:textId="77777777" w:rsidR="003F03B0" w:rsidRPr="000652D2" w:rsidRDefault="003F03B0">
            <w:pPr>
              <w:rPr>
                <w:rFonts w:ascii="Times New Roman" w:eastAsia="Times New Roman" w:hAnsi="Times New Roman" w:cs="Times New Roman"/>
                <w:sz w:val="20"/>
                <w:szCs w:val="20"/>
              </w:rPr>
            </w:pPr>
          </w:p>
        </w:tc>
      </w:tr>
      <w:tr w:rsidR="003F03B0" w14:paraId="0F342F78" w14:textId="77777777" w:rsidTr="003F03B0">
        <w:tc>
          <w:tcPr>
            <w:tcW w:w="1869" w:type="dxa"/>
            <w:vMerge/>
            <w:tcBorders>
              <w:top w:val="single" w:sz="4" w:space="0" w:color="000000"/>
              <w:left w:val="single" w:sz="4" w:space="0" w:color="000000"/>
              <w:bottom w:val="single" w:sz="4" w:space="0" w:color="000000"/>
              <w:right w:val="single" w:sz="4" w:space="0" w:color="000000"/>
            </w:tcBorders>
            <w:vAlign w:val="center"/>
            <w:hideMark/>
          </w:tcPr>
          <w:p w14:paraId="071A8748" w14:textId="77777777" w:rsidR="003F03B0" w:rsidRDefault="003F03B0">
            <w:pPr>
              <w:spacing w:after="0" w:line="240" w:lineRule="auto"/>
              <w:rPr>
                <w:rFonts w:ascii="Times New Roman" w:eastAsia="Times New Roman" w:hAnsi="Times New Roman" w:cs="Times New Roman"/>
                <w:i/>
                <w:sz w:val="20"/>
                <w:szCs w:val="20"/>
              </w:rPr>
            </w:pPr>
          </w:p>
        </w:tc>
        <w:tc>
          <w:tcPr>
            <w:tcW w:w="1869" w:type="dxa"/>
            <w:tcBorders>
              <w:top w:val="single" w:sz="4" w:space="0" w:color="000000"/>
              <w:left w:val="single" w:sz="4" w:space="0" w:color="000000"/>
              <w:bottom w:val="single" w:sz="4" w:space="0" w:color="000000"/>
              <w:right w:val="single" w:sz="4" w:space="0" w:color="000000"/>
            </w:tcBorders>
            <w:hideMark/>
          </w:tcPr>
          <w:p w14:paraId="1FC489D5" w14:textId="77777777" w:rsidR="003F03B0" w:rsidRDefault="002958AB" w:rsidP="00E964BA">
            <w:pPr>
              <w:rPr>
                <w:rFonts w:ascii="Times New Roman" w:eastAsia="Times New Roman" w:hAnsi="Times New Roman" w:cs="Times New Roman"/>
                <w:sz w:val="20"/>
                <w:szCs w:val="20"/>
              </w:rPr>
            </w:pPr>
            <w:r>
              <w:rPr>
                <w:rFonts w:ascii="Times New Roman" w:eastAsia="Times New Roman" w:hAnsi="Times New Roman" w:cs="Times New Roman"/>
                <w:sz w:val="20"/>
                <w:szCs w:val="20"/>
              </w:rPr>
              <w:t>Teacher gives SS the some examples</w:t>
            </w:r>
            <w:r w:rsidR="00E964BA">
              <w:rPr>
                <w:rFonts w:ascii="Times New Roman" w:eastAsia="Times New Roman" w:hAnsi="Times New Roman" w:cs="Times New Roman"/>
                <w:sz w:val="20"/>
                <w:szCs w:val="20"/>
              </w:rPr>
              <w:t xml:space="preserve"> in positive form. Ss should </w:t>
            </w:r>
            <w:r>
              <w:rPr>
                <w:rFonts w:ascii="Times New Roman" w:eastAsia="Times New Roman" w:hAnsi="Times New Roman" w:cs="Times New Roman"/>
                <w:sz w:val="20"/>
                <w:szCs w:val="20"/>
              </w:rPr>
              <w:t>make negative and question forms</w:t>
            </w:r>
          </w:p>
        </w:tc>
        <w:tc>
          <w:tcPr>
            <w:tcW w:w="1869" w:type="dxa"/>
            <w:tcBorders>
              <w:top w:val="single" w:sz="4" w:space="0" w:color="000000"/>
              <w:left w:val="single" w:sz="4" w:space="0" w:color="000000"/>
              <w:bottom w:val="single" w:sz="4" w:space="0" w:color="000000"/>
              <w:right w:val="single" w:sz="4" w:space="0" w:color="000000"/>
            </w:tcBorders>
          </w:tcPr>
          <w:p w14:paraId="51E87E74" w14:textId="77777777" w:rsidR="003F03B0" w:rsidRDefault="002958AB">
            <w:pPr>
              <w:rPr>
                <w:rFonts w:ascii="Times New Roman" w:eastAsia="Times New Roman" w:hAnsi="Times New Roman" w:cs="Times New Roman"/>
                <w:sz w:val="20"/>
                <w:szCs w:val="20"/>
              </w:rPr>
            </w:pPr>
            <w:r>
              <w:rPr>
                <w:rFonts w:ascii="Times New Roman" w:eastAsia="Times New Roman" w:hAnsi="Times New Roman" w:cs="Times New Roman"/>
                <w:sz w:val="20"/>
                <w:szCs w:val="20"/>
              </w:rPr>
              <w:t>SS make negative and question forms of Present Simple Tense</w:t>
            </w:r>
          </w:p>
        </w:tc>
        <w:tc>
          <w:tcPr>
            <w:tcW w:w="1869" w:type="dxa"/>
            <w:tcBorders>
              <w:top w:val="single" w:sz="4" w:space="0" w:color="000000"/>
              <w:left w:val="single" w:sz="4" w:space="0" w:color="000000"/>
              <w:bottom w:val="single" w:sz="4" w:space="0" w:color="000000"/>
              <w:right w:val="single" w:sz="4" w:space="0" w:color="000000"/>
            </w:tcBorders>
            <w:hideMark/>
          </w:tcPr>
          <w:p w14:paraId="5F480C51" w14:textId="77777777" w:rsidR="003F03B0" w:rsidRDefault="003F03B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 praise active Ss with phrases such as: “Good job!</w:t>
            </w:r>
          </w:p>
          <w:p w14:paraId="6A0D7A02"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Well done!” “One more  time, please”</w:t>
            </w:r>
          </w:p>
        </w:tc>
        <w:tc>
          <w:tcPr>
            <w:tcW w:w="1869" w:type="dxa"/>
            <w:tcBorders>
              <w:top w:val="single" w:sz="4" w:space="0" w:color="000000"/>
              <w:left w:val="single" w:sz="4" w:space="0" w:color="000000"/>
              <w:bottom w:val="single" w:sz="4" w:space="0" w:color="000000"/>
              <w:right w:val="single" w:sz="4" w:space="0" w:color="000000"/>
            </w:tcBorders>
          </w:tcPr>
          <w:p w14:paraId="220E7EDD"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Whiteboard</w:t>
            </w:r>
          </w:p>
          <w:p w14:paraId="2125997D"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Student’s book    Poster</w:t>
            </w:r>
          </w:p>
          <w:p w14:paraId="3A7E028A" w14:textId="77777777" w:rsidR="003F03B0" w:rsidRDefault="003F03B0">
            <w:pPr>
              <w:rPr>
                <w:rFonts w:ascii="Times New Roman" w:eastAsia="Times New Roman" w:hAnsi="Times New Roman" w:cs="Times New Roman"/>
                <w:sz w:val="20"/>
                <w:szCs w:val="20"/>
              </w:rPr>
            </w:pPr>
          </w:p>
        </w:tc>
      </w:tr>
      <w:tr w:rsidR="003F03B0" w14:paraId="6476AA45" w14:textId="77777777" w:rsidTr="00946531">
        <w:trPr>
          <w:trHeight w:val="7959"/>
        </w:trPr>
        <w:tc>
          <w:tcPr>
            <w:tcW w:w="1869" w:type="dxa"/>
            <w:tcBorders>
              <w:top w:val="single" w:sz="4" w:space="0" w:color="000000"/>
              <w:left w:val="single" w:sz="4" w:space="0" w:color="000000"/>
              <w:bottom w:val="single" w:sz="4" w:space="0" w:color="auto"/>
              <w:right w:val="single" w:sz="4" w:space="0" w:color="000000"/>
            </w:tcBorders>
          </w:tcPr>
          <w:p w14:paraId="600DBF12" w14:textId="77777777" w:rsidR="003F03B0" w:rsidRDefault="003F03B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Team work</w:t>
            </w:r>
          </w:p>
          <w:p w14:paraId="0A680363" w14:textId="77777777" w:rsidR="003F03B0" w:rsidRDefault="003F03B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 min.</w:t>
            </w:r>
          </w:p>
          <w:p w14:paraId="5356AB61" w14:textId="77777777" w:rsidR="003F03B0" w:rsidRDefault="003F03B0">
            <w:pPr>
              <w:jc w:val="center"/>
              <w:rPr>
                <w:rFonts w:ascii="Times New Roman" w:eastAsia="Times New Roman" w:hAnsi="Times New Roman" w:cs="Times New Roman"/>
                <w:b/>
                <w:sz w:val="20"/>
                <w:szCs w:val="20"/>
              </w:rPr>
            </w:pPr>
          </w:p>
          <w:p w14:paraId="3EF98DD7" w14:textId="77777777" w:rsidR="003F03B0" w:rsidRDefault="003F03B0">
            <w:pPr>
              <w:jc w:val="center"/>
              <w:rPr>
                <w:rFonts w:ascii="Times New Roman" w:eastAsia="Times New Roman" w:hAnsi="Times New Roman" w:cs="Times New Roman"/>
                <w:b/>
                <w:sz w:val="20"/>
                <w:szCs w:val="20"/>
              </w:rPr>
            </w:pPr>
          </w:p>
          <w:p w14:paraId="06C356A3" w14:textId="77777777" w:rsidR="003F03B0" w:rsidRDefault="003F03B0">
            <w:pPr>
              <w:jc w:val="center"/>
              <w:rPr>
                <w:rFonts w:ascii="Times New Roman" w:eastAsia="Times New Roman" w:hAnsi="Times New Roman" w:cs="Times New Roman"/>
                <w:i/>
                <w:sz w:val="20"/>
                <w:szCs w:val="20"/>
              </w:rPr>
            </w:pPr>
          </w:p>
        </w:tc>
        <w:tc>
          <w:tcPr>
            <w:tcW w:w="1869" w:type="dxa"/>
            <w:tcBorders>
              <w:top w:val="single" w:sz="4" w:space="0" w:color="000000"/>
              <w:left w:val="single" w:sz="4" w:space="0" w:color="000000"/>
              <w:bottom w:val="single" w:sz="4" w:space="0" w:color="auto"/>
              <w:right w:val="single" w:sz="4" w:space="0" w:color="000000"/>
            </w:tcBorders>
            <w:hideMark/>
          </w:tcPr>
          <w:p w14:paraId="0EDF636A" w14:textId="77777777" w:rsidR="00E964BA" w:rsidRPr="00637EE4" w:rsidRDefault="00EA6DA2">
            <w:pPr>
              <w:rPr>
                <w:rFonts w:ascii="Times New Roman" w:eastAsia="Times New Roman" w:hAnsi="Times New Roman" w:cs="Times New Roman"/>
              </w:rPr>
            </w:pPr>
            <w:r w:rsidRPr="00637EE4">
              <w:rPr>
                <w:rFonts w:ascii="Times New Roman" w:eastAsia="Times New Roman" w:hAnsi="Times New Roman" w:cs="Times New Roman"/>
              </w:rPr>
              <w:t>Team work ‘DO or DOES?’</w:t>
            </w:r>
          </w:p>
          <w:p w14:paraId="2AF595D4" w14:textId="77777777" w:rsidR="00EA6DA2" w:rsidRPr="00637EE4" w:rsidRDefault="00EA6DA2">
            <w:pPr>
              <w:rPr>
                <w:rFonts w:ascii="Times New Roman" w:eastAsia="Times New Roman" w:hAnsi="Times New Roman" w:cs="Times New Roman"/>
              </w:rPr>
            </w:pPr>
            <w:r w:rsidRPr="00637EE4">
              <w:rPr>
                <w:rFonts w:ascii="Times New Roman" w:eastAsia="Times New Roman" w:hAnsi="Times New Roman" w:cs="Times New Roman"/>
              </w:rPr>
              <w:t xml:space="preserve">On the BB the question sentences in Present Simple Tense  without DO\DOES. The SS should put their cads on the top of the sentences do or does. Win the team who will be quickly. </w:t>
            </w:r>
          </w:p>
          <w:p w14:paraId="2A81A1F6" w14:textId="77777777" w:rsidR="003F03B0" w:rsidRPr="00637EE4" w:rsidRDefault="003F03B0">
            <w:pPr>
              <w:rPr>
                <w:rFonts w:ascii="Times New Roman" w:eastAsia="Times New Roman" w:hAnsi="Times New Roman" w:cs="Times New Roman"/>
                <w:sz w:val="20"/>
                <w:szCs w:val="20"/>
              </w:rPr>
            </w:pPr>
            <w:r w:rsidRPr="00637EE4">
              <w:rPr>
                <w:rFonts w:ascii="Times New Roman" w:eastAsia="Times New Roman" w:hAnsi="Times New Roman" w:cs="Times New Roman"/>
                <w:b/>
                <w:i/>
                <w:sz w:val="20"/>
                <w:szCs w:val="20"/>
              </w:rPr>
              <w:t xml:space="preserve">Aim: </w:t>
            </w:r>
            <w:r w:rsidRPr="00637EE4">
              <w:rPr>
                <w:rFonts w:ascii="Times New Roman" w:eastAsia="Times New Roman" w:hAnsi="Times New Roman" w:cs="Times New Roman"/>
                <w:sz w:val="20"/>
                <w:szCs w:val="20"/>
              </w:rPr>
              <w:t>make them think on the theme.</w:t>
            </w:r>
          </w:p>
          <w:p w14:paraId="4A2F19D5" w14:textId="77777777" w:rsidR="003F03B0" w:rsidRPr="00637EE4" w:rsidRDefault="003F03B0">
            <w:pPr>
              <w:rPr>
                <w:rFonts w:ascii="Times New Roman" w:eastAsia="Times New Roman" w:hAnsi="Times New Roman" w:cs="Times New Roman"/>
                <w:b/>
                <w:sz w:val="20"/>
                <w:szCs w:val="20"/>
              </w:rPr>
            </w:pPr>
            <w:r w:rsidRPr="00637EE4">
              <w:rPr>
                <w:rFonts w:ascii="Times New Roman" w:eastAsia="Times New Roman" w:hAnsi="Times New Roman" w:cs="Times New Roman"/>
                <w:b/>
                <w:sz w:val="20"/>
                <w:szCs w:val="20"/>
              </w:rPr>
              <w:t>Efficiency:</w:t>
            </w:r>
          </w:p>
          <w:p w14:paraId="0BFED474" w14:textId="77777777" w:rsidR="003F03B0" w:rsidRPr="00637EE4" w:rsidRDefault="003F03B0">
            <w:pPr>
              <w:rPr>
                <w:rFonts w:ascii="Times New Roman" w:eastAsia="Times New Roman" w:hAnsi="Times New Roman" w:cs="Times New Roman"/>
                <w:sz w:val="20"/>
                <w:szCs w:val="20"/>
              </w:rPr>
            </w:pPr>
            <w:r w:rsidRPr="00637EE4">
              <w:rPr>
                <w:rFonts w:ascii="Times New Roman" w:eastAsia="Times New Roman" w:hAnsi="Times New Roman" w:cs="Times New Roman"/>
                <w:sz w:val="20"/>
                <w:szCs w:val="20"/>
              </w:rPr>
              <w:t>To develop Ss critical thinking skills and reading skills</w:t>
            </w:r>
          </w:p>
          <w:p w14:paraId="4A2911F9" w14:textId="77777777" w:rsidR="00637EE4" w:rsidRPr="00637EE4" w:rsidRDefault="003F03B0" w:rsidP="00EA6DA2">
            <w:pPr>
              <w:rPr>
                <w:rFonts w:ascii="Times New Roman" w:eastAsia="Times New Roman" w:hAnsi="Times New Roman" w:cs="Times New Roman"/>
                <w:b/>
                <w:sz w:val="20"/>
                <w:szCs w:val="20"/>
              </w:rPr>
            </w:pPr>
            <w:r w:rsidRPr="00637EE4">
              <w:rPr>
                <w:rFonts w:ascii="Times New Roman" w:eastAsia="Times New Roman" w:hAnsi="Times New Roman" w:cs="Times New Roman"/>
                <w:b/>
              </w:rPr>
              <w:t>Differentiation</w:t>
            </w:r>
            <w:r w:rsidRPr="00637EE4">
              <w:rPr>
                <w:rFonts w:ascii="Times New Roman" w:eastAsia="Times New Roman" w:hAnsi="Times New Roman" w:cs="Times New Roman"/>
                <w:b/>
                <w:sz w:val="20"/>
                <w:szCs w:val="20"/>
              </w:rPr>
              <w:t>:</w:t>
            </w:r>
            <w:r w:rsidR="00E964BA" w:rsidRPr="00637EE4">
              <w:rPr>
                <w:rFonts w:ascii="Times New Roman" w:eastAsia="Times New Roman" w:hAnsi="Times New Roman" w:cs="Times New Roman"/>
                <w:b/>
                <w:sz w:val="20"/>
                <w:szCs w:val="20"/>
              </w:rPr>
              <w:t xml:space="preserve"> </w:t>
            </w:r>
          </w:p>
          <w:p w14:paraId="24A36143" w14:textId="77777777" w:rsidR="00946531" w:rsidRPr="00946531" w:rsidRDefault="00637EE4" w:rsidP="00EA6DA2">
            <w:pPr>
              <w:rPr>
                <w:rFonts w:ascii="Times New Roman" w:eastAsia="Times New Roman" w:hAnsi="Times New Roman" w:cs="Times New Roman"/>
                <w:sz w:val="20"/>
                <w:szCs w:val="20"/>
              </w:rPr>
            </w:pPr>
            <w:r w:rsidRPr="00637EE4">
              <w:rPr>
                <w:rFonts w:ascii="Times New Roman" w:eastAsia="Times New Roman" w:hAnsi="Times New Roman" w:cs="Times New Roman"/>
                <w:b/>
                <w:i/>
                <w:sz w:val="20"/>
                <w:szCs w:val="20"/>
              </w:rPr>
              <w:t>«</w:t>
            </w:r>
            <w:r w:rsidRPr="00637EE4">
              <w:rPr>
                <w:rFonts w:ascii="Times New Roman" w:eastAsia="Times New Roman" w:hAnsi="Times New Roman" w:cs="Times New Roman"/>
                <w:b/>
                <w:sz w:val="20"/>
                <w:szCs w:val="20"/>
              </w:rPr>
              <w:t>Verbal support</w:t>
            </w:r>
            <w:r w:rsidRPr="00637EE4">
              <w:rPr>
                <w:rFonts w:ascii="Times New Roman" w:eastAsia="Times New Roman" w:hAnsi="Times New Roman" w:cs="Times New Roman"/>
                <w:b/>
                <w:i/>
                <w:sz w:val="20"/>
                <w:szCs w:val="20"/>
              </w:rPr>
              <w:t xml:space="preserve">» </w:t>
            </w:r>
            <w:r w:rsidR="003F03B0" w:rsidRPr="00637EE4">
              <w:rPr>
                <w:rFonts w:ascii="Times New Roman" w:eastAsia="Times New Roman" w:hAnsi="Times New Roman" w:cs="Times New Roman"/>
                <w:sz w:val="20"/>
                <w:szCs w:val="20"/>
              </w:rPr>
              <w:t>method is used to help Ss use new words in the sentences.</w:t>
            </w:r>
          </w:p>
        </w:tc>
        <w:tc>
          <w:tcPr>
            <w:tcW w:w="1869" w:type="dxa"/>
            <w:tcBorders>
              <w:top w:val="single" w:sz="4" w:space="0" w:color="000000"/>
              <w:left w:val="single" w:sz="4" w:space="0" w:color="000000"/>
              <w:bottom w:val="single" w:sz="4" w:space="0" w:color="auto"/>
              <w:right w:val="single" w:sz="4" w:space="0" w:color="000000"/>
            </w:tcBorders>
          </w:tcPr>
          <w:p w14:paraId="2AD71F15" w14:textId="77777777" w:rsidR="00E964BA" w:rsidRPr="00637EE4" w:rsidRDefault="00EA6DA2">
            <w:pPr>
              <w:rPr>
                <w:rFonts w:ascii="Times New Roman" w:eastAsia="Times New Roman" w:hAnsi="Times New Roman" w:cs="Times New Roman"/>
                <w:sz w:val="20"/>
                <w:szCs w:val="20"/>
              </w:rPr>
            </w:pPr>
            <w:r w:rsidRPr="00637EE4">
              <w:rPr>
                <w:rFonts w:ascii="Times New Roman" w:eastAsia="Times New Roman" w:hAnsi="Times New Roman" w:cs="Times New Roman"/>
                <w:sz w:val="20"/>
                <w:szCs w:val="20"/>
              </w:rPr>
              <w:t xml:space="preserve">SS should take one of the cards on the desk DO\DOES and put them on the correct order </w:t>
            </w:r>
          </w:p>
          <w:p w14:paraId="19D03702" w14:textId="77777777" w:rsidR="00E964BA" w:rsidRPr="00637EE4" w:rsidRDefault="00E964BA">
            <w:pPr>
              <w:rPr>
                <w:rFonts w:ascii="Times New Roman" w:eastAsia="Times New Roman" w:hAnsi="Times New Roman" w:cs="Times New Roman"/>
                <w:sz w:val="20"/>
                <w:szCs w:val="20"/>
              </w:rPr>
            </w:pPr>
          </w:p>
          <w:p w14:paraId="63DAFB0D" w14:textId="77777777" w:rsidR="003F03B0" w:rsidRPr="00637EE4" w:rsidRDefault="003F03B0">
            <w:pPr>
              <w:rPr>
                <w:rFonts w:ascii="Times New Roman" w:eastAsia="Times New Roman" w:hAnsi="Times New Roman" w:cs="Times New Roman"/>
                <w:sz w:val="20"/>
                <w:szCs w:val="20"/>
              </w:rPr>
            </w:pPr>
            <w:r w:rsidRPr="00637EE4">
              <w:rPr>
                <w:rFonts w:ascii="Times New Roman" w:eastAsia="Times New Roman" w:hAnsi="Times New Roman" w:cs="Times New Roman"/>
                <w:sz w:val="20"/>
                <w:szCs w:val="20"/>
              </w:rPr>
              <w:t xml:space="preserve">Look through the given sentences and try to predict </w:t>
            </w:r>
          </w:p>
          <w:p w14:paraId="62DE0BD2" w14:textId="77777777" w:rsidR="003F03B0" w:rsidRPr="00637EE4" w:rsidRDefault="003F03B0">
            <w:pPr>
              <w:rPr>
                <w:rFonts w:ascii="Times New Roman" w:eastAsia="Times New Roman" w:hAnsi="Times New Roman" w:cs="Times New Roman"/>
                <w:sz w:val="20"/>
                <w:szCs w:val="20"/>
              </w:rPr>
            </w:pPr>
            <w:r w:rsidRPr="00637EE4">
              <w:rPr>
                <w:rFonts w:ascii="Times New Roman" w:eastAsia="Times New Roman" w:hAnsi="Times New Roman" w:cs="Times New Roman"/>
                <w:sz w:val="20"/>
                <w:szCs w:val="20"/>
              </w:rPr>
              <w:t>Answer to the T’s question</w:t>
            </w:r>
          </w:p>
          <w:p w14:paraId="7B7858EB" w14:textId="77777777" w:rsidR="003F03B0" w:rsidRPr="00637EE4" w:rsidRDefault="003F03B0">
            <w:pPr>
              <w:rPr>
                <w:rFonts w:ascii="Times New Roman" w:eastAsia="Times New Roman" w:hAnsi="Times New Roman" w:cs="Times New Roman"/>
                <w:sz w:val="20"/>
                <w:szCs w:val="20"/>
              </w:rPr>
            </w:pPr>
            <w:r w:rsidRPr="00637EE4">
              <w:rPr>
                <w:rFonts w:ascii="Times New Roman" w:eastAsia="Times New Roman" w:hAnsi="Times New Roman" w:cs="Times New Roman"/>
                <w:sz w:val="20"/>
                <w:szCs w:val="20"/>
              </w:rPr>
              <w:t>Each team gives its own answer.</w:t>
            </w:r>
          </w:p>
          <w:p w14:paraId="52F82336" w14:textId="77777777" w:rsidR="003F03B0" w:rsidRPr="00637EE4" w:rsidRDefault="003F03B0">
            <w:pPr>
              <w:rPr>
                <w:rFonts w:ascii="Times New Roman" w:eastAsia="Times New Roman" w:hAnsi="Times New Roman" w:cs="Times New Roman"/>
                <w:sz w:val="20"/>
                <w:szCs w:val="20"/>
              </w:rPr>
            </w:pPr>
          </w:p>
          <w:p w14:paraId="146BA16A" w14:textId="77777777" w:rsidR="003F03B0" w:rsidRPr="00637EE4" w:rsidRDefault="003F03B0">
            <w:pPr>
              <w:rPr>
                <w:rFonts w:ascii="Times New Roman" w:eastAsia="Times New Roman" w:hAnsi="Times New Roman" w:cs="Times New Roman"/>
                <w:sz w:val="20"/>
                <w:szCs w:val="20"/>
              </w:rPr>
            </w:pPr>
          </w:p>
        </w:tc>
        <w:tc>
          <w:tcPr>
            <w:tcW w:w="1869" w:type="dxa"/>
            <w:tcBorders>
              <w:top w:val="single" w:sz="4" w:space="0" w:color="000000"/>
              <w:left w:val="single" w:sz="4" w:space="0" w:color="000000"/>
              <w:bottom w:val="single" w:sz="4" w:space="0" w:color="auto"/>
              <w:right w:val="single" w:sz="4" w:space="0" w:color="000000"/>
            </w:tcBorders>
          </w:tcPr>
          <w:p w14:paraId="001C2E56" w14:textId="77777777" w:rsidR="00E964BA" w:rsidRPr="00637EE4" w:rsidRDefault="00E964BA">
            <w:pPr>
              <w:rPr>
                <w:rFonts w:ascii="Times New Roman" w:eastAsia="Times New Roman" w:hAnsi="Times New Roman" w:cs="Times New Roman"/>
                <w:b/>
                <w:sz w:val="20"/>
                <w:szCs w:val="20"/>
              </w:rPr>
            </w:pPr>
          </w:p>
          <w:p w14:paraId="542A5004" w14:textId="77777777" w:rsidR="003F03B0" w:rsidRPr="00637EE4" w:rsidRDefault="003F03B0">
            <w:pPr>
              <w:rPr>
                <w:rFonts w:ascii="Times New Roman" w:eastAsia="Times New Roman" w:hAnsi="Times New Roman" w:cs="Times New Roman"/>
                <w:b/>
                <w:sz w:val="20"/>
                <w:szCs w:val="20"/>
              </w:rPr>
            </w:pPr>
            <w:r w:rsidRPr="00637EE4">
              <w:rPr>
                <w:rFonts w:ascii="Times New Roman" w:eastAsia="Times New Roman" w:hAnsi="Times New Roman" w:cs="Times New Roman"/>
                <w:b/>
                <w:sz w:val="20"/>
                <w:szCs w:val="20"/>
              </w:rPr>
              <w:t>Descriptor:</w:t>
            </w:r>
          </w:p>
          <w:p w14:paraId="764C7AD3" w14:textId="77777777" w:rsidR="003F03B0" w:rsidRPr="00637EE4" w:rsidRDefault="003F03B0">
            <w:pPr>
              <w:rPr>
                <w:rFonts w:ascii="Times New Roman" w:eastAsia="Times New Roman" w:hAnsi="Times New Roman" w:cs="Times New Roman"/>
                <w:sz w:val="20"/>
                <w:szCs w:val="20"/>
              </w:rPr>
            </w:pPr>
            <w:r w:rsidRPr="00637EE4">
              <w:rPr>
                <w:rFonts w:ascii="Times New Roman" w:eastAsia="Times New Roman" w:hAnsi="Times New Roman" w:cs="Times New Roman"/>
                <w:sz w:val="20"/>
                <w:szCs w:val="20"/>
              </w:rPr>
              <w:t>-cooperate as a team</w:t>
            </w:r>
          </w:p>
          <w:p w14:paraId="6F10E2EA" w14:textId="77777777" w:rsidR="003F03B0" w:rsidRPr="00637EE4" w:rsidRDefault="003F03B0">
            <w:pPr>
              <w:rPr>
                <w:rFonts w:ascii="Times New Roman" w:eastAsia="Times New Roman" w:hAnsi="Times New Roman" w:cs="Times New Roman"/>
                <w:sz w:val="20"/>
                <w:szCs w:val="20"/>
              </w:rPr>
            </w:pPr>
            <w:r w:rsidRPr="00637EE4">
              <w:rPr>
                <w:rFonts w:ascii="Times New Roman" w:eastAsia="Times New Roman" w:hAnsi="Times New Roman" w:cs="Times New Roman"/>
                <w:sz w:val="20"/>
                <w:szCs w:val="20"/>
              </w:rPr>
              <w:t>-text</w:t>
            </w:r>
          </w:p>
          <w:p w14:paraId="75DE2B5B" w14:textId="77777777" w:rsidR="003F03B0" w:rsidRPr="00637EE4" w:rsidRDefault="003F03B0">
            <w:pPr>
              <w:rPr>
                <w:rFonts w:ascii="Times New Roman" w:eastAsia="Times New Roman" w:hAnsi="Times New Roman" w:cs="Times New Roman"/>
                <w:sz w:val="20"/>
                <w:szCs w:val="20"/>
              </w:rPr>
            </w:pPr>
            <w:r w:rsidRPr="00637EE4">
              <w:rPr>
                <w:rFonts w:ascii="Times New Roman" w:eastAsia="Times New Roman" w:hAnsi="Times New Roman" w:cs="Times New Roman"/>
                <w:sz w:val="20"/>
                <w:szCs w:val="20"/>
              </w:rPr>
              <w:t>-understand the question and answer</w:t>
            </w:r>
          </w:p>
          <w:p w14:paraId="6732481A" w14:textId="77777777" w:rsidR="003F03B0" w:rsidRPr="00637EE4" w:rsidRDefault="003F03B0">
            <w:pPr>
              <w:rPr>
                <w:rFonts w:ascii="Times New Roman" w:eastAsia="Times New Roman" w:hAnsi="Times New Roman" w:cs="Times New Roman"/>
                <w:sz w:val="20"/>
                <w:szCs w:val="20"/>
              </w:rPr>
            </w:pPr>
          </w:p>
          <w:p w14:paraId="0F050C01" w14:textId="77777777" w:rsidR="003F03B0" w:rsidRPr="00637EE4" w:rsidRDefault="003F03B0">
            <w:pPr>
              <w:rPr>
                <w:rFonts w:ascii="Times New Roman" w:eastAsia="Times New Roman" w:hAnsi="Times New Roman" w:cs="Times New Roman"/>
                <w:sz w:val="20"/>
                <w:szCs w:val="20"/>
              </w:rPr>
            </w:pPr>
            <w:r w:rsidRPr="00637EE4">
              <w:rPr>
                <w:rFonts w:ascii="Times New Roman" w:eastAsia="Times New Roman" w:hAnsi="Times New Roman" w:cs="Times New Roman"/>
                <w:sz w:val="20"/>
                <w:szCs w:val="20"/>
              </w:rPr>
              <w:t>Total: 1point</w:t>
            </w:r>
          </w:p>
          <w:p w14:paraId="4FAA2DD2" w14:textId="77777777" w:rsidR="003F03B0" w:rsidRPr="00637EE4" w:rsidRDefault="003F03B0">
            <w:pPr>
              <w:rPr>
                <w:rFonts w:ascii="Times New Roman" w:eastAsia="Times New Roman" w:hAnsi="Times New Roman" w:cs="Times New Roman"/>
                <w:sz w:val="20"/>
                <w:szCs w:val="20"/>
              </w:rPr>
            </w:pPr>
          </w:p>
        </w:tc>
        <w:tc>
          <w:tcPr>
            <w:tcW w:w="1869" w:type="dxa"/>
            <w:tcBorders>
              <w:top w:val="single" w:sz="4" w:space="0" w:color="000000"/>
              <w:left w:val="single" w:sz="4" w:space="0" w:color="000000"/>
              <w:bottom w:val="single" w:sz="4" w:space="0" w:color="auto"/>
              <w:right w:val="single" w:sz="4" w:space="0" w:color="000000"/>
            </w:tcBorders>
          </w:tcPr>
          <w:p w14:paraId="4EACB89D" w14:textId="77777777" w:rsidR="00E964BA" w:rsidRPr="00637EE4" w:rsidRDefault="00E964BA">
            <w:pPr>
              <w:rPr>
                <w:rFonts w:ascii="Times New Roman" w:eastAsia="Times New Roman" w:hAnsi="Times New Roman" w:cs="Times New Roman"/>
                <w:sz w:val="20"/>
                <w:szCs w:val="20"/>
              </w:rPr>
            </w:pPr>
          </w:p>
          <w:p w14:paraId="53334B61" w14:textId="77777777" w:rsidR="00E964BA" w:rsidRPr="00637EE4" w:rsidRDefault="00E964BA">
            <w:pPr>
              <w:rPr>
                <w:rFonts w:ascii="Times New Roman" w:eastAsia="Times New Roman" w:hAnsi="Times New Roman" w:cs="Times New Roman"/>
                <w:sz w:val="20"/>
                <w:szCs w:val="20"/>
              </w:rPr>
            </w:pPr>
          </w:p>
          <w:p w14:paraId="71DFBB1A" w14:textId="77777777" w:rsidR="00E964BA" w:rsidRPr="00637EE4" w:rsidRDefault="00E964BA">
            <w:pPr>
              <w:rPr>
                <w:rFonts w:ascii="Times New Roman" w:eastAsia="Times New Roman" w:hAnsi="Times New Roman" w:cs="Times New Roman"/>
                <w:sz w:val="20"/>
                <w:szCs w:val="20"/>
              </w:rPr>
            </w:pPr>
          </w:p>
          <w:p w14:paraId="2F19BFBE" w14:textId="77777777" w:rsidR="003F03B0" w:rsidRPr="00637EE4" w:rsidRDefault="003F03B0">
            <w:pPr>
              <w:rPr>
                <w:rFonts w:ascii="Times New Roman" w:eastAsia="Times New Roman" w:hAnsi="Times New Roman" w:cs="Times New Roman"/>
                <w:sz w:val="20"/>
                <w:szCs w:val="20"/>
              </w:rPr>
            </w:pPr>
            <w:r w:rsidRPr="00637EE4">
              <w:rPr>
                <w:rFonts w:ascii="Times New Roman" w:eastAsia="Times New Roman" w:hAnsi="Times New Roman" w:cs="Times New Roman"/>
                <w:sz w:val="20"/>
                <w:szCs w:val="20"/>
              </w:rPr>
              <w:t>Whiteboard</w:t>
            </w:r>
          </w:p>
          <w:p w14:paraId="09DDBA10" w14:textId="77777777" w:rsidR="003F03B0" w:rsidRPr="00637EE4" w:rsidRDefault="003F03B0">
            <w:pPr>
              <w:rPr>
                <w:rFonts w:ascii="Times New Roman" w:eastAsia="Times New Roman" w:hAnsi="Times New Roman" w:cs="Times New Roman"/>
                <w:sz w:val="20"/>
                <w:szCs w:val="20"/>
              </w:rPr>
            </w:pPr>
            <w:r w:rsidRPr="00637EE4">
              <w:rPr>
                <w:rFonts w:ascii="Times New Roman" w:eastAsia="Times New Roman" w:hAnsi="Times New Roman" w:cs="Times New Roman"/>
                <w:sz w:val="20"/>
                <w:szCs w:val="20"/>
              </w:rPr>
              <w:t xml:space="preserve">        Student’s book    Poster</w:t>
            </w:r>
          </w:p>
          <w:p w14:paraId="1A37A9B8" w14:textId="77777777" w:rsidR="003F03B0" w:rsidRPr="00637EE4" w:rsidRDefault="003F03B0">
            <w:pPr>
              <w:rPr>
                <w:rFonts w:ascii="Times New Roman" w:eastAsia="Times New Roman" w:hAnsi="Times New Roman" w:cs="Times New Roman"/>
                <w:sz w:val="20"/>
                <w:szCs w:val="20"/>
              </w:rPr>
            </w:pPr>
          </w:p>
        </w:tc>
      </w:tr>
      <w:tr w:rsidR="002D4448" w:rsidRPr="00946531" w14:paraId="57C97D0F" w14:textId="77777777" w:rsidTr="00D041BE">
        <w:trPr>
          <w:trHeight w:val="1547"/>
        </w:trPr>
        <w:tc>
          <w:tcPr>
            <w:tcW w:w="1869" w:type="dxa"/>
            <w:tcBorders>
              <w:top w:val="single" w:sz="4" w:space="0" w:color="auto"/>
              <w:left w:val="single" w:sz="4" w:space="0" w:color="000000"/>
              <w:right w:val="single" w:sz="4" w:space="0" w:color="000000"/>
            </w:tcBorders>
          </w:tcPr>
          <w:p w14:paraId="376EFC46" w14:textId="77777777" w:rsidR="002D4448" w:rsidRDefault="002D4448" w:rsidP="0094653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Activity time</w:t>
            </w:r>
          </w:p>
          <w:p w14:paraId="37D0CFCA" w14:textId="77777777" w:rsidR="002D4448" w:rsidRDefault="002D4448" w:rsidP="00946531">
            <w:pPr>
              <w:jc w:val="center"/>
              <w:rPr>
                <w:rFonts w:ascii="Times New Roman" w:eastAsia="Times New Roman" w:hAnsi="Times New Roman" w:cs="Times New Roman"/>
                <w:sz w:val="20"/>
                <w:szCs w:val="20"/>
              </w:rPr>
            </w:pPr>
          </w:p>
        </w:tc>
        <w:tc>
          <w:tcPr>
            <w:tcW w:w="1869" w:type="dxa"/>
            <w:tcBorders>
              <w:top w:val="single" w:sz="4" w:space="0" w:color="auto"/>
              <w:left w:val="single" w:sz="4" w:space="0" w:color="000000"/>
              <w:right w:val="single" w:sz="4" w:space="0" w:color="000000"/>
            </w:tcBorders>
            <w:hideMark/>
          </w:tcPr>
          <w:p w14:paraId="60C0415C" w14:textId="77777777" w:rsidR="002D4448" w:rsidRDefault="002D4448" w:rsidP="00EA6DA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Game “Catch the box” </w:t>
            </w:r>
          </w:p>
          <w:p w14:paraId="4A98637A" w14:textId="77777777" w:rsidR="002D4448" w:rsidRPr="00946531" w:rsidRDefault="002D4448" w:rsidP="00EA6DA2">
            <w:pPr>
              <w:rPr>
                <w:rFonts w:ascii="Times New Roman" w:eastAsia="Times New Roman" w:hAnsi="Times New Roman" w:cs="Times New Roman"/>
                <w:sz w:val="20"/>
                <w:szCs w:val="20"/>
              </w:rPr>
            </w:pPr>
            <w:r>
              <w:rPr>
                <w:rFonts w:ascii="Times New Roman" w:eastAsia="Times New Roman" w:hAnsi="Times New Roman" w:cs="Times New Roman"/>
                <w:sz w:val="20"/>
                <w:szCs w:val="20"/>
              </w:rPr>
              <w:t>T say verbs in infinitive form SS should ad s\es</w:t>
            </w:r>
          </w:p>
        </w:tc>
        <w:tc>
          <w:tcPr>
            <w:tcW w:w="1869" w:type="dxa"/>
            <w:tcBorders>
              <w:top w:val="single" w:sz="4" w:space="0" w:color="auto"/>
              <w:left w:val="single" w:sz="4" w:space="0" w:color="000000"/>
              <w:right w:val="single" w:sz="4" w:space="0" w:color="000000"/>
            </w:tcBorders>
          </w:tcPr>
          <w:p w14:paraId="532D1F3A" w14:textId="77777777" w:rsidR="002D4448" w:rsidRPr="00637EE4" w:rsidRDefault="002D4448" w:rsidP="00946531">
            <w:pPr>
              <w:rPr>
                <w:rFonts w:ascii="Times New Roman" w:eastAsia="Times New Roman" w:hAnsi="Times New Roman" w:cs="Times New Roman"/>
                <w:sz w:val="20"/>
                <w:szCs w:val="20"/>
              </w:rPr>
            </w:pPr>
            <w:r>
              <w:rPr>
                <w:rFonts w:ascii="Times New Roman" w:eastAsia="Times New Roman" w:hAnsi="Times New Roman" w:cs="Times New Roman"/>
                <w:sz w:val="20"/>
                <w:szCs w:val="20"/>
              </w:rPr>
              <w:t>SS should add correct form of s\es</w:t>
            </w:r>
          </w:p>
        </w:tc>
        <w:tc>
          <w:tcPr>
            <w:tcW w:w="1869" w:type="dxa"/>
            <w:tcBorders>
              <w:top w:val="single" w:sz="4" w:space="0" w:color="auto"/>
              <w:left w:val="single" w:sz="4" w:space="0" w:color="000000"/>
              <w:right w:val="single" w:sz="4" w:space="0" w:color="000000"/>
            </w:tcBorders>
          </w:tcPr>
          <w:p w14:paraId="0513E118" w14:textId="77777777" w:rsidR="002D4448" w:rsidRDefault="002D4448" w:rsidP="0094653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Descriptor:</w:t>
            </w:r>
          </w:p>
          <w:p w14:paraId="66AF1435" w14:textId="77777777" w:rsidR="002D4448" w:rsidRPr="00637EE4" w:rsidRDefault="002D4448" w:rsidP="0094653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Pr="00946531">
              <w:rPr>
                <w:rFonts w:ascii="Times New Roman" w:eastAsia="Times New Roman" w:hAnsi="Times New Roman" w:cs="Times New Roman"/>
                <w:sz w:val="20"/>
                <w:szCs w:val="20"/>
              </w:rPr>
              <w:t>can add s\es</w:t>
            </w:r>
          </w:p>
        </w:tc>
        <w:tc>
          <w:tcPr>
            <w:tcW w:w="1869" w:type="dxa"/>
            <w:tcBorders>
              <w:top w:val="single" w:sz="4" w:space="0" w:color="auto"/>
              <w:left w:val="single" w:sz="4" w:space="0" w:color="000000"/>
              <w:right w:val="single" w:sz="4" w:space="0" w:color="000000"/>
            </w:tcBorders>
          </w:tcPr>
          <w:p w14:paraId="65A721D3" w14:textId="77777777" w:rsidR="002D4448" w:rsidRPr="00637EE4" w:rsidRDefault="002D4448" w:rsidP="00946531">
            <w:pPr>
              <w:rPr>
                <w:rFonts w:ascii="Times New Roman" w:eastAsia="Times New Roman" w:hAnsi="Times New Roman" w:cs="Times New Roman"/>
                <w:sz w:val="20"/>
                <w:szCs w:val="20"/>
              </w:rPr>
            </w:pPr>
            <w:r>
              <w:rPr>
                <w:rFonts w:ascii="Times New Roman" w:eastAsia="Times New Roman" w:hAnsi="Times New Roman" w:cs="Times New Roman"/>
                <w:sz w:val="20"/>
                <w:szCs w:val="20"/>
              </w:rPr>
              <w:t>A box</w:t>
            </w:r>
          </w:p>
        </w:tc>
      </w:tr>
      <w:tr w:rsidR="003F03B0" w:rsidRPr="003F03B0" w14:paraId="6DCEB53B" w14:textId="77777777" w:rsidTr="003F03B0">
        <w:tc>
          <w:tcPr>
            <w:tcW w:w="1869" w:type="dxa"/>
            <w:tcBorders>
              <w:top w:val="single" w:sz="4" w:space="0" w:color="000000"/>
              <w:left w:val="single" w:sz="4" w:space="0" w:color="000000"/>
              <w:bottom w:val="single" w:sz="4" w:space="0" w:color="000000"/>
              <w:right w:val="single" w:sz="4" w:space="0" w:color="000000"/>
            </w:tcBorders>
          </w:tcPr>
          <w:p w14:paraId="67CF8762" w14:textId="77777777" w:rsidR="00B5556A" w:rsidRDefault="00B5556A" w:rsidP="00B5556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Individual </w:t>
            </w:r>
            <w:r w:rsidR="007A2F8B">
              <w:rPr>
                <w:rFonts w:ascii="Times New Roman" w:eastAsia="Times New Roman" w:hAnsi="Times New Roman" w:cs="Times New Roman"/>
                <w:sz w:val="20"/>
                <w:szCs w:val="20"/>
              </w:rPr>
              <w:t xml:space="preserve">and pairs </w:t>
            </w:r>
            <w:r>
              <w:rPr>
                <w:rFonts w:ascii="Times New Roman" w:eastAsia="Times New Roman" w:hAnsi="Times New Roman" w:cs="Times New Roman"/>
                <w:sz w:val="20"/>
                <w:szCs w:val="20"/>
              </w:rPr>
              <w:t>work:</w:t>
            </w:r>
          </w:p>
          <w:p w14:paraId="1F8999C3" w14:textId="77777777" w:rsidR="003F03B0" w:rsidRDefault="003F03B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 min</w:t>
            </w:r>
          </w:p>
          <w:p w14:paraId="7CDC9B89" w14:textId="77777777" w:rsidR="003F03B0" w:rsidRDefault="003F03B0">
            <w:pPr>
              <w:jc w:val="center"/>
              <w:rPr>
                <w:rFonts w:ascii="Times New Roman" w:eastAsia="Times New Roman" w:hAnsi="Times New Roman" w:cs="Times New Roman"/>
                <w:sz w:val="20"/>
                <w:szCs w:val="20"/>
              </w:rPr>
            </w:pPr>
          </w:p>
          <w:p w14:paraId="3647E4D6" w14:textId="77777777" w:rsidR="003F03B0" w:rsidRDefault="003F03B0">
            <w:pPr>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Writing task</w:t>
            </w:r>
          </w:p>
        </w:tc>
        <w:tc>
          <w:tcPr>
            <w:tcW w:w="1869" w:type="dxa"/>
            <w:tcBorders>
              <w:top w:val="single" w:sz="4" w:space="0" w:color="000000"/>
              <w:left w:val="single" w:sz="4" w:space="0" w:color="000000"/>
              <w:bottom w:val="single" w:sz="4" w:space="0" w:color="000000"/>
              <w:right w:val="single" w:sz="4" w:space="0" w:color="000000"/>
            </w:tcBorders>
            <w:hideMark/>
          </w:tcPr>
          <w:p w14:paraId="7F22A833" w14:textId="77777777" w:rsidR="00B5556A" w:rsidRDefault="00B5556A">
            <w:pPr>
              <w:rPr>
                <w:rFonts w:ascii="Times New Roman" w:eastAsia="Times New Roman" w:hAnsi="Times New Roman" w:cs="Times New Roman"/>
                <w:sz w:val="20"/>
                <w:szCs w:val="20"/>
              </w:rPr>
            </w:pPr>
            <w:r>
              <w:rPr>
                <w:rFonts w:ascii="Times New Roman" w:eastAsia="Times New Roman" w:hAnsi="Times New Roman" w:cs="Times New Roman"/>
                <w:sz w:val="20"/>
                <w:szCs w:val="20"/>
              </w:rPr>
              <w:t>Game: “Find the mistakes”</w:t>
            </w:r>
          </w:p>
          <w:p w14:paraId="6F9BB126"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 asks students to look at exercise </w:t>
            </w:r>
            <w:r w:rsidR="00B5556A">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w:t>
            </w:r>
            <w:r w:rsidR="00B5556A">
              <w:rPr>
                <w:rFonts w:ascii="Times New Roman" w:eastAsia="Times New Roman" w:hAnsi="Times New Roman" w:cs="Times New Roman"/>
                <w:sz w:val="20"/>
                <w:szCs w:val="20"/>
              </w:rPr>
              <w:t>on the BB</w:t>
            </w:r>
          </w:p>
          <w:p w14:paraId="42E7EBFA" w14:textId="77777777" w:rsidR="00B5556A" w:rsidRDefault="00B5556A">
            <w:pPr>
              <w:rPr>
                <w:rFonts w:ascii="Times New Roman" w:eastAsia="Times New Roman" w:hAnsi="Times New Roman" w:cs="Times New Roman"/>
                <w:sz w:val="20"/>
                <w:szCs w:val="20"/>
              </w:rPr>
            </w:pPr>
            <w:r>
              <w:rPr>
                <w:rFonts w:ascii="Times New Roman" w:eastAsia="Times New Roman" w:hAnsi="Times New Roman" w:cs="Times New Roman"/>
                <w:sz w:val="20"/>
                <w:szCs w:val="20"/>
              </w:rPr>
              <w:t>T says find the mistakes in these sentences and correct them</w:t>
            </w:r>
          </w:p>
          <w:p w14:paraId="5654A252"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b/>
                <w:i/>
                <w:sz w:val="20"/>
                <w:szCs w:val="20"/>
              </w:rPr>
              <w:t xml:space="preserve">Aim: </w:t>
            </w:r>
            <w:r>
              <w:rPr>
                <w:rFonts w:ascii="Times New Roman" w:eastAsia="Times New Roman" w:hAnsi="Times New Roman" w:cs="Times New Roman"/>
                <w:i/>
                <w:sz w:val="20"/>
                <w:szCs w:val="20"/>
              </w:rPr>
              <w:t>enlarge vocabulary knowledge</w:t>
            </w:r>
          </w:p>
          <w:p w14:paraId="07E40F17" w14:textId="77777777" w:rsidR="003F03B0" w:rsidRDefault="003F03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Efficiency:</w:t>
            </w:r>
          </w:p>
          <w:p w14:paraId="53239D07"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Ss use new vocabulary and practice it with </w:t>
            </w:r>
            <w:r w:rsidR="002D4448">
              <w:rPr>
                <w:rFonts w:ascii="Times New Roman" w:eastAsia="Times New Roman" w:hAnsi="Times New Roman" w:cs="Times New Roman"/>
                <w:sz w:val="20"/>
                <w:szCs w:val="20"/>
              </w:rPr>
              <w:t>group mates</w:t>
            </w:r>
            <w:r>
              <w:rPr>
                <w:rFonts w:ascii="Times New Roman" w:eastAsia="Times New Roman" w:hAnsi="Times New Roman" w:cs="Times New Roman"/>
                <w:sz w:val="20"/>
                <w:szCs w:val="20"/>
              </w:rPr>
              <w:t>.</w:t>
            </w:r>
          </w:p>
          <w:p w14:paraId="184BEDD0" w14:textId="77777777" w:rsidR="003F03B0" w:rsidRDefault="003F03B0" w:rsidP="00D66976">
            <w:pPr>
              <w:rPr>
                <w:rFonts w:ascii="Times New Roman" w:eastAsia="Times New Roman" w:hAnsi="Times New Roman" w:cs="Times New Roman"/>
                <w:sz w:val="20"/>
                <w:szCs w:val="20"/>
              </w:rPr>
            </w:pPr>
            <w:r>
              <w:rPr>
                <w:rFonts w:ascii="Times New Roman" w:eastAsia="Times New Roman" w:hAnsi="Times New Roman" w:cs="Times New Roman"/>
                <w:b/>
              </w:rPr>
              <w:t>Differentiation</w:t>
            </w:r>
            <w:r>
              <w:rPr>
                <w:rFonts w:ascii="Times New Roman" w:eastAsia="Times New Roman" w:hAnsi="Times New Roman" w:cs="Times New Roman"/>
                <w:b/>
                <w:sz w:val="20"/>
                <w:szCs w:val="20"/>
              </w:rPr>
              <w:t>:</w:t>
            </w:r>
            <w:r w:rsidR="00D66976">
              <w:rPr>
                <w:rFonts w:ascii="Times New Roman" w:eastAsia="Times New Roman" w:hAnsi="Times New Roman" w:cs="Times New Roman"/>
                <w:b/>
                <w:sz w:val="20"/>
                <w:szCs w:val="20"/>
              </w:rPr>
              <w:t xml:space="preserve"> </w:t>
            </w:r>
            <w:r>
              <w:rPr>
                <w:rFonts w:ascii="Times New Roman" w:eastAsia="Times New Roman" w:hAnsi="Times New Roman" w:cs="Times New Roman"/>
                <w:b/>
                <w:i/>
                <w:sz w:val="20"/>
                <w:szCs w:val="20"/>
              </w:rPr>
              <w:t>«</w:t>
            </w:r>
            <w:r w:rsidR="00D66976">
              <w:rPr>
                <w:rFonts w:ascii="Times New Roman" w:eastAsia="Times New Roman" w:hAnsi="Times New Roman" w:cs="Times New Roman"/>
                <w:b/>
                <w:i/>
                <w:sz w:val="20"/>
                <w:szCs w:val="20"/>
              </w:rPr>
              <w:t>Find mistakes</w:t>
            </w:r>
            <w:r>
              <w:rPr>
                <w:rFonts w:ascii="Times New Roman" w:eastAsia="Times New Roman" w:hAnsi="Times New Roman" w:cs="Times New Roman"/>
                <w:b/>
                <w:i/>
                <w:sz w:val="20"/>
                <w:szCs w:val="20"/>
              </w:rPr>
              <w:t xml:space="preserve">» </w:t>
            </w:r>
            <w:r>
              <w:rPr>
                <w:rFonts w:ascii="Times New Roman" w:eastAsia="Times New Roman" w:hAnsi="Times New Roman" w:cs="Times New Roman"/>
                <w:sz w:val="20"/>
                <w:szCs w:val="20"/>
              </w:rPr>
              <w:t xml:space="preserve">game is used to develop their speaking and </w:t>
            </w:r>
            <w:r w:rsidR="00D66976">
              <w:rPr>
                <w:rFonts w:ascii="Times New Roman" w:eastAsia="Times New Roman" w:hAnsi="Times New Roman" w:cs="Times New Roman"/>
                <w:sz w:val="20"/>
                <w:szCs w:val="20"/>
              </w:rPr>
              <w:t>writing</w:t>
            </w:r>
            <w:r>
              <w:rPr>
                <w:rFonts w:ascii="Times New Roman" w:eastAsia="Times New Roman" w:hAnsi="Times New Roman" w:cs="Times New Roman"/>
                <w:sz w:val="20"/>
                <w:szCs w:val="20"/>
              </w:rPr>
              <w:t xml:space="preserve"> skills.</w:t>
            </w:r>
          </w:p>
        </w:tc>
        <w:tc>
          <w:tcPr>
            <w:tcW w:w="1869" w:type="dxa"/>
            <w:tcBorders>
              <w:top w:val="single" w:sz="4" w:space="0" w:color="000000"/>
              <w:left w:val="single" w:sz="4" w:space="0" w:color="000000"/>
              <w:bottom w:val="single" w:sz="4" w:space="0" w:color="000000"/>
              <w:right w:val="single" w:sz="4" w:space="0" w:color="000000"/>
            </w:tcBorders>
          </w:tcPr>
          <w:p w14:paraId="33EEF6FE" w14:textId="77777777" w:rsidR="00B5556A"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Ss do exercise </w:t>
            </w:r>
            <w:r w:rsidR="00B5556A">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w:t>
            </w:r>
          </w:p>
          <w:p w14:paraId="71862B1D"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Work </w:t>
            </w:r>
            <w:r w:rsidR="00B5556A">
              <w:rPr>
                <w:rFonts w:ascii="Times New Roman" w:eastAsia="Times New Roman" w:hAnsi="Times New Roman" w:cs="Times New Roman"/>
                <w:sz w:val="20"/>
                <w:szCs w:val="20"/>
              </w:rPr>
              <w:t>individually</w:t>
            </w:r>
            <w:r>
              <w:rPr>
                <w:rFonts w:ascii="Times New Roman" w:eastAsia="Times New Roman" w:hAnsi="Times New Roman" w:cs="Times New Roman"/>
                <w:sz w:val="20"/>
                <w:szCs w:val="20"/>
              </w:rPr>
              <w:t>, practice the</w:t>
            </w:r>
            <w:r w:rsidR="00B5556A">
              <w:rPr>
                <w:rFonts w:ascii="Times New Roman" w:eastAsia="Times New Roman" w:hAnsi="Times New Roman" w:cs="Times New Roman"/>
                <w:sz w:val="20"/>
                <w:szCs w:val="20"/>
              </w:rPr>
              <w:t xml:space="preserve"> reading and grammar</w:t>
            </w:r>
            <w:r>
              <w:rPr>
                <w:rFonts w:ascii="Times New Roman" w:eastAsia="Times New Roman" w:hAnsi="Times New Roman" w:cs="Times New Roman"/>
                <w:sz w:val="20"/>
                <w:szCs w:val="20"/>
              </w:rPr>
              <w:t>.</w:t>
            </w:r>
          </w:p>
          <w:p w14:paraId="4330E442" w14:textId="77777777" w:rsidR="003F03B0" w:rsidRDefault="003F03B0">
            <w:pPr>
              <w:rPr>
                <w:rFonts w:ascii="Times New Roman" w:eastAsia="Times New Roman" w:hAnsi="Times New Roman" w:cs="Times New Roman"/>
                <w:sz w:val="20"/>
                <w:szCs w:val="20"/>
              </w:rPr>
            </w:pPr>
          </w:p>
          <w:p w14:paraId="45B18108" w14:textId="77777777" w:rsidR="003F03B0" w:rsidRDefault="00B5556A" w:rsidP="00B5556A">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Correct the mistakes and practice their writing skills</w:t>
            </w:r>
          </w:p>
        </w:tc>
        <w:tc>
          <w:tcPr>
            <w:tcW w:w="1869" w:type="dxa"/>
            <w:tcBorders>
              <w:top w:val="single" w:sz="4" w:space="0" w:color="000000"/>
              <w:left w:val="single" w:sz="4" w:space="0" w:color="000000"/>
              <w:bottom w:val="single" w:sz="4" w:space="0" w:color="000000"/>
              <w:right w:val="single" w:sz="4" w:space="0" w:color="000000"/>
            </w:tcBorders>
          </w:tcPr>
          <w:p w14:paraId="45AFED91" w14:textId="77777777" w:rsidR="003F03B0" w:rsidRDefault="003F03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Descriptor:</w:t>
            </w:r>
          </w:p>
          <w:p w14:paraId="0939AF77" w14:textId="77777777" w:rsidR="003F03B0" w:rsidRDefault="00B5556A">
            <w:pPr>
              <w:rPr>
                <w:rFonts w:ascii="Times New Roman" w:eastAsia="Times New Roman" w:hAnsi="Times New Roman" w:cs="Times New Roman"/>
                <w:sz w:val="20"/>
                <w:szCs w:val="20"/>
              </w:rPr>
            </w:pPr>
            <w:r>
              <w:rPr>
                <w:rFonts w:ascii="Times New Roman" w:eastAsia="Times New Roman" w:hAnsi="Times New Roman" w:cs="Times New Roman"/>
                <w:sz w:val="20"/>
                <w:szCs w:val="20"/>
              </w:rPr>
              <w:t>-know new words</w:t>
            </w:r>
          </w:p>
          <w:p w14:paraId="050D2F44" w14:textId="77777777" w:rsidR="003F03B0" w:rsidRDefault="003F03B0" w:rsidP="00B5556A">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B5556A">
              <w:rPr>
                <w:rFonts w:ascii="Times New Roman" w:eastAsia="Times New Roman" w:hAnsi="Times New Roman" w:cs="Times New Roman"/>
                <w:sz w:val="20"/>
                <w:szCs w:val="20"/>
              </w:rPr>
              <w:t>can understand the mean of the sentences</w:t>
            </w:r>
          </w:p>
          <w:p w14:paraId="65DAFEAB" w14:textId="77777777" w:rsidR="00B5556A" w:rsidRDefault="00B5556A" w:rsidP="00B5556A">
            <w:pPr>
              <w:rPr>
                <w:rFonts w:ascii="Times New Roman" w:eastAsia="Times New Roman" w:hAnsi="Times New Roman" w:cs="Times New Roman"/>
                <w:sz w:val="20"/>
                <w:szCs w:val="20"/>
              </w:rPr>
            </w:pPr>
            <w:r>
              <w:rPr>
                <w:rFonts w:ascii="Times New Roman" w:eastAsia="Times New Roman" w:hAnsi="Times New Roman" w:cs="Times New Roman"/>
                <w:sz w:val="20"/>
                <w:szCs w:val="20"/>
              </w:rPr>
              <w:t>- can correct the mistake 1point.</w:t>
            </w:r>
          </w:p>
          <w:p w14:paraId="1D68E474" w14:textId="77777777" w:rsidR="003F03B0" w:rsidRDefault="003F03B0">
            <w:pPr>
              <w:rPr>
                <w:rFonts w:ascii="Times New Roman" w:eastAsia="Times New Roman" w:hAnsi="Times New Roman" w:cs="Times New Roman"/>
                <w:sz w:val="20"/>
                <w:szCs w:val="20"/>
              </w:rPr>
            </w:pPr>
          </w:p>
        </w:tc>
        <w:tc>
          <w:tcPr>
            <w:tcW w:w="1869" w:type="dxa"/>
            <w:tcBorders>
              <w:top w:val="single" w:sz="4" w:space="0" w:color="000000"/>
              <w:left w:val="single" w:sz="4" w:space="0" w:color="000000"/>
              <w:bottom w:val="single" w:sz="4" w:space="0" w:color="000000"/>
              <w:right w:val="single" w:sz="4" w:space="0" w:color="000000"/>
            </w:tcBorders>
            <w:hideMark/>
          </w:tcPr>
          <w:p w14:paraId="5C10F30E"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Whiteboard</w:t>
            </w:r>
          </w:p>
          <w:p w14:paraId="114953C7"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Student’s book</w:t>
            </w:r>
          </w:p>
          <w:p w14:paraId="451FBE27"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Dictionary copybook</w:t>
            </w:r>
          </w:p>
        </w:tc>
      </w:tr>
      <w:tr w:rsidR="003F03B0" w:rsidRPr="003F03B0" w14:paraId="47DB9E65" w14:textId="77777777" w:rsidTr="003F03B0">
        <w:tc>
          <w:tcPr>
            <w:tcW w:w="1869" w:type="dxa"/>
            <w:tcBorders>
              <w:top w:val="single" w:sz="4" w:space="0" w:color="000000"/>
              <w:left w:val="single" w:sz="4" w:space="0" w:color="000000"/>
              <w:bottom w:val="single" w:sz="4" w:space="0" w:color="000000"/>
              <w:right w:val="single" w:sz="4" w:space="0" w:color="000000"/>
            </w:tcBorders>
          </w:tcPr>
          <w:p w14:paraId="2E0B9B2F" w14:textId="77777777" w:rsidR="003F03B0" w:rsidRDefault="003F03B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End of the lesson.</w:t>
            </w:r>
          </w:p>
          <w:p w14:paraId="0E4D3291" w14:textId="77777777" w:rsidR="003F03B0" w:rsidRDefault="003F03B0">
            <w:pPr>
              <w:jc w:val="center"/>
              <w:rPr>
                <w:rFonts w:ascii="Times New Roman" w:eastAsia="Times New Roman" w:hAnsi="Times New Roman" w:cs="Times New Roman"/>
                <w:sz w:val="20"/>
                <w:szCs w:val="20"/>
              </w:rPr>
            </w:pPr>
          </w:p>
          <w:p w14:paraId="4299AC02" w14:textId="77777777" w:rsidR="003F03B0" w:rsidRDefault="003F03B0">
            <w:pPr>
              <w:spacing w:before="60" w:after="60"/>
              <w:rPr>
                <w:rFonts w:ascii="Times New Roman" w:eastAsia="Times New Roman" w:hAnsi="Times New Roman" w:cs="Times New Roman"/>
              </w:rPr>
            </w:pPr>
            <w:r>
              <w:rPr>
                <w:rFonts w:ascii="Times New Roman" w:eastAsia="Times New Roman" w:hAnsi="Times New Roman" w:cs="Times New Roman"/>
              </w:rPr>
              <w:t xml:space="preserve">       Reflection</w:t>
            </w:r>
          </w:p>
          <w:p w14:paraId="1C689F92" w14:textId="77777777" w:rsidR="003F03B0" w:rsidRDefault="003F03B0">
            <w:pPr>
              <w:jc w:val="center"/>
              <w:rPr>
                <w:rFonts w:ascii="Times New Roman" w:eastAsia="Times New Roman" w:hAnsi="Times New Roman" w:cs="Times New Roman"/>
                <w:b/>
                <w:sz w:val="20"/>
                <w:szCs w:val="20"/>
              </w:rPr>
            </w:pPr>
          </w:p>
          <w:p w14:paraId="74BE6B85" w14:textId="77777777" w:rsidR="003F03B0" w:rsidRDefault="003F03B0">
            <w:pPr>
              <w:jc w:val="center"/>
              <w:rPr>
                <w:rFonts w:ascii="Times New Roman" w:eastAsia="Times New Roman" w:hAnsi="Times New Roman" w:cs="Times New Roman"/>
                <w:sz w:val="20"/>
                <w:szCs w:val="20"/>
              </w:rPr>
            </w:pPr>
          </w:p>
          <w:p w14:paraId="482FB218" w14:textId="77777777" w:rsidR="003F03B0" w:rsidRDefault="003F03B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Individual work:</w:t>
            </w:r>
          </w:p>
          <w:p w14:paraId="68D02865" w14:textId="77777777" w:rsidR="003F03B0" w:rsidRDefault="003F03B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 min.</w:t>
            </w:r>
          </w:p>
        </w:tc>
        <w:tc>
          <w:tcPr>
            <w:tcW w:w="1869" w:type="dxa"/>
            <w:tcBorders>
              <w:top w:val="single" w:sz="4" w:space="0" w:color="000000"/>
              <w:left w:val="single" w:sz="4" w:space="0" w:color="000000"/>
              <w:bottom w:val="single" w:sz="4" w:space="0" w:color="000000"/>
              <w:right w:val="single" w:sz="4" w:space="0" w:color="000000"/>
            </w:tcBorders>
          </w:tcPr>
          <w:p w14:paraId="14AA9731"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Ladder method was used as a reflection. T asks Ss to stick their stickers to the Success Ladder. </w:t>
            </w:r>
          </w:p>
          <w:p w14:paraId="6F76E6E0" w14:textId="77777777" w:rsidR="003F03B0" w:rsidRDefault="003F03B0">
            <w:pPr>
              <w:rPr>
                <w:rFonts w:ascii="Times New Roman" w:eastAsia="Times New Roman" w:hAnsi="Times New Roman" w:cs="Times New Roman"/>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3F84026E"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Ss use their stickers to show their knowledge according to the lesson</w:t>
            </w:r>
          </w:p>
          <w:p w14:paraId="465E14BF"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Green- I understood</w:t>
            </w:r>
          </w:p>
          <w:p w14:paraId="224EB49C"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Yellow-I have some questions</w:t>
            </w:r>
          </w:p>
          <w:p w14:paraId="40739A9D"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Red-I need a help.</w:t>
            </w:r>
          </w:p>
          <w:p w14:paraId="2DFF5FFD" w14:textId="77777777" w:rsidR="003F03B0" w:rsidRDefault="003F03B0">
            <w:pPr>
              <w:rPr>
                <w:rFonts w:ascii="Times New Roman" w:eastAsia="Times New Roman" w:hAnsi="Times New Roman" w:cs="Times New Roman"/>
                <w:sz w:val="20"/>
                <w:szCs w:val="20"/>
              </w:rPr>
            </w:pPr>
          </w:p>
          <w:p w14:paraId="3912366A"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b/>
                <w:i/>
                <w:sz w:val="20"/>
                <w:szCs w:val="20"/>
              </w:rPr>
              <w:t xml:space="preserve">Aim: </w:t>
            </w:r>
            <w:r>
              <w:rPr>
                <w:rFonts w:ascii="Times New Roman" w:eastAsia="Times New Roman" w:hAnsi="Times New Roman" w:cs="Times New Roman"/>
                <w:sz w:val="20"/>
                <w:szCs w:val="20"/>
              </w:rPr>
              <w:t>To know how many Ss got the theme.</w:t>
            </w:r>
          </w:p>
          <w:p w14:paraId="0ABE619E" w14:textId="77777777" w:rsidR="003F03B0" w:rsidRDefault="003F03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Efficiency:</w:t>
            </w:r>
          </w:p>
          <w:p w14:paraId="44B3AD76"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Ss can use colors to show how much do they remember</w:t>
            </w:r>
            <w:r>
              <w:rPr>
                <w:rFonts w:ascii="Times New Roman" w:eastAsia="Times New Roman" w:hAnsi="Times New Roman" w:cs="Times New Roman"/>
                <w:b/>
                <w:i/>
                <w:sz w:val="20"/>
                <w:szCs w:val="20"/>
              </w:rPr>
              <w:t>.</w:t>
            </w:r>
          </w:p>
          <w:p w14:paraId="3C125126"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b/>
              </w:rPr>
              <w:t>Differentiation</w:t>
            </w:r>
            <w:r>
              <w:rPr>
                <w:rFonts w:ascii="Times New Roman" w:eastAsia="Times New Roman" w:hAnsi="Times New Roman" w:cs="Times New Roman"/>
                <w:b/>
                <w:sz w:val="20"/>
                <w:szCs w:val="20"/>
              </w:rPr>
              <w:t>:</w:t>
            </w:r>
            <w:r>
              <w:rPr>
                <w:rFonts w:ascii="Times New Roman" w:eastAsia="Times New Roman" w:hAnsi="Times New Roman" w:cs="Times New Roman"/>
                <w:b/>
                <w:i/>
                <w:sz w:val="20"/>
                <w:szCs w:val="20"/>
              </w:rPr>
              <w:t xml:space="preserve">«Conclusion» </w:t>
            </w:r>
            <w:r>
              <w:rPr>
                <w:rFonts w:ascii="Times New Roman" w:eastAsia="Times New Roman" w:hAnsi="Times New Roman" w:cs="Times New Roman"/>
                <w:sz w:val="20"/>
                <w:szCs w:val="20"/>
              </w:rPr>
              <w:t>method is used to finish the lesson.</w:t>
            </w:r>
          </w:p>
        </w:tc>
        <w:tc>
          <w:tcPr>
            <w:tcW w:w="1869" w:type="dxa"/>
            <w:tcBorders>
              <w:top w:val="single" w:sz="4" w:space="0" w:color="000000"/>
              <w:left w:val="single" w:sz="4" w:space="0" w:color="000000"/>
              <w:bottom w:val="single" w:sz="4" w:space="0" w:color="000000"/>
              <w:right w:val="single" w:sz="4" w:space="0" w:color="000000"/>
            </w:tcBorders>
          </w:tcPr>
          <w:p w14:paraId="25BFEB02" w14:textId="77777777" w:rsidR="003F03B0" w:rsidRDefault="003F03B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Descriptor:</w:t>
            </w:r>
          </w:p>
          <w:p w14:paraId="4EA77B26"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Use key phrases effectively. </w:t>
            </w:r>
          </w:p>
          <w:p w14:paraId="0A2C4F54" w14:textId="77777777" w:rsidR="003F03B0" w:rsidRDefault="00946531">
            <w:pPr>
              <w:rPr>
                <w:rFonts w:ascii="Times New Roman" w:eastAsia="Times New Roman" w:hAnsi="Times New Roman" w:cs="Times New Roman"/>
                <w:sz w:val="20"/>
                <w:szCs w:val="20"/>
              </w:rPr>
            </w:pPr>
            <w:r>
              <w:rPr>
                <w:rFonts w:ascii="Times New Roman" w:eastAsia="Times New Roman" w:hAnsi="Times New Roman" w:cs="Times New Roman"/>
                <w:sz w:val="20"/>
                <w:szCs w:val="20"/>
              </w:rPr>
              <w:t>-can make positive and negative, question sentences</w:t>
            </w:r>
          </w:p>
          <w:p w14:paraId="60EBF9EB"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-can </w:t>
            </w:r>
            <w:r w:rsidR="00946531">
              <w:rPr>
                <w:rFonts w:ascii="Times New Roman" w:eastAsia="Times New Roman" w:hAnsi="Times New Roman" w:cs="Times New Roman"/>
                <w:sz w:val="20"/>
                <w:szCs w:val="20"/>
              </w:rPr>
              <w:t>use the Present Simple Tense</w:t>
            </w:r>
            <w:r>
              <w:rPr>
                <w:rFonts w:ascii="Times New Roman" w:eastAsia="Times New Roman" w:hAnsi="Times New Roman" w:cs="Times New Roman"/>
                <w:sz w:val="20"/>
                <w:szCs w:val="20"/>
              </w:rPr>
              <w:t xml:space="preserve"> - 2points.</w:t>
            </w:r>
          </w:p>
          <w:p w14:paraId="57DF933F" w14:textId="77777777" w:rsidR="003F03B0" w:rsidRDefault="003F03B0">
            <w:pPr>
              <w:rPr>
                <w:rFonts w:ascii="Times New Roman" w:eastAsia="Times New Roman" w:hAnsi="Times New Roman" w:cs="Times New Roman"/>
                <w:sz w:val="20"/>
                <w:szCs w:val="20"/>
              </w:rPr>
            </w:pPr>
          </w:p>
          <w:p w14:paraId="3720C0CA" w14:textId="77777777" w:rsidR="003F03B0" w:rsidRDefault="003F03B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Ss evaluate each other and encourage classmate with phrases like:</w:t>
            </w:r>
          </w:p>
          <w:p w14:paraId="7E90C43F" w14:textId="77777777" w:rsidR="003F03B0" w:rsidRDefault="003F03B0">
            <w:pPr>
              <w:jc w:val="both"/>
              <w:rPr>
                <w:rFonts w:ascii="Times New Roman" w:eastAsia="Times New Roman" w:hAnsi="Times New Roman" w:cs="Times New Roman"/>
                <w:b/>
                <w:i/>
                <w:sz w:val="20"/>
                <w:szCs w:val="20"/>
              </w:rPr>
            </w:pPr>
            <w:r>
              <w:rPr>
                <w:rFonts w:ascii="Times New Roman" w:eastAsia="Times New Roman" w:hAnsi="Times New Roman" w:cs="Times New Roman"/>
                <w:sz w:val="20"/>
                <w:szCs w:val="20"/>
              </w:rPr>
              <w:t xml:space="preserve">Well done! Brilliant! Good job! I like it! </w:t>
            </w:r>
          </w:p>
          <w:p w14:paraId="12C58DF0" w14:textId="77777777" w:rsidR="003F03B0" w:rsidRDefault="003F03B0">
            <w:pPr>
              <w:rPr>
                <w:rFonts w:ascii="Times New Roman" w:eastAsia="Times New Roman" w:hAnsi="Times New Roman" w:cs="Times New Roman"/>
                <w:sz w:val="20"/>
                <w:szCs w:val="20"/>
              </w:rPr>
            </w:pPr>
          </w:p>
        </w:tc>
        <w:tc>
          <w:tcPr>
            <w:tcW w:w="1869" w:type="dxa"/>
            <w:tcBorders>
              <w:top w:val="single" w:sz="4" w:space="0" w:color="000000"/>
              <w:left w:val="single" w:sz="4" w:space="0" w:color="000000"/>
              <w:bottom w:val="single" w:sz="4" w:space="0" w:color="000000"/>
              <w:right w:val="single" w:sz="4" w:space="0" w:color="000000"/>
            </w:tcBorders>
            <w:hideMark/>
          </w:tcPr>
          <w:p w14:paraId="3FE2FCFD"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Whiteboard</w:t>
            </w:r>
          </w:p>
          <w:p w14:paraId="021056B9" w14:textId="77777777" w:rsidR="003F03B0" w:rsidRDefault="003F03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Student’s book Poster: Success Ladder.</w:t>
            </w:r>
          </w:p>
        </w:tc>
      </w:tr>
    </w:tbl>
    <w:p w14:paraId="4F586275" w14:textId="77777777" w:rsidR="00D109CB" w:rsidRDefault="00D109CB"/>
    <w:sectPr w:rsidR="00D109CB" w:rsidSect="003F03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B0"/>
    <w:rsid w:val="000421A0"/>
    <w:rsid w:val="000652D2"/>
    <w:rsid w:val="00254581"/>
    <w:rsid w:val="002958AB"/>
    <w:rsid w:val="002D4448"/>
    <w:rsid w:val="003F03B0"/>
    <w:rsid w:val="00475FB2"/>
    <w:rsid w:val="004B5E73"/>
    <w:rsid w:val="004C23B5"/>
    <w:rsid w:val="00586E3C"/>
    <w:rsid w:val="005F1253"/>
    <w:rsid w:val="00637EE4"/>
    <w:rsid w:val="00690BEF"/>
    <w:rsid w:val="006A6342"/>
    <w:rsid w:val="00745AAD"/>
    <w:rsid w:val="007A2F8B"/>
    <w:rsid w:val="00946531"/>
    <w:rsid w:val="00A335C9"/>
    <w:rsid w:val="00B0003E"/>
    <w:rsid w:val="00B407E1"/>
    <w:rsid w:val="00B5556A"/>
    <w:rsid w:val="00D109CB"/>
    <w:rsid w:val="00D66976"/>
    <w:rsid w:val="00E964BA"/>
    <w:rsid w:val="00EA6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AFD0E"/>
  <w15:docId w15:val="{804D25D0-3805-A84A-8488-2E854F7E3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03B0"/>
    <w:pPr>
      <w:spacing w:after="160" w:line="256" w:lineRule="auto"/>
    </w:pPr>
    <w:rPr>
      <w:rFonts w:ascii="Calibri" w:eastAsia="Calibri" w:hAnsi="Calibri" w:cs="Calibri"/>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A63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11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ru/%D1%81%D0%BB%D0%BE%D0%B2%D0%B0%D1%80%D1%8C/%D0%B0%D0%BD%D0%B3%D0%BB%D0%B8%D0%B9%D1%81%D0%BA%D0%B8%D0%B9/order" TargetMode="External" /><Relationship Id="rId13" Type="http://schemas.openxmlformats.org/officeDocument/2006/relationships/hyperlink" Target="https://dictionary.cambridge.org/ru/%D1%81%D0%BB%D0%BE%D0%B2%D0%B0%D1%80%D1%8C/%D0%B0%D0%BD%D0%B3%D0%BB%D0%B8%D0%B9%D1%81%D0%BA%D0%B8%D0%B9/closed" TargetMode="External" /><Relationship Id="rId3" Type="http://schemas.openxmlformats.org/officeDocument/2006/relationships/settings" Target="settings.xml" /><Relationship Id="rId7" Type="http://schemas.openxmlformats.org/officeDocument/2006/relationships/hyperlink" Target="https://dictionary.cambridge.org/ru/%D1%81%D0%BB%D0%BE%D0%B2%D0%B0%D1%80%D1%8C/%D0%B0%D0%BD%D0%B3%D0%BB%D0%B8%D0%B9%D1%81%D0%BA%D0%B8%D0%B9/eye" TargetMode="External" /><Relationship Id="rId12" Type="http://schemas.openxmlformats.org/officeDocument/2006/relationships/hyperlink" Target="https://dictionary.cambridge.org/ru/%D1%81%D0%BB%D0%BE%D0%B2%D0%B0%D1%80%D1%8C/%D0%B0%D0%BD%D0%B3%D0%BB%D0%B8%D0%B9%D1%81%D0%BA%D0%B8%D0%B9/place" TargetMode="Externa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hyperlink" Target="https://dictionary.cambridge.org/ru/%D1%81%D0%BB%D0%BE%D0%B2%D0%B0%D1%80%D1%8C/%D0%B0%D0%BD%D0%B3%D0%BB%D0%B8%D0%B9%D1%81%D0%BA%D0%B8%D0%B9/your" TargetMode="External" /><Relationship Id="rId11" Type="http://schemas.openxmlformats.org/officeDocument/2006/relationships/hyperlink" Target="https://dictionary.cambridge.org/ru/%D1%81%D0%BB%D0%BE%D0%B2%D0%B0%D1%80%D1%8C/%D0%B0%D0%BD%D0%B3%D0%BB%D0%B8%D0%B9%D1%81%D0%BA%D0%B8%D0%B9/move" TargetMode="External" /><Relationship Id="rId5" Type="http://schemas.openxmlformats.org/officeDocument/2006/relationships/hyperlink" Target="https://dictionary.cambridge.org/ru/%D1%81%D0%BB%D0%BE%D0%B2%D0%B0%D1%80%D1%8C/%D0%B0%D0%BD%D0%B3%D0%BB%D0%B8%D0%B9%D1%81%D0%BA%D0%B8%D0%B9/direct" TargetMode="External" /><Relationship Id="rId15" Type="http://schemas.openxmlformats.org/officeDocument/2006/relationships/fontTable" Target="fontTable.xml" /><Relationship Id="rId10" Type="http://schemas.openxmlformats.org/officeDocument/2006/relationships/hyperlink" Target="https://dictionary.cambridge.org/ru/%D1%81%D0%BB%D0%BE%D0%B2%D0%B0%D1%80%D1%8C/%D0%B0%D0%BD%D0%B3%D0%BB%D0%B8%D0%B9%D1%81%D0%BA%D0%B8%D0%B9/travel" TargetMode="External" /><Relationship Id="rId4" Type="http://schemas.openxmlformats.org/officeDocument/2006/relationships/webSettings" Target="webSettings.xml" /><Relationship Id="rId9" Type="http://schemas.openxmlformats.org/officeDocument/2006/relationships/hyperlink" Target="https://dictionary.cambridge.org/ru/%D1%81%D0%BB%D0%BE%D0%B2%D0%B0%D1%80%D1%8C/%D0%B0%D0%BD%D0%B3%D0%BB%D0%B8%D0%B9%D1%81%D0%BA%D0%B8%D0%B9/see" TargetMode="External" /><Relationship Id="rId14" Type="http://schemas.openxmlformats.org/officeDocument/2006/relationships/hyperlink" Target="https://dictionary.cambridge.org/ru/%D1%81%D0%BB%D0%BE%D0%B2%D0%B0%D1%80%D1%8C/%D0%B0%D0%BD%D0%B3%D0%BB%D0%B8%D0%B9%D1%81%D0%BA%D0%B8%D0%B9/fasten"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BA54C-AE97-4638-8859-6223CC649BC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1192</Words>
  <Characters>6801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Ерлан Джуматинов</cp:lastModifiedBy>
  <cp:revision>3</cp:revision>
  <dcterms:created xsi:type="dcterms:W3CDTF">2026-08-18T14:40:00Z</dcterms:created>
  <dcterms:modified xsi:type="dcterms:W3CDTF">2026-08-18T14:40:00Z</dcterms:modified>
</cp:coreProperties>
</file>