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932" w:rsidRPr="00F02151" w:rsidRDefault="00EB2F71" w:rsidP="00F02151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proofErr w:type="spellStart"/>
      <w:r w:rsidRPr="00F02151">
        <w:rPr>
          <w:rFonts w:ascii="Times New Roman" w:hAnsi="Times New Roman" w:cs="Times New Roman"/>
          <w:b/>
          <w:sz w:val="28"/>
          <w:szCs w:val="24"/>
          <w:u w:val="single"/>
        </w:rPr>
        <w:t>Кабденова</w:t>
      </w:r>
      <w:proofErr w:type="spellEnd"/>
      <w:r w:rsidRPr="00F02151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F02151">
        <w:rPr>
          <w:rFonts w:ascii="Times New Roman" w:hAnsi="Times New Roman" w:cs="Times New Roman"/>
          <w:b/>
          <w:sz w:val="28"/>
          <w:szCs w:val="24"/>
          <w:u w:val="single"/>
        </w:rPr>
        <w:t>Жадыра</w:t>
      </w:r>
      <w:proofErr w:type="spellEnd"/>
      <w:r w:rsidRPr="00F02151"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proofErr w:type="spellStart"/>
      <w:r w:rsidRPr="00F02151">
        <w:rPr>
          <w:rFonts w:ascii="Times New Roman" w:hAnsi="Times New Roman" w:cs="Times New Roman"/>
          <w:b/>
          <w:sz w:val="28"/>
          <w:szCs w:val="24"/>
          <w:u w:val="single"/>
        </w:rPr>
        <w:t>Олжаскызы</w:t>
      </w:r>
      <w:proofErr w:type="spellEnd"/>
    </w:p>
    <w:p w:rsidR="00F02151" w:rsidRPr="00F02151" w:rsidRDefault="00EB2F71" w:rsidP="00F02151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  <w:proofErr w:type="spellStart"/>
      <w:r w:rsidRPr="00F02151">
        <w:rPr>
          <w:rFonts w:ascii="Times New Roman" w:hAnsi="Times New Roman" w:cs="Times New Roman"/>
          <w:sz w:val="28"/>
          <w:szCs w:val="24"/>
        </w:rPr>
        <w:t>Акмолинская</w:t>
      </w:r>
      <w:proofErr w:type="spellEnd"/>
      <w:r w:rsidRPr="00F02151">
        <w:rPr>
          <w:rFonts w:ascii="Times New Roman" w:hAnsi="Times New Roman" w:cs="Times New Roman"/>
          <w:sz w:val="28"/>
          <w:szCs w:val="24"/>
        </w:rPr>
        <w:t xml:space="preserve"> область, </w:t>
      </w:r>
      <w:proofErr w:type="spellStart"/>
      <w:r w:rsidRPr="00F02151">
        <w:rPr>
          <w:rFonts w:ascii="Times New Roman" w:hAnsi="Times New Roman" w:cs="Times New Roman"/>
          <w:sz w:val="28"/>
          <w:szCs w:val="24"/>
        </w:rPr>
        <w:t>Аршалынский</w:t>
      </w:r>
      <w:proofErr w:type="spellEnd"/>
      <w:r w:rsidRPr="00F02151">
        <w:rPr>
          <w:rFonts w:ascii="Times New Roman" w:hAnsi="Times New Roman" w:cs="Times New Roman"/>
          <w:sz w:val="28"/>
          <w:szCs w:val="24"/>
        </w:rPr>
        <w:t xml:space="preserve"> район,</w:t>
      </w:r>
    </w:p>
    <w:p w:rsidR="00EB2F71" w:rsidRPr="00F02151" w:rsidRDefault="00EB2F71" w:rsidP="00F0215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 w:rsidRPr="00F02151">
        <w:rPr>
          <w:rFonts w:ascii="Times New Roman" w:hAnsi="Times New Roman" w:cs="Times New Roman"/>
          <w:sz w:val="28"/>
          <w:szCs w:val="24"/>
        </w:rPr>
        <w:t xml:space="preserve">КГУ «Школа-лицей села </w:t>
      </w:r>
      <w:proofErr w:type="spellStart"/>
      <w:r w:rsidRPr="00F02151">
        <w:rPr>
          <w:rFonts w:ascii="Times New Roman" w:hAnsi="Times New Roman" w:cs="Times New Roman"/>
          <w:sz w:val="28"/>
          <w:szCs w:val="24"/>
        </w:rPr>
        <w:t>Жибек</w:t>
      </w:r>
      <w:proofErr w:type="spellEnd"/>
      <w:r w:rsidRPr="00F0215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02151">
        <w:rPr>
          <w:rFonts w:ascii="Times New Roman" w:hAnsi="Times New Roman" w:cs="Times New Roman"/>
          <w:sz w:val="28"/>
          <w:szCs w:val="24"/>
        </w:rPr>
        <w:t>жолы</w:t>
      </w:r>
      <w:proofErr w:type="spellEnd"/>
      <w:r w:rsidRPr="00F02151">
        <w:rPr>
          <w:rFonts w:ascii="Times New Roman" w:hAnsi="Times New Roman" w:cs="Times New Roman"/>
          <w:sz w:val="28"/>
          <w:szCs w:val="24"/>
        </w:rPr>
        <w:t>»</w:t>
      </w:r>
    </w:p>
    <w:p w:rsidR="00EB2F71" w:rsidRPr="00F02151" w:rsidRDefault="00EB2F71" w:rsidP="00F02151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EB2F71" w:rsidRDefault="00F02151" w:rsidP="00F02151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  <w:r w:rsidRPr="00F02151">
        <w:rPr>
          <w:rFonts w:ascii="Times New Roman" w:hAnsi="Times New Roman" w:cs="Times New Roman"/>
          <w:b/>
          <w:sz w:val="28"/>
          <w:szCs w:val="24"/>
        </w:rPr>
        <w:t>Рабочая программа театрального кружка «</w:t>
      </w:r>
      <w:r w:rsidRPr="00F02151">
        <w:rPr>
          <w:rFonts w:ascii="Times New Roman" w:hAnsi="Times New Roman" w:cs="Times New Roman"/>
          <w:b/>
          <w:sz w:val="28"/>
          <w:szCs w:val="24"/>
          <w:lang w:val="en-US"/>
        </w:rPr>
        <w:t>English</w:t>
      </w:r>
      <w:r w:rsidRPr="00F0215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F02151">
        <w:rPr>
          <w:rFonts w:ascii="Times New Roman" w:hAnsi="Times New Roman" w:cs="Times New Roman"/>
          <w:b/>
          <w:sz w:val="28"/>
          <w:szCs w:val="24"/>
          <w:lang w:val="en-US"/>
        </w:rPr>
        <w:t>theatre</w:t>
      </w:r>
      <w:r w:rsidRPr="00F02151">
        <w:rPr>
          <w:rFonts w:ascii="Times New Roman" w:hAnsi="Times New Roman" w:cs="Times New Roman"/>
          <w:b/>
          <w:sz w:val="28"/>
          <w:szCs w:val="24"/>
        </w:rPr>
        <w:t>»</w:t>
      </w:r>
    </w:p>
    <w:p w:rsidR="00F02151" w:rsidRDefault="00F02151" w:rsidP="00F02151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02151" w:rsidRPr="00BA0640" w:rsidRDefault="00F02151" w:rsidP="00F02151">
      <w:pPr>
        <w:spacing w:after="120" w:line="240" w:lineRule="auto"/>
        <w:ind w:left="0" w:firstLine="0"/>
        <w:jc w:val="center"/>
        <w:rPr>
          <w:color w:val="auto"/>
        </w:rPr>
      </w:pPr>
      <w:r w:rsidRPr="00BA0640">
        <w:rPr>
          <w:b/>
          <w:color w:val="auto"/>
          <w:sz w:val="28"/>
        </w:rPr>
        <w:t>Пояснительная записка</w:t>
      </w:r>
      <w:bookmarkStart w:id="0" w:name="_GoBack"/>
      <w:bookmarkEnd w:id="0"/>
    </w:p>
    <w:p w:rsidR="00F02151" w:rsidRPr="00FC6746" w:rsidRDefault="00F02151" w:rsidP="00F02151">
      <w:pPr>
        <w:spacing w:after="0" w:line="240" w:lineRule="auto"/>
        <w:ind w:firstLine="708"/>
        <w:outlineLvl w:val="0"/>
        <w:rPr>
          <w:szCs w:val="24"/>
        </w:rPr>
      </w:pPr>
      <w:r w:rsidRPr="00FC6746">
        <w:rPr>
          <w:szCs w:val="24"/>
        </w:rPr>
        <w:t>Програм</w:t>
      </w:r>
      <w:r>
        <w:rPr>
          <w:szCs w:val="24"/>
        </w:rPr>
        <w:t xml:space="preserve">ма </w:t>
      </w:r>
      <w:r w:rsidRPr="00677A1B">
        <w:rPr>
          <w:b/>
          <w:szCs w:val="24"/>
        </w:rPr>
        <w:t>«Театр на английском»</w:t>
      </w:r>
      <w:r w:rsidRPr="00FC6746">
        <w:rPr>
          <w:szCs w:val="24"/>
        </w:rPr>
        <w:t xml:space="preserve"> имеет </w:t>
      </w:r>
      <w:r w:rsidRPr="002B064C">
        <w:rPr>
          <w:b/>
          <w:bCs/>
        </w:rPr>
        <w:t>художественно-эстетическ</w:t>
      </w:r>
      <w:r>
        <w:rPr>
          <w:b/>
          <w:bCs/>
        </w:rPr>
        <w:t>ую</w:t>
      </w:r>
      <w:r w:rsidRPr="002B064C">
        <w:rPr>
          <w:b/>
          <w:bCs/>
        </w:rPr>
        <w:t xml:space="preserve"> </w:t>
      </w:r>
      <w:r w:rsidRPr="0054013B">
        <w:rPr>
          <w:szCs w:val="24"/>
        </w:rPr>
        <w:t>направленность</w:t>
      </w:r>
      <w:r w:rsidRPr="00FC6746">
        <w:rPr>
          <w:b/>
          <w:szCs w:val="24"/>
        </w:rPr>
        <w:t xml:space="preserve"> </w:t>
      </w:r>
      <w:r>
        <w:rPr>
          <w:szCs w:val="24"/>
        </w:rPr>
        <w:t xml:space="preserve">и представляет собой вариант программы организации внеурочной деятельности младших школьников. </w:t>
      </w:r>
    </w:p>
    <w:p w:rsidR="00F02151" w:rsidRPr="0033205D" w:rsidRDefault="00F02151" w:rsidP="00F02151">
      <w:pPr>
        <w:spacing w:after="0" w:line="240" w:lineRule="auto"/>
        <w:rPr>
          <w:color w:val="auto"/>
          <w:szCs w:val="24"/>
        </w:rPr>
      </w:pPr>
      <w:r w:rsidRPr="00FC6746">
        <w:rPr>
          <w:b/>
          <w:szCs w:val="24"/>
        </w:rPr>
        <w:t xml:space="preserve">        </w:t>
      </w:r>
      <w:r w:rsidRPr="0033205D">
        <w:rPr>
          <w:color w:val="auto"/>
          <w:szCs w:val="24"/>
        </w:rPr>
        <w:t>Педагогическая целесообразность</w:t>
      </w:r>
      <w:r w:rsidRPr="0033205D">
        <w:rPr>
          <w:b/>
          <w:color w:val="auto"/>
          <w:szCs w:val="24"/>
        </w:rPr>
        <w:t xml:space="preserve"> </w:t>
      </w:r>
      <w:r w:rsidRPr="0033205D">
        <w:rPr>
          <w:color w:val="auto"/>
          <w:szCs w:val="24"/>
        </w:rPr>
        <w:t xml:space="preserve"> данной программы внеурочной деятельности обусловлена важностью создания условий для формирования у младших школьников коммуникативных и социальных навыков, которые необходимы для успешного интеллектуального развития ребенка. </w:t>
      </w:r>
    </w:p>
    <w:p w:rsidR="00F02151" w:rsidRPr="00520253" w:rsidRDefault="00F02151" w:rsidP="00F02151">
      <w:pPr>
        <w:spacing w:after="0" w:line="240" w:lineRule="auto"/>
        <w:rPr>
          <w:color w:val="4F81BD"/>
          <w:szCs w:val="24"/>
        </w:rPr>
      </w:pPr>
      <w:r w:rsidRPr="0033205D">
        <w:rPr>
          <w:color w:val="auto"/>
          <w:szCs w:val="24"/>
        </w:rPr>
        <w:t xml:space="preserve">        Программа обеспечивает  развитие  интеллектуальных </w:t>
      </w:r>
      <w:proofErr w:type="spellStart"/>
      <w:r w:rsidRPr="0033205D">
        <w:rPr>
          <w:color w:val="auto"/>
          <w:szCs w:val="24"/>
        </w:rPr>
        <w:t>общеучебных</w:t>
      </w:r>
      <w:proofErr w:type="spellEnd"/>
      <w:r w:rsidRPr="0033205D">
        <w:rPr>
          <w:color w:val="auto"/>
          <w:szCs w:val="24"/>
        </w:rPr>
        <w:t xml:space="preserve"> умений, творческих способностей у учащихся, необходимых для дальнейшей самореализации и формирования личности ребенка, позволяет ребёнку проявить себя, преодолеть языковой барьер, выявить свой творческий потенциал.</w:t>
      </w:r>
      <w:r w:rsidRPr="00520253">
        <w:rPr>
          <w:color w:val="4F81BD"/>
          <w:szCs w:val="24"/>
        </w:rPr>
        <w:t xml:space="preserve"> </w:t>
      </w:r>
    </w:p>
    <w:p w:rsidR="00F02151" w:rsidRDefault="00F02151" w:rsidP="00F02151">
      <w:pPr>
        <w:spacing w:before="100" w:beforeAutospacing="1" w:after="0" w:line="240" w:lineRule="auto"/>
        <w:rPr>
          <w:szCs w:val="24"/>
        </w:rPr>
      </w:pPr>
      <w:r w:rsidRPr="005E1B49">
        <w:rPr>
          <w:b/>
          <w:sz w:val="28"/>
          <w:szCs w:val="28"/>
        </w:rPr>
        <w:t>Цели</w:t>
      </w:r>
      <w:r w:rsidRPr="007E3402">
        <w:rPr>
          <w:szCs w:val="24"/>
        </w:rPr>
        <w:t xml:space="preserve">: </w:t>
      </w:r>
    </w:p>
    <w:p w:rsidR="00F02151" w:rsidRDefault="00F02151" w:rsidP="00F02151">
      <w:pPr>
        <w:numPr>
          <w:ilvl w:val="0"/>
          <w:numId w:val="1"/>
        </w:numPr>
        <w:spacing w:before="100" w:beforeAutospacing="1" w:after="0" w:line="240" w:lineRule="auto"/>
        <w:rPr>
          <w:szCs w:val="24"/>
        </w:rPr>
      </w:pPr>
      <w:r w:rsidRPr="007E3402">
        <w:rPr>
          <w:szCs w:val="24"/>
        </w:rPr>
        <w:t xml:space="preserve">создание условий для интеллектуального развития ребенка </w:t>
      </w:r>
      <w:r>
        <w:rPr>
          <w:szCs w:val="24"/>
        </w:rPr>
        <w:t>и формирования</w:t>
      </w:r>
      <w:r w:rsidRPr="00CB0C05">
        <w:rPr>
          <w:szCs w:val="24"/>
        </w:rPr>
        <w:t xml:space="preserve"> </w:t>
      </w:r>
      <w:r>
        <w:rPr>
          <w:szCs w:val="24"/>
        </w:rPr>
        <w:t xml:space="preserve">его </w:t>
      </w:r>
      <w:r w:rsidRPr="00CB0C05">
        <w:rPr>
          <w:szCs w:val="24"/>
        </w:rPr>
        <w:t xml:space="preserve">коммуникативных и социальных навыков через игровую </w:t>
      </w:r>
      <w:r>
        <w:rPr>
          <w:szCs w:val="24"/>
        </w:rPr>
        <w:t xml:space="preserve">и проектную </w:t>
      </w:r>
      <w:r w:rsidRPr="00CB0C05">
        <w:rPr>
          <w:szCs w:val="24"/>
        </w:rPr>
        <w:t>деятельность поср</w:t>
      </w:r>
      <w:r>
        <w:rPr>
          <w:szCs w:val="24"/>
        </w:rPr>
        <w:t>едством английского языка</w:t>
      </w:r>
      <w:r w:rsidRPr="00CB0C05">
        <w:rPr>
          <w:szCs w:val="24"/>
        </w:rPr>
        <w:t xml:space="preserve">, </w:t>
      </w:r>
    </w:p>
    <w:p w:rsidR="00F02151" w:rsidRDefault="00F02151" w:rsidP="00F02151">
      <w:pPr>
        <w:numPr>
          <w:ilvl w:val="0"/>
          <w:numId w:val="1"/>
        </w:numPr>
        <w:spacing w:before="100" w:beforeAutospacing="1" w:after="0" w:line="240" w:lineRule="auto"/>
        <w:rPr>
          <w:szCs w:val="24"/>
        </w:rPr>
      </w:pPr>
      <w:r>
        <w:rPr>
          <w:szCs w:val="24"/>
        </w:rPr>
        <w:t>развитие</w:t>
      </w:r>
      <w:r w:rsidRPr="00D35CDD">
        <w:rPr>
          <w:szCs w:val="24"/>
        </w:rPr>
        <w:t xml:space="preserve"> эмоциональной сферы</w:t>
      </w:r>
      <w:r>
        <w:rPr>
          <w:szCs w:val="24"/>
        </w:rPr>
        <w:t>,</w:t>
      </w:r>
      <w:r w:rsidRPr="00D35CDD">
        <w:rPr>
          <w:szCs w:val="24"/>
        </w:rPr>
        <w:t xml:space="preserve"> </w:t>
      </w:r>
      <w:r w:rsidRPr="00CB0C05">
        <w:rPr>
          <w:szCs w:val="24"/>
        </w:rPr>
        <w:t>воспитание нравственных качеств, развитие артистических способностей, твор</w:t>
      </w:r>
      <w:r>
        <w:rPr>
          <w:szCs w:val="24"/>
        </w:rPr>
        <w:t>ческого воображения и фантазии;</w:t>
      </w:r>
    </w:p>
    <w:p w:rsidR="00F02151" w:rsidRPr="00D35CDD" w:rsidRDefault="00F02151" w:rsidP="00F02151">
      <w:pPr>
        <w:numPr>
          <w:ilvl w:val="0"/>
          <w:numId w:val="1"/>
        </w:numPr>
        <w:spacing w:before="100" w:beforeAutospacing="1" w:after="0" w:line="240" w:lineRule="auto"/>
        <w:rPr>
          <w:szCs w:val="24"/>
        </w:rPr>
      </w:pPr>
      <w:r w:rsidRPr="00D35CDD">
        <w:rPr>
          <w:szCs w:val="24"/>
        </w:rPr>
        <w:t>знакомство с элементами традиционной детской</w:t>
      </w:r>
      <w:r>
        <w:rPr>
          <w:szCs w:val="24"/>
        </w:rPr>
        <w:t xml:space="preserve">  </w:t>
      </w:r>
      <w:r w:rsidRPr="00D35CDD">
        <w:rPr>
          <w:szCs w:val="24"/>
        </w:rPr>
        <w:t>англоязычной культуры</w:t>
      </w:r>
      <w:r>
        <w:rPr>
          <w:szCs w:val="24"/>
        </w:rPr>
        <w:t>.</w:t>
      </w:r>
    </w:p>
    <w:p w:rsidR="00F02151" w:rsidRDefault="00F02151" w:rsidP="00F02151">
      <w:pPr>
        <w:spacing w:after="0"/>
        <w:rPr>
          <w:b/>
          <w:szCs w:val="24"/>
        </w:rPr>
      </w:pPr>
    </w:p>
    <w:p w:rsidR="00F02151" w:rsidRDefault="00F02151" w:rsidP="00F02151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F02151" w:rsidRDefault="00F02151" w:rsidP="00F02151">
      <w:pPr>
        <w:spacing w:after="0" w:line="240" w:lineRule="auto"/>
        <w:rPr>
          <w:b/>
          <w:sz w:val="28"/>
          <w:szCs w:val="28"/>
          <w:lang w:val="en-US"/>
        </w:rPr>
      </w:pPr>
      <w:r w:rsidRPr="00861929">
        <w:rPr>
          <w:b/>
          <w:sz w:val="28"/>
          <w:szCs w:val="28"/>
        </w:rPr>
        <w:t xml:space="preserve">Задачи: </w:t>
      </w:r>
    </w:p>
    <w:p w:rsidR="00F02151" w:rsidRPr="009463AF" w:rsidRDefault="00F02151" w:rsidP="00F02151">
      <w:pPr>
        <w:spacing w:after="0" w:line="240" w:lineRule="auto"/>
        <w:rPr>
          <w:b/>
          <w:sz w:val="28"/>
          <w:szCs w:val="28"/>
          <w:lang w:val="en-US"/>
        </w:rPr>
      </w:pPr>
    </w:p>
    <w:p w:rsidR="00F02151" w:rsidRPr="009463AF" w:rsidRDefault="00F02151" w:rsidP="00F02151">
      <w:pPr>
        <w:spacing w:after="0" w:line="240" w:lineRule="auto"/>
        <w:ind w:left="426"/>
        <w:rPr>
          <w:b/>
          <w:sz w:val="28"/>
          <w:szCs w:val="28"/>
        </w:rPr>
      </w:pPr>
      <w:r>
        <w:rPr>
          <w:b/>
          <w:i/>
          <w:lang w:val="en-US"/>
        </w:rPr>
        <w:t xml:space="preserve">I. </w:t>
      </w:r>
      <w:r w:rsidRPr="009463AF">
        <w:rPr>
          <w:b/>
          <w:i/>
        </w:rPr>
        <w:t>Обучающие</w:t>
      </w:r>
      <w:r w:rsidRPr="009463AF">
        <w:rPr>
          <w:b/>
          <w:szCs w:val="24"/>
        </w:rPr>
        <w:t xml:space="preserve"> </w:t>
      </w:r>
    </w:p>
    <w:p w:rsidR="00F02151" w:rsidRPr="009463AF" w:rsidRDefault="00F02151" w:rsidP="00F02151">
      <w:pPr>
        <w:pStyle w:val="a4"/>
        <w:numPr>
          <w:ilvl w:val="0"/>
          <w:numId w:val="6"/>
        </w:numPr>
        <w:spacing w:after="0" w:line="240" w:lineRule="auto"/>
        <w:ind w:left="709"/>
        <w:jc w:val="left"/>
        <w:rPr>
          <w:szCs w:val="24"/>
        </w:rPr>
      </w:pPr>
      <w:proofErr w:type="gramStart"/>
      <w:r w:rsidRPr="009463AF">
        <w:rPr>
          <w:szCs w:val="24"/>
        </w:rPr>
        <w:t xml:space="preserve">познакомить детей  культурой стран изучаемого языка (музыка, история, театр, литература, </w:t>
      </w:r>
      <w:r>
        <w:rPr>
          <w:szCs w:val="24"/>
        </w:rPr>
        <w:t>традиции,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9463AF">
        <w:rPr>
          <w:szCs w:val="24"/>
        </w:rPr>
        <w:t>праздники и т.д.);</w:t>
      </w:r>
      <w:r w:rsidRPr="009463AF">
        <w:rPr>
          <w:szCs w:val="24"/>
        </w:rPr>
        <w:br/>
      </w:r>
      <w:proofErr w:type="gramEnd"/>
    </w:p>
    <w:p w:rsidR="00F02151" w:rsidRDefault="00F02151" w:rsidP="00F02151">
      <w:pPr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187CC9">
        <w:rPr>
          <w:sz w:val="23"/>
          <w:szCs w:val="23"/>
        </w:rPr>
        <w:t>способствовать более раннему приобщению младших школьников к</w:t>
      </w: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187CC9">
        <w:rPr>
          <w:sz w:val="23"/>
          <w:szCs w:val="23"/>
        </w:rPr>
        <w:t xml:space="preserve">новому для </w:t>
      </w: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187CC9">
        <w:rPr>
          <w:sz w:val="23"/>
          <w:szCs w:val="23"/>
        </w:rPr>
        <w:t>них языковому миру</w:t>
      </w:r>
      <w:r>
        <w:rPr>
          <w:sz w:val="23"/>
          <w:szCs w:val="23"/>
        </w:rPr>
        <w:t xml:space="preserve"> и </w:t>
      </w: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A92BE6">
        <w:rPr>
          <w:szCs w:val="24"/>
        </w:rPr>
        <w:t>осознанию ими иностранного языка как инструмента познания мира и средства общения</w:t>
      </w:r>
      <w:r w:rsidRPr="00187CC9">
        <w:rPr>
          <w:sz w:val="23"/>
          <w:szCs w:val="23"/>
        </w:rPr>
        <w:t xml:space="preserve">; </w:t>
      </w:r>
    </w:p>
    <w:p w:rsidR="00F02151" w:rsidRDefault="00F02151" w:rsidP="00F02151">
      <w:pPr>
        <w:numPr>
          <w:ilvl w:val="0"/>
          <w:numId w:val="2"/>
        </w:numPr>
        <w:spacing w:after="0" w:line="240" w:lineRule="auto"/>
        <w:jc w:val="left"/>
        <w:rPr>
          <w:szCs w:val="24"/>
        </w:rPr>
      </w:pPr>
      <w:r w:rsidRPr="00861929">
        <w:rPr>
          <w:szCs w:val="24"/>
        </w:rPr>
        <w:t xml:space="preserve">познакомить с менталитетом других </w:t>
      </w:r>
      <w:r>
        <w:rPr>
          <w:szCs w:val="24"/>
        </w:rPr>
        <w:t>народов в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 xml:space="preserve">сравнении с </w:t>
      </w:r>
      <w:r>
        <w:rPr>
          <w:szCs w:val="24"/>
        </w:rPr>
        <w:t xml:space="preserve">родной </w:t>
      </w:r>
      <w:r w:rsidRPr="00861929">
        <w:rPr>
          <w:szCs w:val="24"/>
        </w:rPr>
        <w:t xml:space="preserve"> культурой; </w:t>
      </w:r>
    </w:p>
    <w:p w:rsidR="00F02151" w:rsidRDefault="00F02151" w:rsidP="00F02151">
      <w:pPr>
        <w:numPr>
          <w:ilvl w:val="0"/>
          <w:numId w:val="2"/>
        </w:numPr>
        <w:spacing w:after="0" w:line="240" w:lineRule="auto"/>
        <w:rPr>
          <w:sz w:val="23"/>
          <w:szCs w:val="23"/>
        </w:rPr>
      </w:pPr>
      <w:r w:rsidRPr="00187CC9">
        <w:rPr>
          <w:sz w:val="23"/>
          <w:szCs w:val="23"/>
        </w:rPr>
        <w:t>формировать некоторые универсальные лингвистические понятия,</w:t>
      </w: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187CC9">
        <w:rPr>
          <w:sz w:val="23"/>
          <w:szCs w:val="23"/>
        </w:rPr>
        <w:t>наблюдаемы</w:t>
      </w:r>
      <w:r>
        <w:rPr>
          <w:sz w:val="23"/>
          <w:szCs w:val="23"/>
        </w:rPr>
        <w:t>е в родном и иностранном языках;</w:t>
      </w:r>
    </w:p>
    <w:p w:rsidR="00F02151" w:rsidRDefault="00F02151" w:rsidP="00F02151">
      <w:pPr>
        <w:numPr>
          <w:ilvl w:val="0"/>
          <w:numId w:val="2"/>
        </w:numPr>
        <w:spacing w:after="0" w:line="240" w:lineRule="auto"/>
        <w:jc w:val="left"/>
        <w:rPr>
          <w:b/>
          <w:szCs w:val="24"/>
        </w:rPr>
      </w:pPr>
      <w:r w:rsidRPr="00861929">
        <w:rPr>
          <w:szCs w:val="24"/>
        </w:rPr>
        <w:t>способствовать удовлетворению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>личных познавательных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 xml:space="preserve">интересов. </w:t>
      </w:r>
      <w:r w:rsidRPr="00861929">
        <w:rPr>
          <w:szCs w:val="24"/>
        </w:rPr>
        <w:br/>
      </w:r>
    </w:p>
    <w:p w:rsidR="00F02151" w:rsidRDefault="00F02151" w:rsidP="00F02151">
      <w:pPr>
        <w:spacing w:after="161" w:line="240" w:lineRule="auto"/>
        <w:ind w:left="348" w:right="-15"/>
        <w:jc w:val="left"/>
      </w:pPr>
      <w:r w:rsidRPr="00861929">
        <w:rPr>
          <w:b/>
          <w:szCs w:val="24"/>
        </w:rPr>
        <w:t xml:space="preserve">II. </w:t>
      </w:r>
      <w:r>
        <w:rPr>
          <w:b/>
          <w:i/>
        </w:rPr>
        <w:t>Развивающие:</w:t>
      </w:r>
      <w:r>
        <w:t xml:space="preserve">  </w:t>
      </w:r>
    </w:p>
    <w:p w:rsidR="00F02151" w:rsidRDefault="00F02151" w:rsidP="00F02151">
      <w:pPr>
        <w:numPr>
          <w:ilvl w:val="0"/>
          <w:numId w:val="3"/>
        </w:numPr>
        <w:spacing w:after="0" w:line="240" w:lineRule="auto"/>
        <w:jc w:val="left"/>
        <w:rPr>
          <w:szCs w:val="24"/>
        </w:rPr>
      </w:pP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 xml:space="preserve">развивать 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 xml:space="preserve">мотивацию к 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 xml:space="preserve">дальнейшему 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 xml:space="preserve">овладению </w:t>
      </w:r>
      <w:r>
        <w:rPr>
          <w:szCs w:val="24"/>
        </w:rPr>
        <w:t xml:space="preserve">английским языком и 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>
        <w:rPr>
          <w:szCs w:val="24"/>
        </w:rPr>
        <w:t xml:space="preserve">культурой; </w:t>
      </w:r>
    </w:p>
    <w:p w:rsidR="00F02151" w:rsidRDefault="00F02151" w:rsidP="00F02151">
      <w:pPr>
        <w:numPr>
          <w:ilvl w:val="0"/>
          <w:numId w:val="3"/>
        </w:numPr>
        <w:spacing w:after="0" w:line="240" w:lineRule="auto"/>
        <w:jc w:val="left"/>
        <w:rPr>
          <w:szCs w:val="24"/>
        </w:rPr>
      </w:pP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>развивать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 xml:space="preserve">учебные умения и формировать у учащихся </w:t>
      </w:r>
      <w:r>
        <w:rPr>
          <w:szCs w:val="24"/>
        </w:rPr>
        <w:t>рациональные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861929">
        <w:rPr>
          <w:szCs w:val="24"/>
        </w:rPr>
        <w:t>приемы</w:t>
      </w:r>
      <w:r>
        <w:rPr>
          <w:szCs w:val="24"/>
        </w:rPr>
        <w:t xml:space="preserve"> 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>
        <w:rPr>
          <w:szCs w:val="24"/>
        </w:rPr>
        <w:t xml:space="preserve">овладения 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>
        <w:rPr>
          <w:szCs w:val="24"/>
        </w:rPr>
        <w:t>иностранным языком</w:t>
      </w:r>
      <w:r w:rsidRPr="00861929">
        <w:rPr>
          <w:szCs w:val="24"/>
        </w:rPr>
        <w:t xml:space="preserve">; </w:t>
      </w:r>
    </w:p>
    <w:p w:rsidR="00F02151" w:rsidRDefault="00F02151" w:rsidP="00F02151">
      <w:pPr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187CC9">
        <w:rPr>
          <w:sz w:val="23"/>
          <w:szCs w:val="23"/>
        </w:rPr>
        <w:t xml:space="preserve">приобщить детей к новому социальному опыту </w:t>
      </w:r>
      <w:r>
        <w:rPr>
          <w:sz w:val="23"/>
          <w:szCs w:val="23"/>
        </w:rPr>
        <w:t>за</w:t>
      </w: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187CC9">
        <w:rPr>
          <w:sz w:val="23"/>
          <w:szCs w:val="23"/>
        </w:rPr>
        <w:t>счет расширения спектра проигрываемых</w:t>
      </w: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187CC9">
        <w:rPr>
          <w:sz w:val="23"/>
          <w:szCs w:val="23"/>
        </w:rPr>
        <w:t xml:space="preserve">социальных ролей в </w:t>
      </w: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187CC9">
        <w:rPr>
          <w:sz w:val="23"/>
          <w:szCs w:val="23"/>
        </w:rPr>
        <w:t>игровых ситуациях</w:t>
      </w:r>
      <w:r>
        <w:rPr>
          <w:sz w:val="23"/>
          <w:szCs w:val="23"/>
        </w:rPr>
        <w:t>;</w:t>
      </w:r>
    </w:p>
    <w:p w:rsidR="00F02151" w:rsidRDefault="00F02151" w:rsidP="00F02151">
      <w:pPr>
        <w:numPr>
          <w:ilvl w:val="0"/>
          <w:numId w:val="3"/>
        </w:numPr>
        <w:spacing w:after="0" w:line="240" w:lineRule="auto"/>
        <w:rPr>
          <w:sz w:val="23"/>
          <w:szCs w:val="23"/>
        </w:rPr>
      </w:pPr>
      <w:r w:rsidRPr="00187CC9">
        <w:rPr>
          <w:sz w:val="23"/>
          <w:szCs w:val="23"/>
        </w:rPr>
        <w:t>формировать у</w:t>
      </w: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187CC9">
        <w:rPr>
          <w:sz w:val="23"/>
          <w:szCs w:val="23"/>
        </w:rPr>
        <w:t xml:space="preserve">детей готовность к общению на </w:t>
      </w:r>
      <w:r w:rsidR="00E139F9">
        <w:rPr>
          <w:sz w:val="23"/>
          <w:szCs w:val="23"/>
        </w:rPr>
        <w:t>иностранном</w:t>
      </w:r>
      <w:r w:rsidRPr="00F770BB">
        <w:rPr>
          <w:rFonts w:ascii="Times New Romam" w:hAnsi="Times New Romam"/>
          <w:sz w:val="28"/>
          <w:szCs w:val="23"/>
        </w:rPr>
        <w:t xml:space="preserve"> </w:t>
      </w:r>
      <w:r w:rsidRPr="00187CC9">
        <w:rPr>
          <w:sz w:val="23"/>
          <w:szCs w:val="23"/>
        </w:rPr>
        <w:t>языке;</w:t>
      </w:r>
    </w:p>
    <w:p w:rsidR="00F02151" w:rsidRPr="00FD358E" w:rsidRDefault="00F02151" w:rsidP="00F02151">
      <w:pPr>
        <w:numPr>
          <w:ilvl w:val="0"/>
          <w:numId w:val="3"/>
        </w:numPr>
        <w:spacing w:after="0" w:line="240" w:lineRule="auto"/>
        <w:rPr>
          <w:b/>
          <w:szCs w:val="24"/>
        </w:rPr>
      </w:pPr>
      <w:r>
        <w:rPr>
          <w:szCs w:val="24"/>
        </w:rPr>
        <w:lastRenderedPageBreak/>
        <w:t>развивать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>
        <w:rPr>
          <w:szCs w:val="24"/>
        </w:rPr>
        <w:t>технику</w:t>
      </w:r>
      <w:r w:rsidRPr="00FD358E">
        <w:rPr>
          <w:szCs w:val="24"/>
        </w:rPr>
        <w:t xml:space="preserve"> речи,</w:t>
      </w:r>
      <w:r w:rsidRPr="00F770BB">
        <w:rPr>
          <w:rFonts w:ascii="Times New Romam" w:hAnsi="Times New Romam"/>
          <w:sz w:val="28"/>
          <w:szCs w:val="24"/>
        </w:rPr>
        <w:t xml:space="preserve">  </w:t>
      </w:r>
      <w:r>
        <w:rPr>
          <w:szCs w:val="24"/>
        </w:rPr>
        <w:t>артикуляцию</w:t>
      </w:r>
      <w:r w:rsidR="00E139F9">
        <w:rPr>
          <w:szCs w:val="24"/>
        </w:rPr>
        <w:t>,</w:t>
      </w:r>
      <w:r w:rsidRPr="00F770BB">
        <w:rPr>
          <w:rFonts w:ascii="Times New Romam" w:hAnsi="Times New Romam"/>
          <w:sz w:val="28"/>
          <w:szCs w:val="24"/>
        </w:rPr>
        <w:t xml:space="preserve"> </w:t>
      </w:r>
      <w:r w:rsidRPr="00FD358E">
        <w:rPr>
          <w:szCs w:val="24"/>
        </w:rPr>
        <w:t>интонации.</w:t>
      </w:r>
    </w:p>
    <w:p w:rsidR="00F02151" w:rsidRPr="00FD358E" w:rsidRDefault="00F02151" w:rsidP="00F02151">
      <w:pPr>
        <w:numPr>
          <w:ilvl w:val="0"/>
          <w:numId w:val="3"/>
        </w:numPr>
        <w:spacing w:after="0" w:line="240" w:lineRule="auto"/>
        <w:rPr>
          <w:szCs w:val="24"/>
        </w:rPr>
      </w:pPr>
      <w:r>
        <w:rPr>
          <w:szCs w:val="24"/>
        </w:rPr>
        <w:t xml:space="preserve">развивать двигательные способности детей  </w:t>
      </w:r>
      <w:r w:rsidRPr="00FD358E">
        <w:rPr>
          <w:szCs w:val="24"/>
        </w:rPr>
        <w:t xml:space="preserve">через </w:t>
      </w:r>
      <w:r>
        <w:rPr>
          <w:szCs w:val="24"/>
        </w:rPr>
        <w:t>драматизацию</w:t>
      </w:r>
      <w:r w:rsidRPr="00FD358E">
        <w:rPr>
          <w:szCs w:val="24"/>
        </w:rPr>
        <w:t>.</w:t>
      </w:r>
    </w:p>
    <w:p w:rsidR="00F02151" w:rsidRPr="005E1B49" w:rsidRDefault="00F02151" w:rsidP="00F02151">
      <w:pPr>
        <w:numPr>
          <w:ilvl w:val="0"/>
          <w:numId w:val="3"/>
        </w:numPr>
        <w:spacing w:after="0" w:line="240" w:lineRule="auto"/>
        <w:jc w:val="left"/>
        <w:rPr>
          <w:szCs w:val="24"/>
        </w:rPr>
      </w:pPr>
      <w:r w:rsidRPr="00861929">
        <w:rPr>
          <w:szCs w:val="24"/>
        </w:rPr>
        <w:t xml:space="preserve">познакомить с основами актерского мастерства и научить держаться на сцене. </w:t>
      </w:r>
      <w:r w:rsidRPr="00861929">
        <w:rPr>
          <w:szCs w:val="24"/>
        </w:rPr>
        <w:br/>
      </w:r>
    </w:p>
    <w:p w:rsidR="00F02151" w:rsidRDefault="00F02151" w:rsidP="00F02151">
      <w:pPr>
        <w:spacing w:after="161" w:line="240" w:lineRule="auto"/>
        <w:ind w:left="348" w:right="-15"/>
        <w:jc w:val="left"/>
      </w:pPr>
      <w:r w:rsidRPr="00861929">
        <w:rPr>
          <w:b/>
          <w:szCs w:val="24"/>
        </w:rPr>
        <w:t xml:space="preserve">III. </w:t>
      </w:r>
      <w:r>
        <w:rPr>
          <w:b/>
          <w:i/>
        </w:rPr>
        <w:t>Воспитательные:</w:t>
      </w:r>
      <w:r>
        <w:t xml:space="preserve"> </w:t>
      </w:r>
    </w:p>
    <w:p w:rsidR="00F02151" w:rsidRDefault="00F02151" w:rsidP="00F02151">
      <w:pPr>
        <w:numPr>
          <w:ilvl w:val="1"/>
          <w:numId w:val="5"/>
        </w:numPr>
        <w:spacing w:after="0" w:line="240" w:lineRule="auto"/>
        <w:ind w:left="709"/>
        <w:jc w:val="left"/>
        <w:rPr>
          <w:szCs w:val="24"/>
        </w:rPr>
      </w:pPr>
      <w:r w:rsidRPr="00861929">
        <w:rPr>
          <w:szCs w:val="24"/>
        </w:rPr>
        <w:t xml:space="preserve">способствовать воспитанию толерантности </w:t>
      </w:r>
      <w:r>
        <w:rPr>
          <w:szCs w:val="24"/>
        </w:rPr>
        <w:t xml:space="preserve">и уважения к другой культуре; </w:t>
      </w:r>
      <w:r>
        <w:rPr>
          <w:szCs w:val="24"/>
        </w:rPr>
        <w:br/>
      </w:r>
      <w:r w:rsidRPr="00861929">
        <w:rPr>
          <w:szCs w:val="24"/>
        </w:rPr>
        <w:t xml:space="preserve">приобщать </w:t>
      </w:r>
      <w:r>
        <w:rPr>
          <w:szCs w:val="24"/>
        </w:rPr>
        <w:t xml:space="preserve">к общечеловеческим ценностям; </w:t>
      </w:r>
    </w:p>
    <w:p w:rsidR="00F02151" w:rsidRDefault="00F02151" w:rsidP="00F02151">
      <w:pPr>
        <w:numPr>
          <w:ilvl w:val="1"/>
          <w:numId w:val="5"/>
        </w:numPr>
        <w:spacing w:after="0" w:line="240" w:lineRule="auto"/>
        <w:ind w:left="709"/>
        <w:jc w:val="left"/>
        <w:rPr>
          <w:szCs w:val="24"/>
        </w:rPr>
      </w:pPr>
      <w:r w:rsidRPr="00861929">
        <w:rPr>
          <w:szCs w:val="24"/>
        </w:rPr>
        <w:t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</w:t>
      </w:r>
      <w:r>
        <w:rPr>
          <w:szCs w:val="24"/>
        </w:rPr>
        <w:t>)</w:t>
      </w:r>
      <w:r w:rsidRPr="00861929">
        <w:rPr>
          <w:szCs w:val="24"/>
        </w:rPr>
        <w:t xml:space="preserve">; </w:t>
      </w:r>
    </w:p>
    <w:p w:rsidR="00F02151" w:rsidRPr="00074656" w:rsidRDefault="00F02151" w:rsidP="00F02151">
      <w:pPr>
        <w:numPr>
          <w:ilvl w:val="0"/>
          <w:numId w:val="4"/>
        </w:numPr>
        <w:spacing w:after="0" w:line="240" w:lineRule="auto"/>
        <w:rPr>
          <w:b/>
          <w:szCs w:val="24"/>
        </w:rPr>
      </w:pPr>
      <w:r>
        <w:rPr>
          <w:szCs w:val="24"/>
        </w:rPr>
        <w:t>обеспечить связь</w:t>
      </w:r>
      <w:r w:rsidRPr="00FD358E">
        <w:rPr>
          <w:szCs w:val="24"/>
        </w:rPr>
        <w:t xml:space="preserve"> школы с семьей через вовлечение</w:t>
      </w:r>
      <w:r>
        <w:rPr>
          <w:szCs w:val="24"/>
        </w:rPr>
        <w:t xml:space="preserve"> родителей в процесс подготовки </w:t>
      </w:r>
      <w:r w:rsidRPr="00FD358E">
        <w:rPr>
          <w:szCs w:val="24"/>
        </w:rPr>
        <w:t>постановок.</w:t>
      </w:r>
    </w:p>
    <w:p w:rsidR="00FA599E" w:rsidRPr="00FA599E" w:rsidRDefault="00F02151" w:rsidP="00FA599E">
      <w:pPr>
        <w:numPr>
          <w:ilvl w:val="0"/>
          <w:numId w:val="4"/>
        </w:numPr>
        <w:spacing w:after="0" w:line="240" w:lineRule="auto"/>
        <w:rPr>
          <w:b/>
          <w:szCs w:val="24"/>
        </w:rPr>
      </w:pPr>
      <w:r w:rsidRPr="00861929">
        <w:rPr>
          <w:szCs w:val="24"/>
        </w:rPr>
        <w:t>прививать навыки самостоятельной работы по дальнейшему овладению иностранным языком и культурой</w:t>
      </w:r>
      <w:r w:rsidR="00FA599E" w:rsidRPr="00FA599E">
        <w:rPr>
          <w:b/>
          <w:szCs w:val="24"/>
        </w:rPr>
        <w:t>.</w:t>
      </w:r>
    </w:p>
    <w:p w:rsidR="00FA599E" w:rsidRDefault="00FA599E" w:rsidP="00FA599E">
      <w:pPr>
        <w:spacing w:after="0" w:line="240" w:lineRule="auto"/>
        <w:ind w:left="0" w:firstLine="0"/>
        <w:rPr>
          <w:b/>
          <w:szCs w:val="24"/>
          <w:lang w:val="en-US"/>
        </w:rPr>
      </w:pPr>
    </w:p>
    <w:p w:rsidR="00FA599E" w:rsidRPr="00227576" w:rsidRDefault="00FA599E" w:rsidP="00FA599E">
      <w:pPr>
        <w:pStyle w:val="a4"/>
        <w:spacing w:before="240" w:after="0" w:line="276" w:lineRule="auto"/>
        <w:ind w:left="1353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</w:t>
      </w:r>
      <w:r w:rsidRPr="00227576">
        <w:rPr>
          <w:b/>
          <w:sz w:val="28"/>
          <w:szCs w:val="28"/>
        </w:rPr>
        <w:t xml:space="preserve">-тематический план </w:t>
      </w:r>
    </w:p>
    <w:p w:rsidR="00FA599E" w:rsidRDefault="00FA599E" w:rsidP="00FA599E">
      <w:pPr>
        <w:pStyle w:val="a4"/>
        <w:spacing w:before="240" w:after="0" w:line="276" w:lineRule="auto"/>
        <w:ind w:left="1353" w:firstLine="0"/>
        <w:jc w:val="center"/>
        <w:rPr>
          <w:b/>
          <w:sz w:val="27"/>
        </w:rPr>
      </w:pPr>
      <w:r>
        <w:rPr>
          <w:b/>
          <w:sz w:val="27"/>
        </w:rPr>
        <w:t>1 год обучения (68 часов)</w:t>
      </w:r>
    </w:p>
    <w:p w:rsidR="00FA599E" w:rsidRPr="003B09CE" w:rsidRDefault="00FA599E" w:rsidP="00FA599E">
      <w:pPr>
        <w:pStyle w:val="a4"/>
        <w:spacing w:before="240" w:after="0" w:line="276" w:lineRule="auto"/>
        <w:ind w:left="1353" w:firstLine="0"/>
        <w:jc w:val="center"/>
        <w:rPr>
          <w:b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6551"/>
        <w:gridCol w:w="1134"/>
        <w:gridCol w:w="993"/>
        <w:gridCol w:w="1275"/>
      </w:tblGrid>
      <w:tr w:rsidR="006E2694" w:rsidRPr="003B09CE" w:rsidTr="006E2694">
        <w:trPr>
          <w:trHeight w:val="145"/>
        </w:trPr>
        <w:tc>
          <w:tcPr>
            <w:tcW w:w="679" w:type="dxa"/>
            <w:vMerge w:val="restart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left"/>
              <w:rPr>
                <w:szCs w:val="24"/>
              </w:rPr>
            </w:pPr>
            <w:r w:rsidRPr="00F770BB">
              <w:rPr>
                <w:szCs w:val="24"/>
              </w:rPr>
              <w:t xml:space="preserve">№ </w:t>
            </w:r>
            <w:proofErr w:type="gramStart"/>
            <w:r w:rsidRPr="00F770BB">
              <w:rPr>
                <w:szCs w:val="24"/>
              </w:rPr>
              <w:t>п</w:t>
            </w:r>
            <w:proofErr w:type="gramEnd"/>
            <w:r w:rsidRPr="00F770BB">
              <w:rPr>
                <w:szCs w:val="24"/>
              </w:rPr>
              <w:t>/п</w:t>
            </w:r>
          </w:p>
        </w:tc>
        <w:tc>
          <w:tcPr>
            <w:tcW w:w="6551" w:type="dxa"/>
            <w:vMerge w:val="restart"/>
            <w:shd w:val="clear" w:color="auto" w:fill="auto"/>
            <w:vAlign w:val="center"/>
          </w:tcPr>
          <w:p w:rsidR="00FA599E" w:rsidRPr="00F770BB" w:rsidRDefault="00FA599E" w:rsidP="00FA599E">
            <w:pPr>
              <w:pStyle w:val="a4"/>
              <w:spacing w:after="0" w:line="240" w:lineRule="auto"/>
              <w:ind w:left="0"/>
              <w:jc w:val="left"/>
              <w:rPr>
                <w:szCs w:val="24"/>
              </w:rPr>
            </w:pPr>
            <w:r w:rsidRPr="00F770BB">
              <w:rPr>
                <w:szCs w:val="24"/>
              </w:rPr>
              <w:t>Наименование разделов, блоков, тем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A599E" w:rsidRPr="00F770BB" w:rsidRDefault="00FA599E" w:rsidP="00FA599E">
            <w:pPr>
              <w:pStyle w:val="a4"/>
              <w:spacing w:after="0" w:line="240" w:lineRule="auto"/>
              <w:ind w:left="0"/>
              <w:jc w:val="left"/>
              <w:rPr>
                <w:szCs w:val="24"/>
              </w:rPr>
            </w:pPr>
            <w:r w:rsidRPr="00F770BB">
              <w:rPr>
                <w:szCs w:val="24"/>
              </w:rPr>
              <w:t>Всего час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FA599E" w:rsidRPr="00F770BB" w:rsidRDefault="00FA599E" w:rsidP="00FA599E">
            <w:pPr>
              <w:pStyle w:val="a4"/>
              <w:spacing w:after="0" w:line="240" w:lineRule="auto"/>
              <w:ind w:left="0" w:right="-250"/>
              <w:jc w:val="left"/>
              <w:rPr>
                <w:szCs w:val="24"/>
              </w:rPr>
            </w:pPr>
            <w:r w:rsidRPr="00F770BB">
              <w:rPr>
                <w:szCs w:val="24"/>
              </w:rPr>
              <w:t>Количество часов</w:t>
            </w:r>
          </w:p>
        </w:tc>
      </w:tr>
      <w:tr w:rsidR="006E2694" w:rsidRPr="003B09CE" w:rsidTr="006E2694">
        <w:trPr>
          <w:trHeight w:val="498"/>
        </w:trPr>
        <w:tc>
          <w:tcPr>
            <w:tcW w:w="679" w:type="dxa"/>
            <w:vMerge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6551" w:type="dxa"/>
            <w:vMerge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left"/>
              <w:rPr>
                <w:szCs w:val="24"/>
              </w:rPr>
            </w:pPr>
            <w:r w:rsidRPr="00F770BB">
              <w:rPr>
                <w:szCs w:val="24"/>
              </w:rPr>
              <w:t>теория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6E2694" w:rsidP="00E524ED">
            <w:pPr>
              <w:pStyle w:val="a4"/>
              <w:spacing w:after="0" w:line="240" w:lineRule="auto"/>
              <w:ind w:left="0"/>
              <w:jc w:val="left"/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FA599E" w:rsidRPr="00F770BB">
              <w:rPr>
                <w:szCs w:val="24"/>
              </w:rPr>
              <w:t>рактика</w:t>
            </w:r>
          </w:p>
        </w:tc>
      </w:tr>
      <w:tr w:rsidR="006E2694" w:rsidRPr="003B09CE" w:rsidTr="006E2694">
        <w:trPr>
          <w:trHeight w:val="194"/>
        </w:trPr>
        <w:tc>
          <w:tcPr>
            <w:tcW w:w="10632" w:type="dxa"/>
            <w:gridSpan w:val="5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Работа над спектаклем «Репка».</w:t>
            </w:r>
          </w:p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left"/>
              <w:rPr>
                <w:szCs w:val="24"/>
              </w:rPr>
            </w:pPr>
          </w:p>
        </w:tc>
      </w:tr>
      <w:tr w:rsidR="006E2694" w:rsidRPr="003B09CE" w:rsidTr="006E2694">
        <w:trPr>
          <w:trHeight w:val="1173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6E2694" w:rsidRDefault="00FA599E" w:rsidP="006E2694">
            <w:pPr>
              <w:spacing w:after="0" w:line="240" w:lineRule="auto"/>
              <w:jc w:val="left"/>
              <w:rPr>
                <w:rFonts w:ascii="Times New Romam" w:hAnsi="Times New Romam"/>
                <w:sz w:val="28"/>
                <w:szCs w:val="24"/>
                <w:lang w:val="en-US"/>
              </w:rPr>
            </w:pPr>
            <w:r w:rsidRPr="00F770BB">
              <w:rPr>
                <w:b/>
                <w:szCs w:val="24"/>
              </w:rPr>
              <w:t xml:space="preserve">Вводное занятие. </w:t>
            </w:r>
            <w:r w:rsidRPr="00F770BB">
              <w:rPr>
                <w:szCs w:val="24"/>
              </w:rPr>
              <w:t xml:space="preserve">Техника безопасности. </w:t>
            </w:r>
          </w:p>
          <w:p w:rsidR="00FA599E" w:rsidRPr="00F770BB" w:rsidRDefault="00FA599E" w:rsidP="006E2694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Детская литература Великобритании</w:t>
            </w:r>
            <w:proofErr w:type="gramStart"/>
            <w:r w:rsidRPr="00F770BB">
              <w:rPr>
                <w:b/>
                <w:szCs w:val="24"/>
              </w:rPr>
              <w:t>.</w:t>
            </w:r>
            <w:proofErr w:type="gramEnd"/>
            <w:r w:rsidRPr="00F770BB">
              <w:rPr>
                <w:rFonts w:eastAsia="Calibri"/>
                <w:bCs/>
                <w:color w:val="auto"/>
                <w:szCs w:val="24"/>
              </w:rPr>
              <w:t xml:space="preserve"> Знакомство с различными литературными жанрами</w:t>
            </w:r>
            <w:proofErr w:type="gramStart"/>
            <w:r w:rsidRPr="00F770BB">
              <w:rPr>
                <w:rFonts w:eastAsia="Calibri"/>
                <w:bCs/>
                <w:color w:val="auto"/>
                <w:szCs w:val="24"/>
              </w:rPr>
              <w:t>.</w:t>
            </w:r>
            <w:proofErr w:type="gramEnd"/>
            <w:r w:rsidRPr="00F770BB">
              <w:rPr>
                <w:rFonts w:eastAsia="Calibri"/>
                <w:bCs/>
                <w:color w:val="auto"/>
                <w:szCs w:val="24"/>
              </w:rPr>
              <w:t xml:space="preserve"> Понятие о пьесе, персонажах, действии</w:t>
            </w:r>
            <w:proofErr w:type="gramStart"/>
            <w:r w:rsidRPr="00F770BB">
              <w:rPr>
                <w:rFonts w:eastAsia="Calibri"/>
                <w:bCs/>
                <w:color w:val="auto"/>
                <w:szCs w:val="24"/>
              </w:rPr>
              <w:t>.</w:t>
            </w:r>
            <w:proofErr w:type="gramEnd"/>
            <w:r w:rsidRPr="00F770BB">
              <w:rPr>
                <w:rFonts w:eastAsia="Calibri"/>
                <w:bCs/>
                <w:color w:val="auto"/>
                <w:szCs w:val="24"/>
              </w:rPr>
              <w:t xml:space="preserve"> Выразительное чтение</w:t>
            </w:r>
            <w:proofErr w:type="gramStart"/>
            <w:r w:rsidRPr="00F770BB">
              <w:rPr>
                <w:rFonts w:eastAsia="Calibri"/>
                <w:bCs/>
                <w:color w:val="auto"/>
                <w:szCs w:val="24"/>
              </w:rPr>
              <w:t>.</w:t>
            </w:r>
            <w:proofErr w:type="gramEnd"/>
            <w:r w:rsidRPr="00F770BB">
              <w:rPr>
                <w:rFonts w:eastAsia="Calibri"/>
                <w:bCs/>
                <w:color w:val="auto"/>
                <w:szCs w:val="24"/>
              </w:rPr>
              <w:t xml:space="preserve"> Ролевое чтение.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</w:tr>
      <w:tr w:rsidR="006E2694" w:rsidRPr="003B09CE" w:rsidTr="006E2694">
        <w:trPr>
          <w:trHeight w:val="541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6E2694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 xml:space="preserve">Мир театра. </w:t>
            </w:r>
            <w:r w:rsidRPr="00F770BB">
              <w:rPr>
                <w:szCs w:val="24"/>
              </w:rPr>
              <w:t>Театральные жанры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Профессии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Мин</w:t>
            </w:r>
            <w:proofErr w:type="gramStart"/>
            <w:r w:rsidRPr="00F770BB">
              <w:rPr>
                <w:szCs w:val="24"/>
              </w:rPr>
              <w:t>и-</w:t>
            </w:r>
            <w:proofErr w:type="gramEnd"/>
            <w:r w:rsidRPr="00F770BB">
              <w:rPr>
                <w:rFonts w:ascii="Times New Romam" w:hAnsi="Times New Romam"/>
                <w:sz w:val="28"/>
                <w:szCs w:val="24"/>
              </w:rPr>
              <w:t xml:space="preserve"> </w:t>
            </w:r>
            <w:r w:rsidRPr="00F770BB">
              <w:rPr>
                <w:szCs w:val="24"/>
              </w:rPr>
              <w:t xml:space="preserve">сценка.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</w:tr>
      <w:tr w:rsidR="006E2694" w:rsidRPr="003B09CE" w:rsidTr="006E2694">
        <w:trPr>
          <w:trHeight w:val="1121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6E2694">
            <w:pPr>
              <w:spacing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>Работа над спектаклем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Первое знакомство со сценарием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Разбор его лексического и грамматического материала. Анализ: идея, время, место действия, конфликт, образы в пьесе и их характерные черты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Чит</w:t>
            </w:r>
            <w:r w:rsidRPr="00F770BB">
              <w:rPr>
                <w:szCs w:val="24"/>
              </w:rPr>
              <w:softHyphen/>
              <w:t>ка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Распределение ролей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Выбор актерского состава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</w:tr>
      <w:tr w:rsidR="006E2694" w:rsidRPr="003B09CE" w:rsidTr="006E2694">
        <w:trPr>
          <w:trHeight w:val="242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4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6E2694">
            <w:pPr>
              <w:spacing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>Культура речи</w:t>
            </w:r>
            <w:r w:rsidRPr="00F770BB">
              <w:rPr>
                <w:szCs w:val="24"/>
              </w:rPr>
              <w:t>.</w:t>
            </w:r>
            <w:r w:rsidRPr="00F770BB">
              <w:rPr>
                <w:b/>
                <w:szCs w:val="24"/>
              </w:rPr>
              <w:t xml:space="preserve"> </w:t>
            </w:r>
            <w:r w:rsidRPr="00F770BB">
              <w:rPr>
                <w:szCs w:val="24"/>
              </w:rPr>
              <w:t>Виды говорения: диалог и монолог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Мимика и жесты. Сценки без слов и со словами.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</w:tr>
      <w:tr w:rsidR="006E2694" w:rsidRPr="003B09CE" w:rsidTr="006E2694">
        <w:trPr>
          <w:trHeight w:val="498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5</w:t>
            </w:r>
          </w:p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6E2694">
            <w:pPr>
              <w:spacing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>Сценические действия</w:t>
            </w:r>
            <w:r w:rsidRPr="00F770BB">
              <w:rPr>
                <w:szCs w:val="24"/>
              </w:rPr>
              <w:t xml:space="preserve"> и театральные игры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Этюды на материале спектакля.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3,5</w:t>
            </w:r>
          </w:p>
        </w:tc>
      </w:tr>
      <w:tr w:rsidR="006E2694" w:rsidRPr="003B09CE" w:rsidTr="006E2694">
        <w:trPr>
          <w:trHeight w:val="440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rStyle w:val="2pt"/>
                <w:b/>
                <w:szCs w:val="24"/>
              </w:rPr>
              <w:t>6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6E2694">
            <w:pPr>
              <w:spacing w:before="240"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>Музыкальные занятия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Музыкальное сопровождение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Разучивание песен, танцев.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3,5</w:t>
            </w:r>
          </w:p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  <w:tr w:rsidR="006E2694" w:rsidRPr="003B09CE" w:rsidTr="006E2694">
        <w:trPr>
          <w:trHeight w:val="653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7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 xml:space="preserve">Изготовление декораций, костюмов. </w:t>
            </w:r>
            <w:r w:rsidRPr="00F770BB">
              <w:rPr>
                <w:szCs w:val="24"/>
              </w:rPr>
              <w:t>Репетиции.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</w:p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3,5</w:t>
            </w:r>
          </w:p>
        </w:tc>
      </w:tr>
      <w:tr w:rsidR="006E2694" w:rsidRPr="003B09CE" w:rsidTr="006E2694">
        <w:trPr>
          <w:trHeight w:val="529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8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6E2694">
            <w:pPr>
              <w:spacing w:before="240" w:after="0" w:line="240" w:lineRule="auto"/>
              <w:jc w:val="left"/>
              <w:rPr>
                <w:b/>
                <w:szCs w:val="24"/>
              </w:rPr>
            </w:pPr>
            <w:proofErr w:type="spellStart"/>
            <w:r w:rsidRPr="00F770BB">
              <w:rPr>
                <w:b/>
                <w:szCs w:val="24"/>
              </w:rPr>
              <w:t>Мизансценирование</w:t>
            </w:r>
            <w:proofErr w:type="spellEnd"/>
            <w:r w:rsidRPr="00F770BB">
              <w:rPr>
                <w:b/>
                <w:szCs w:val="24"/>
              </w:rPr>
              <w:t xml:space="preserve">. </w:t>
            </w:r>
            <w:r w:rsidRPr="00F770BB">
              <w:rPr>
                <w:szCs w:val="24"/>
              </w:rPr>
              <w:t>Работа по картинам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Этюды на материале спектакля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Работа актера - движения, текст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Музыкальные занятия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Занятия по технике речи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Завершение работы по изготовлению костюмов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Завершение работы по изготовлению декораций и реквизита.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3,5</w:t>
            </w:r>
          </w:p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  <w:tr w:rsidR="006E2694" w:rsidRPr="003B09CE" w:rsidTr="006E2694">
        <w:trPr>
          <w:trHeight w:val="667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lastRenderedPageBreak/>
              <w:t>9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6E2694">
            <w:pPr>
              <w:spacing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 xml:space="preserve">Подготовка к выступлению. </w:t>
            </w:r>
            <w:r w:rsidRPr="00F770BB">
              <w:rPr>
                <w:szCs w:val="24"/>
              </w:rPr>
              <w:t>Отработка отдельных сцен и ролей. Прогонные репетиции сцен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Съемка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Разбор, анализ.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</w:t>
            </w:r>
          </w:p>
        </w:tc>
      </w:tr>
      <w:tr w:rsidR="006E2694" w:rsidRPr="003B09CE" w:rsidTr="006E2694">
        <w:trPr>
          <w:trHeight w:val="534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10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Генеральная репетиция.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</w:tr>
      <w:tr w:rsidR="006E2694" w:rsidRPr="003B09CE" w:rsidTr="006E2694">
        <w:trPr>
          <w:trHeight w:val="440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11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6E2694" w:rsidRDefault="00FA599E" w:rsidP="006E2694">
            <w:pPr>
              <w:spacing w:after="0" w:line="240" w:lineRule="auto"/>
              <w:jc w:val="left"/>
              <w:rPr>
                <w:szCs w:val="24"/>
                <w:lang w:val="en-US"/>
              </w:rPr>
            </w:pPr>
            <w:r w:rsidRPr="00F770BB">
              <w:rPr>
                <w:b/>
                <w:szCs w:val="24"/>
              </w:rPr>
              <w:t xml:space="preserve">Показ спектакля зрителю. </w:t>
            </w:r>
            <w:r w:rsidRPr="00F770BB">
              <w:rPr>
                <w:szCs w:val="24"/>
              </w:rPr>
              <w:t xml:space="preserve">С предварительной </w:t>
            </w:r>
            <w:r w:rsidR="006E2694">
              <w:rPr>
                <w:szCs w:val="24"/>
              </w:rPr>
              <w:t>подготовкой.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</w:tr>
      <w:tr w:rsidR="006E2694" w:rsidRPr="003B09CE" w:rsidTr="006E2694">
        <w:trPr>
          <w:trHeight w:val="564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Анализ с чаепитием.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</w:tr>
      <w:tr w:rsidR="006E2694" w:rsidRPr="003B09CE" w:rsidTr="006E2694">
        <w:trPr>
          <w:trHeight w:val="456"/>
        </w:trPr>
        <w:tc>
          <w:tcPr>
            <w:tcW w:w="7230" w:type="dxa"/>
            <w:gridSpan w:val="2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27</w:t>
            </w:r>
          </w:p>
        </w:tc>
      </w:tr>
      <w:tr w:rsidR="00FA599E" w:rsidRPr="003B09CE" w:rsidTr="006E2694">
        <w:trPr>
          <w:gridAfter w:val="1"/>
          <w:wAfter w:w="1275" w:type="dxa"/>
          <w:trHeight w:val="278"/>
        </w:trPr>
        <w:tc>
          <w:tcPr>
            <w:tcW w:w="9357" w:type="dxa"/>
            <w:gridSpan w:val="4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Работа над спектаклем «Три медведя».</w:t>
            </w:r>
          </w:p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</w:p>
        </w:tc>
      </w:tr>
      <w:tr w:rsidR="006E2694" w:rsidRPr="003B09CE" w:rsidTr="006E2694">
        <w:trPr>
          <w:trHeight w:val="971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6E2694">
            <w:pPr>
              <w:spacing w:after="0" w:line="240" w:lineRule="auto"/>
              <w:jc w:val="left"/>
              <w:rPr>
                <w:szCs w:val="24"/>
              </w:rPr>
            </w:pPr>
            <w:r w:rsidRPr="00F770BB">
              <w:rPr>
                <w:szCs w:val="24"/>
              </w:rPr>
              <w:t>Техника безопасности</w:t>
            </w:r>
            <w:proofErr w:type="gramStart"/>
            <w:r w:rsidRPr="00F770BB">
              <w:rPr>
                <w:szCs w:val="24"/>
              </w:rPr>
              <w:t>.</w:t>
            </w:r>
            <w:proofErr w:type="gramEnd"/>
            <w:r w:rsidRPr="00F770BB">
              <w:rPr>
                <w:szCs w:val="24"/>
              </w:rPr>
              <w:t xml:space="preserve"> </w:t>
            </w:r>
            <w:r w:rsidRPr="00F770BB">
              <w:rPr>
                <w:b/>
                <w:szCs w:val="24"/>
              </w:rPr>
              <w:t>Английский детский фольклор</w:t>
            </w:r>
            <w:proofErr w:type="gramStart"/>
            <w:r w:rsidRPr="00F770BB">
              <w:rPr>
                <w:b/>
                <w:szCs w:val="24"/>
              </w:rPr>
              <w:t>.</w:t>
            </w:r>
            <w:proofErr w:type="gramEnd"/>
            <w:r w:rsidRPr="00F770BB">
              <w:rPr>
                <w:rFonts w:eastAsia="Calibri"/>
                <w:bCs/>
                <w:color w:val="auto"/>
                <w:szCs w:val="24"/>
              </w:rPr>
              <w:t xml:space="preserve"> Знакомство с </w:t>
            </w:r>
            <w:r w:rsidRPr="00F770BB">
              <w:rPr>
                <w:szCs w:val="24"/>
              </w:rPr>
              <w:t>“</w:t>
            </w:r>
            <w:r w:rsidRPr="00F770BB">
              <w:rPr>
                <w:rFonts w:ascii="Times New Romam" w:hAnsi="Times New Romam"/>
                <w:sz w:val="28"/>
                <w:szCs w:val="24"/>
              </w:rPr>
              <w:t xml:space="preserve"> </w:t>
            </w:r>
            <w:proofErr w:type="spellStart"/>
            <w:r w:rsidRPr="00F770BB">
              <w:rPr>
                <w:szCs w:val="24"/>
              </w:rPr>
              <w:t>Mother</w:t>
            </w:r>
            <w:proofErr w:type="spellEnd"/>
            <w:r w:rsidRPr="00F770BB">
              <w:rPr>
                <w:szCs w:val="24"/>
              </w:rPr>
              <w:t xml:space="preserve"> </w:t>
            </w:r>
            <w:proofErr w:type="spellStart"/>
            <w:r w:rsidRPr="00F770BB">
              <w:rPr>
                <w:szCs w:val="24"/>
              </w:rPr>
              <w:t>Goose</w:t>
            </w:r>
            <w:proofErr w:type="spellEnd"/>
            <w:r w:rsidRPr="00F770BB">
              <w:rPr>
                <w:szCs w:val="24"/>
              </w:rPr>
              <w:t xml:space="preserve"> </w:t>
            </w:r>
            <w:proofErr w:type="spellStart"/>
            <w:r w:rsidRPr="00F770BB">
              <w:rPr>
                <w:szCs w:val="24"/>
              </w:rPr>
              <w:t>Rhymes</w:t>
            </w:r>
            <w:proofErr w:type="spellEnd"/>
            <w:r w:rsidRPr="00F770BB">
              <w:rPr>
                <w:szCs w:val="24"/>
              </w:rPr>
              <w:t xml:space="preserve">”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</w:tr>
      <w:tr w:rsidR="006E2694" w:rsidRPr="003B09CE" w:rsidTr="006E2694">
        <w:trPr>
          <w:trHeight w:val="833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14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 xml:space="preserve">Рифма. </w:t>
            </w:r>
            <w:r w:rsidRPr="00F770BB">
              <w:rPr>
                <w:szCs w:val="24"/>
              </w:rPr>
              <w:t>Юные переводчики.  Пробуем рифмовать. Обсуждение и выбор пьесы.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</w:tr>
      <w:tr w:rsidR="006E2694" w:rsidRPr="003B09CE" w:rsidTr="006E2694">
        <w:trPr>
          <w:trHeight w:val="1266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15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>Работа над спектаклем</w:t>
            </w:r>
            <w:r w:rsidRPr="00F770BB">
              <w:rPr>
                <w:szCs w:val="24"/>
              </w:rPr>
              <w:t>. Первое знакомство со сценарием. Разбор его лексического и грамматического материала. Анализ: идея, время, место действия, конфликт, образы в пьесе и их характерные черты. Чит</w:t>
            </w:r>
            <w:r w:rsidRPr="00F770BB">
              <w:rPr>
                <w:szCs w:val="24"/>
              </w:rPr>
              <w:softHyphen/>
              <w:t>ка. Распределение ролей. Выбор актерского состава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</w:tr>
      <w:tr w:rsidR="006E2694" w:rsidRPr="003B09CE" w:rsidTr="006E2694">
        <w:trPr>
          <w:trHeight w:val="833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16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>Культура речи</w:t>
            </w:r>
            <w:r w:rsidRPr="00F770BB">
              <w:rPr>
                <w:szCs w:val="24"/>
              </w:rPr>
              <w:t>.</w:t>
            </w:r>
            <w:r w:rsidRPr="00F770BB">
              <w:rPr>
                <w:b/>
                <w:szCs w:val="24"/>
              </w:rPr>
              <w:t xml:space="preserve"> </w:t>
            </w:r>
            <w:r w:rsidRPr="00F770BB">
              <w:rPr>
                <w:szCs w:val="24"/>
              </w:rPr>
              <w:t xml:space="preserve">Диалоги и монологи по спектаклю. Мимика и жесты.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</w:tr>
      <w:tr w:rsidR="006E2694" w:rsidRPr="003B09CE" w:rsidTr="006E2694">
        <w:trPr>
          <w:trHeight w:val="1389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17</w:t>
            </w:r>
          </w:p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>Сценические действия</w:t>
            </w:r>
            <w:r w:rsidRPr="00F770BB">
              <w:rPr>
                <w:szCs w:val="24"/>
              </w:rPr>
              <w:t xml:space="preserve"> и театральные игры. Этюды на материале спектакля.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3,5</w:t>
            </w:r>
          </w:p>
        </w:tc>
      </w:tr>
      <w:tr w:rsidR="006E2694" w:rsidRPr="003B09CE" w:rsidTr="006E2694">
        <w:trPr>
          <w:trHeight w:val="853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rStyle w:val="2pt"/>
                <w:b/>
                <w:szCs w:val="24"/>
              </w:rPr>
              <w:t>18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before="240"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>Музыкальные занятия</w:t>
            </w:r>
            <w:r w:rsidRPr="00F770BB">
              <w:rPr>
                <w:szCs w:val="24"/>
              </w:rPr>
              <w:t xml:space="preserve">. Музыкальное сопровождение. Разучивание песен, танцев.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3,5</w:t>
            </w:r>
          </w:p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  <w:tr w:rsidR="006E2694" w:rsidRPr="003B09CE" w:rsidTr="006E2694">
        <w:trPr>
          <w:trHeight w:val="556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19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 xml:space="preserve">Изготовление декораций, костюмов. </w:t>
            </w:r>
            <w:r w:rsidRPr="00F770BB">
              <w:rPr>
                <w:szCs w:val="24"/>
              </w:rPr>
              <w:t>Репетиции.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</w:p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3,5</w:t>
            </w:r>
          </w:p>
        </w:tc>
      </w:tr>
      <w:tr w:rsidR="006E2694" w:rsidRPr="003B09CE" w:rsidTr="006E2694">
        <w:trPr>
          <w:trHeight w:val="278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20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before="240" w:after="0" w:line="240" w:lineRule="auto"/>
              <w:jc w:val="left"/>
              <w:rPr>
                <w:b/>
                <w:szCs w:val="24"/>
              </w:rPr>
            </w:pPr>
            <w:proofErr w:type="spellStart"/>
            <w:r w:rsidRPr="00F770BB">
              <w:rPr>
                <w:b/>
                <w:szCs w:val="24"/>
              </w:rPr>
              <w:t>Мизансценирование</w:t>
            </w:r>
            <w:proofErr w:type="spellEnd"/>
            <w:r w:rsidRPr="00F770BB">
              <w:rPr>
                <w:b/>
                <w:szCs w:val="24"/>
              </w:rPr>
              <w:t xml:space="preserve">. </w:t>
            </w:r>
            <w:r w:rsidRPr="00F770BB">
              <w:rPr>
                <w:szCs w:val="24"/>
              </w:rPr>
              <w:t>Работа по картинам. Этюды на материале спектакля. Работа актера - движения, текст. Музыкальные занятия. Занятия по технике речи. Завершение работы по изготовлению костюмов. Завершение работы по изготовлению декораций и реквизита.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3,5</w:t>
            </w:r>
          </w:p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</w:p>
        </w:tc>
      </w:tr>
      <w:tr w:rsidR="006E2694" w:rsidRPr="003B09CE" w:rsidTr="006E2694">
        <w:trPr>
          <w:trHeight w:val="641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21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szCs w:val="24"/>
              </w:rPr>
            </w:pPr>
            <w:r w:rsidRPr="00F770BB">
              <w:rPr>
                <w:b/>
                <w:szCs w:val="24"/>
              </w:rPr>
              <w:t xml:space="preserve">Подготовка к выступлению. </w:t>
            </w:r>
            <w:r w:rsidRPr="00F770BB">
              <w:rPr>
                <w:szCs w:val="24"/>
              </w:rPr>
              <w:t>Отработка отдельных сцен и ролей. Прогонные репетиции сцен. Съемка. Разбор, анализ.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3</w:t>
            </w:r>
          </w:p>
        </w:tc>
      </w:tr>
      <w:tr w:rsidR="006E2694" w:rsidRPr="003B09CE" w:rsidTr="006E2694">
        <w:trPr>
          <w:trHeight w:val="410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22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Генеральная репетиция.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</w:tr>
      <w:tr w:rsidR="006E2694" w:rsidRPr="003B09CE" w:rsidTr="006E2694">
        <w:trPr>
          <w:trHeight w:val="416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23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 xml:space="preserve">Показ спектакля зрителю. </w:t>
            </w:r>
            <w:r w:rsidRPr="00F770BB">
              <w:rPr>
                <w:szCs w:val="24"/>
              </w:rPr>
              <w:t>С предварительной подготовкой.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</w:tr>
      <w:tr w:rsidR="006E2694" w:rsidRPr="003B09CE" w:rsidTr="006E2694">
        <w:trPr>
          <w:trHeight w:val="408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24</w:t>
            </w: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Анализ с чаепитием.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szCs w:val="24"/>
              </w:rPr>
            </w:pPr>
            <w:r w:rsidRPr="00F770BB">
              <w:rPr>
                <w:szCs w:val="24"/>
              </w:rPr>
              <w:t>1</w:t>
            </w:r>
          </w:p>
        </w:tc>
      </w:tr>
      <w:tr w:rsidR="006E2694" w:rsidRPr="003B09CE" w:rsidTr="006E2694">
        <w:trPr>
          <w:trHeight w:val="427"/>
        </w:trPr>
        <w:tc>
          <w:tcPr>
            <w:tcW w:w="679" w:type="dxa"/>
            <w:shd w:val="clear" w:color="auto" w:fill="auto"/>
            <w:vAlign w:val="center"/>
          </w:tcPr>
          <w:p w:rsidR="00FA599E" w:rsidRPr="00F770BB" w:rsidRDefault="00FA599E" w:rsidP="00E524ED">
            <w:pPr>
              <w:spacing w:after="0" w:line="240" w:lineRule="auto"/>
              <w:jc w:val="left"/>
              <w:rPr>
                <w:b/>
                <w:szCs w:val="24"/>
              </w:rPr>
            </w:pPr>
          </w:p>
        </w:tc>
        <w:tc>
          <w:tcPr>
            <w:tcW w:w="6551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right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599E" w:rsidRPr="00F770BB" w:rsidRDefault="00FA599E" w:rsidP="00E524ED">
            <w:pPr>
              <w:pStyle w:val="a4"/>
              <w:spacing w:after="0" w:line="240" w:lineRule="auto"/>
              <w:ind w:left="0"/>
              <w:jc w:val="center"/>
              <w:rPr>
                <w:b/>
                <w:szCs w:val="24"/>
              </w:rPr>
            </w:pPr>
            <w:r w:rsidRPr="00F770BB">
              <w:rPr>
                <w:b/>
                <w:szCs w:val="24"/>
              </w:rPr>
              <w:t>54</w:t>
            </w:r>
          </w:p>
        </w:tc>
      </w:tr>
    </w:tbl>
    <w:p w:rsidR="00F02151" w:rsidRPr="00F02151" w:rsidRDefault="00F02151" w:rsidP="00F0215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F02151" w:rsidRPr="00F02151" w:rsidRDefault="00F02151" w:rsidP="00F02151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F02151" w:rsidRPr="00F02151" w:rsidSect="006E26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700"/>
    <w:multiLevelType w:val="hybridMultilevel"/>
    <w:tmpl w:val="D7EACA92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0A6167FF"/>
    <w:multiLevelType w:val="hybridMultilevel"/>
    <w:tmpl w:val="1688D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B57F6"/>
    <w:multiLevelType w:val="hybridMultilevel"/>
    <w:tmpl w:val="A112BF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A0381"/>
    <w:multiLevelType w:val="hybridMultilevel"/>
    <w:tmpl w:val="3DE85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B07B52"/>
    <w:multiLevelType w:val="hybridMultilevel"/>
    <w:tmpl w:val="1728C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1F1962"/>
    <w:multiLevelType w:val="hybridMultilevel"/>
    <w:tmpl w:val="4D30A5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CC8"/>
    <w:rsid w:val="006E2694"/>
    <w:rsid w:val="00AA7CC8"/>
    <w:rsid w:val="00BA0640"/>
    <w:rsid w:val="00CF0932"/>
    <w:rsid w:val="00E139F9"/>
    <w:rsid w:val="00EB2F71"/>
    <w:rsid w:val="00F02151"/>
    <w:rsid w:val="00FA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51"/>
    <w:pPr>
      <w:spacing w:after="41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15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02151"/>
    <w:pPr>
      <w:ind w:left="720"/>
      <w:contextualSpacing/>
    </w:pPr>
  </w:style>
  <w:style w:type="character" w:customStyle="1" w:styleId="2pt">
    <w:name w:val="Основной текст + Интервал 2 pt"/>
    <w:rsid w:val="00FA599E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151"/>
    <w:pPr>
      <w:spacing w:after="41" w:line="243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2151"/>
    <w:pPr>
      <w:spacing w:after="0" w:line="240" w:lineRule="auto"/>
    </w:pPr>
  </w:style>
  <w:style w:type="paragraph" w:styleId="a4">
    <w:name w:val="List Paragraph"/>
    <w:basedOn w:val="a"/>
    <w:uiPriority w:val="99"/>
    <w:qFormat/>
    <w:rsid w:val="00F02151"/>
    <w:pPr>
      <w:ind w:left="720"/>
      <w:contextualSpacing/>
    </w:pPr>
  </w:style>
  <w:style w:type="character" w:customStyle="1" w:styleId="2pt">
    <w:name w:val="Основной текст + Интервал 2 pt"/>
    <w:rsid w:val="00FA599E"/>
    <w:rPr>
      <w:rFonts w:ascii="Times New Roman" w:eastAsia="Times New Roman" w:hAnsi="Times New Roman" w:cs="Times New Roman"/>
      <w:spacing w:val="5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2025-03-04T08:59:00Z</dcterms:created>
  <dcterms:modified xsi:type="dcterms:W3CDTF">2025-03-04T10:12:00Z</dcterms:modified>
</cp:coreProperties>
</file>