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E2" w:rsidRPr="00AF5BE2" w:rsidRDefault="00211DB8" w:rsidP="00AF5BE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kk-KZ"/>
        </w:rPr>
        <w:t xml:space="preserve">        </w:t>
      </w:r>
      <w:r w:rsidR="00636ABA">
        <w:rPr>
          <w:rFonts w:ascii="Times New Roman" w:eastAsia="Times New Roman" w:hAnsi="Times New Roman" w:cs="Times New Roman"/>
          <w:b/>
          <w:bCs/>
          <w:sz w:val="28"/>
          <w:szCs w:val="28"/>
          <w:lang w:val="kk-KZ"/>
        </w:rPr>
        <w:t xml:space="preserve"> </w:t>
      </w:r>
      <w:r w:rsidR="00AF5BE2" w:rsidRPr="00AF5BE2">
        <w:rPr>
          <w:rFonts w:ascii="Times New Roman" w:eastAsia="Times New Roman" w:hAnsi="Times New Roman" w:cs="Times New Roman"/>
          <w:b/>
          <w:bCs/>
          <w:sz w:val="28"/>
          <w:szCs w:val="28"/>
        </w:rPr>
        <w:t>«Мектепке дейінгі жастағы</w:t>
      </w:r>
      <w:r>
        <w:rPr>
          <w:rFonts w:ascii="Times New Roman" w:eastAsia="Times New Roman" w:hAnsi="Times New Roman" w:cs="Times New Roman"/>
          <w:b/>
          <w:bCs/>
          <w:sz w:val="28"/>
          <w:szCs w:val="28"/>
          <w:lang w:val="kk-KZ"/>
        </w:rPr>
        <w:t xml:space="preserve"> балалардың </w:t>
      </w:r>
      <w:r w:rsidR="00AF5BE2" w:rsidRPr="00AF5BE2">
        <w:rPr>
          <w:rFonts w:ascii="Times New Roman" w:eastAsia="Times New Roman" w:hAnsi="Times New Roman" w:cs="Times New Roman"/>
          <w:b/>
          <w:bCs/>
          <w:sz w:val="28"/>
          <w:szCs w:val="28"/>
        </w:rPr>
        <w:t xml:space="preserve"> ақыл-ой тәрбиесі»</w:t>
      </w:r>
    </w:p>
    <w:p w:rsidR="00435BB0" w:rsidRPr="00C85DC9" w:rsidRDefault="00AF5BE2" w:rsidP="00A741FC">
      <w:pPr>
        <w:spacing w:before="100" w:beforeAutospacing="1" w:after="100" w:afterAutospacing="1" w:line="240" w:lineRule="auto"/>
        <w:rPr>
          <w:rFonts w:ascii="Times New Roman" w:eastAsia="Times New Roman" w:hAnsi="Times New Roman" w:cs="Times New Roman"/>
          <w:sz w:val="28"/>
          <w:szCs w:val="28"/>
          <w:lang w:val="kk-KZ"/>
        </w:rPr>
      </w:pPr>
      <w:r w:rsidRPr="00AF5BE2">
        <w:rPr>
          <w:rFonts w:ascii="Times New Roman" w:eastAsia="Times New Roman" w:hAnsi="Times New Roman" w:cs="Times New Roman"/>
          <w:sz w:val="28"/>
          <w:szCs w:val="28"/>
        </w:rPr>
        <w:t>Мектепке дейінгі кезеңдегі тәрбие - адам қалыптасуының алғашқы баспалдағы. </w:t>
      </w:r>
      <w:hyperlink r:id="rId4" w:history="1">
        <w:r w:rsidRPr="00C81201">
          <w:rPr>
            <w:rFonts w:ascii="Times New Roman" w:eastAsia="Times New Roman" w:hAnsi="Times New Roman" w:cs="Times New Roman"/>
            <w:sz w:val="28"/>
            <w:szCs w:val="28"/>
          </w:rPr>
          <w:t>Бұл баланың әсерленгіш</w:t>
        </w:r>
      </w:hyperlink>
      <w:r w:rsidRPr="00AF5BE2">
        <w:rPr>
          <w:rFonts w:ascii="Times New Roman" w:eastAsia="Times New Roman" w:hAnsi="Times New Roman" w:cs="Times New Roman"/>
          <w:sz w:val="28"/>
          <w:szCs w:val="28"/>
        </w:rPr>
        <w:t>, еліктегіш, ойлауды, сөйлеуді меңгеруімен алғаш рет бөтен ортаға бейімделуімен сипатталатын кезең Мектеп жасына дейінгі тәрбиенің негізі бес жасқа дейін қаланады.Баланың ақыл - ойын жүйелеу, ойлау қабілетін жетілдіру, дәлдікке үйрету шындыққа тәрбиелеу мақсатында, сауаттылыққа баулу - бүгінгі күн талабы.</w:t>
      </w:r>
      <w:r w:rsidR="00A741FC" w:rsidRPr="00C81201">
        <w:rPr>
          <w:rFonts w:ascii="Times New Roman" w:eastAsia="Times New Roman" w:hAnsi="Times New Roman" w:cs="Times New Roman"/>
          <w:sz w:val="28"/>
          <w:szCs w:val="28"/>
          <w:lang w:val="kk-KZ"/>
        </w:rPr>
        <w:t xml:space="preserve">               </w:t>
      </w:r>
      <w:r w:rsidRPr="00AF5BE2">
        <w:rPr>
          <w:rFonts w:ascii="Times New Roman" w:eastAsia="Times New Roman" w:hAnsi="Times New Roman" w:cs="Times New Roman"/>
          <w:sz w:val="28"/>
          <w:szCs w:val="28"/>
          <w:lang w:val="kk-KZ"/>
        </w:rPr>
        <w:t xml:space="preserve">Мектепке дейінгі кезең – баланың жеке тұлға болып өзін - өзі сезінуінің алғашқы сатысы демек адамгершілік ақыл – ой және басқа да қасиеттерінің ең маңызды кезеңі. </w:t>
      </w:r>
      <w:r w:rsidRPr="00AF5BE2">
        <w:rPr>
          <w:rFonts w:ascii="Times New Roman" w:eastAsia="Times New Roman" w:hAnsi="Times New Roman" w:cs="Times New Roman"/>
          <w:sz w:val="28"/>
          <w:szCs w:val="28"/>
        </w:rPr>
        <w:t>Баланың мәдениетті сөйлей білуі үй ішінде, </w:t>
      </w:r>
      <w:hyperlink r:id="rId5" w:history="1">
        <w:r w:rsidRPr="00C81201">
          <w:rPr>
            <w:rFonts w:ascii="Times New Roman" w:eastAsia="Times New Roman" w:hAnsi="Times New Roman" w:cs="Times New Roman"/>
            <w:sz w:val="28"/>
            <w:szCs w:val="28"/>
          </w:rPr>
          <w:t>балабақшада</w:t>
        </w:r>
      </w:hyperlink>
      <w:r w:rsidRPr="00AF5BE2">
        <w:rPr>
          <w:rFonts w:ascii="Times New Roman" w:eastAsia="Times New Roman" w:hAnsi="Times New Roman" w:cs="Times New Roman"/>
          <w:sz w:val="28"/>
          <w:szCs w:val="28"/>
        </w:rPr>
        <w:t>, отбасында алған білім тәрбиесіне байланысты. Біздің басты міндетіміз баланы жан - жақты дамыта отырып тілін дамыту. Сөздік қорларын байытумен қатар есте сақтау қабілеттерін арттыру.</w:t>
      </w:r>
      <w:r w:rsidR="00A741FC" w:rsidRPr="00C81201">
        <w:rPr>
          <w:rFonts w:ascii="Times New Roman" w:eastAsia="Times New Roman" w:hAnsi="Times New Roman" w:cs="Times New Roman"/>
          <w:sz w:val="28"/>
          <w:szCs w:val="28"/>
          <w:lang w:val="kk-KZ"/>
        </w:rPr>
        <w:t xml:space="preserve">                                </w:t>
      </w:r>
      <w:r w:rsidR="00C81201">
        <w:rPr>
          <w:rFonts w:ascii="Times New Roman" w:eastAsia="Times New Roman" w:hAnsi="Times New Roman" w:cs="Times New Roman"/>
          <w:sz w:val="28"/>
          <w:szCs w:val="28"/>
          <w:lang w:val="kk-KZ"/>
        </w:rPr>
        <w:t xml:space="preserve">                 </w:t>
      </w:r>
      <w:r w:rsidR="00A741FC" w:rsidRPr="00C81201">
        <w:rPr>
          <w:rFonts w:ascii="Times New Roman" w:eastAsia="Times New Roman" w:hAnsi="Times New Roman" w:cs="Times New Roman"/>
          <w:sz w:val="28"/>
          <w:szCs w:val="28"/>
          <w:lang w:val="kk-KZ"/>
        </w:rPr>
        <w:t xml:space="preserve">  </w:t>
      </w:r>
      <w:r w:rsidRPr="00AF5BE2">
        <w:rPr>
          <w:rFonts w:ascii="Times New Roman" w:eastAsia="Times New Roman" w:hAnsi="Times New Roman" w:cs="Times New Roman"/>
          <w:sz w:val="28"/>
          <w:szCs w:val="28"/>
        </w:rPr>
        <w:t>Ақыл-ойдың дамуы – бұл бала жасына, тәжірибесінің молаюы және тәрбиелік ықпалдарының әсеріне байланысты ойлау әрекетіндепайда болатын сан және сапалық өзгерістердің жиынтығы. Мектепке дейінгі шақта білімнің қорлануы шапшаң қарқынмен жүреді. Таным процестерді жетіледі, бала ақыл-ой әрекетінің қарапайым әдістерін меңгереді.</w:t>
      </w:r>
      <w:r w:rsidR="00A741FC" w:rsidRPr="00C81201">
        <w:rPr>
          <w:rFonts w:ascii="Times New Roman" w:eastAsia="Times New Roman" w:hAnsi="Times New Roman" w:cs="Times New Roman"/>
          <w:sz w:val="28"/>
          <w:szCs w:val="28"/>
          <w:lang w:val="kk-KZ"/>
        </w:rPr>
        <w:t xml:space="preserve">                                                                                                                                </w:t>
      </w:r>
      <w:r w:rsidRPr="00AF5BE2">
        <w:rPr>
          <w:rFonts w:ascii="Times New Roman" w:eastAsia="Times New Roman" w:hAnsi="Times New Roman" w:cs="Times New Roman"/>
          <w:sz w:val="28"/>
          <w:szCs w:val="28"/>
          <w:lang w:val="kk-KZ"/>
        </w:rPr>
        <w:t xml:space="preserve">Баланың ақыл-ойы дамуын қамтамасыз ету оның барлық іс-әрекеті үшін зор маңызы бар. </w:t>
      </w:r>
      <w:r w:rsidRPr="00AF5BE2">
        <w:rPr>
          <w:rFonts w:ascii="Times New Roman" w:eastAsia="Times New Roman" w:hAnsi="Times New Roman" w:cs="Times New Roman"/>
          <w:sz w:val="28"/>
          <w:szCs w:val="28"/>
        </w:rPr>
        <w:t>Ақыл-ойды дамыту әлеуметтік ортаның ықпалымен жүзеге асырылады. Ол айналадағылармен араласу барысында тілді қарым-қатынас құралы ретінде пайдаланып, сонымен бірге қалыптасқан ұғымдар жүйесін игереді. Ақыл –ойды неғұрлым тиімді дамыта оқыту мен тәрбиелеу негізінде жүзеге асырылады.</w:t>
      </w:r>
      <w:r w:rsidR="00A741FC" w:rsidRPr="00C81201">
        <w:rPr>
          <w:rFonts w:ascii="Times New Roman" w:eastAsia="Times New Roman" w:hAnsi="Times New Roman" w:cs="Times New Roman"/>
          <w:sz w:val="28"/>
          <w:szCs w:val="28"/>
          <w:lang w:val="kk-KZ"/>
        </w:rPr>
        <w:t xml:space="preserve">                                              </w:t>
      </w:r>
      <w:r w:rsidR="00C81201">
        <w:rPr>
          <w:rFonts w:ascii="Times New Roman" w:eastAsia="Times New Roman" w:hAnsi="Times New Roman" w:cs="Times New Roman"/>
          <w:sz w:val="28"/>
          <w:szCs w:val="28"/>
          <w:lang w:val="kk-KZ"/>
        </w:rPr>
        <w:t xml:space="preserve">                                               </w:t>
      </w:r>
      <w:r w:rsidR="00A741FC" w:rsidRPr="00C81201">
        <w:rPr>
          <w:rFonts w:ascii="Times New Roman" w:eastAsia="Times New Roman" w:hAnsi="Times New Roman" w:cs="Times New Roman"/>
          <w:sz w:val="28"/>
          <w:szCs w:val="28"/>
          <w:lang w:val="kk-KZ"/>
        </w:rPr>
        <w:t xml:space="preserve">  </w:t>
      </w:r>
      <w:r w:rsidRPr="00AF5BE2">
        <w:rPr>
          <w:rFonts w:ascii="Times New Roman" w:eastAsia="Times New Roman" w:hAnsi="Times New Roman" w:cs="Times New Roman"/>
          <w:sz w:val="28"/>
          <w:szCs w:val="28"/>
          <w:lang w:val="kk-KZ"/>
        </w:rPr>
        <w:t>Қазіргі педагогика ғылыми ақыл-ой дамуының негізгі көрсеткіштері –білімдер жүйесін игеру, </w:t>
      </w:r>
      <w:hyperlink r:id="rId6" w:history="1">
        <w:r w:rsidRPr="00C81201">
          <w:rPr>
            <w:rFonts w:ascii="Times New Roman" w:eastAsia="Times New Roman" w:hAnsi="Times New Roman" w:cs="Times New Roman"/>
            <w:sz w:val="28"/>
            <w:szCs w:val="28"/>
            <w:lang w:val="kk-KZ"/>
          </w:rPr>
          <w:t>олардың қорын жинау</w:t>
        </w:r>
      </w:hyperlink>
      <w:r w:rsidRPr="00AF5BE2">
        <w:rPr>
          <w:rFonts w:ascii="Times New Roman" w:eastAsia="Times New Roman" w:hAnsi="Times New Roman" w:cs="Times New Roman"/>
          <w:sz w:val="28"/>
          <w:szCs w:val="28"/>
          <w:lang w:val="kk-KZ"/>
        </w:rPr>
        <w:t>, шығармашылық ойды дамыту және білімдер алуға қажетті танымдық қызмет әдістерін меңгереді деп есептейді.</w:t>
      </w:r>
      <w:r w:rsidR="00A741FC" w:rsidRPr="00C81201">
        <w:rPr>
          <w:rFonts w:ascii="Times New Roman" w:eastAsia="Times New Roman" w:hAnsi="Times New Roman" w:cs="Times New Roman"/>
          <w:sz w:val="28"/>
          <w:szCs w:val="28"/>
          <w:lang w:val="kk-KZ"/>
        </w:rPr>
        <w:t xml:space="preserve">                                                       </w:t>
      </w:r>
      <w:r w:rsidR="00C85DC9">
        <w:rPr>
          <w:rFonts w:ascii="Times New Roman" w:eastAsia="Times New Roman" w:hAnsi="Times New Roman" w:cs="Times New Roman"/>
          <w:sz w:val="28"/>
          <w:szCs w:val="28"/>
          <w:lang w:val="kk-KZ"/>
        </w:rPr>
        <w:t xml:space="preserve">                                                 </w:t>
      </w:r>
      <w:r w:rsidR="00A741FC" w:rsidRPr="00C81201">
        <w:rPr>
          <w:rFonts w:ascii="Times New Roman" w:eastAsia="Times New Roman" w:hAnsi="Times New Roman" w:cs="Times New Roman"/>
          <w:sz w:val="28"/>
          <w:szCs w:val="28"/>
          <w:lang w:val="kk-KZ"/>
        </w:rPr>
        <w:t xml:space="preserve"> </w:t>
      </w:r>
      <w:r w:rsidRPr="00AF5BE2">
        <w:rPr>
          <w:rFonts w:ascii="Times New Roman" w:eastAsia="Times New Roman" w:hAnsi="Times New Roman" w:cs="Times New Roman"/>
          <w:sz w:val="28"/>
          <w:szCs w:val="28"/>
          <w:lang w:val="kk-KZ"/>
        </w:rPr>
        <w:t>Мектепке дейінгі жастағы балалардың ақыл-ойын дамытуды дұрыс ұйымдастыру үшін олардың ақыл-ой дамуының заңдылықтары мен мүмкіндіктерін білу керек. Осыларды ескере отырып, ақыл-ой тәрбиесінің міндеттері, мазмұны, ұйымдастырылуы мен әдістері белгіленеді.</w:t>
      </w:r>
      <w:r w:rsidR="00A741FC" w:rsidRPr="00C81201">
        <w:rPr>
          <w:rFonts w:ascii="Times New Roman" w:eastAsia="Times New Roman" w:hAnsi="Times New Roman" w:cs="Times New Roman"/>
          <w:sz w:val="28"/>
          <w:szCs w:val="28"/>
          <w:lang w:val="kk-KZ"/>
        </w:rPr>
        <w:t xml:space="preserve">                                                                                                                                   </w:t>
      </w:r>
      <w:r w:rsidRPr="00AF5BE2">
        <w:rPr>
          <w:rFonts w:ascii="Times New Roman" w:eastAsia="Times New Roman" w:hAnsi="Times New Roman" w:cs="Times New Roman"/>
          <w:sz w:val="28"/>
          <w:szCs w:val="28"/>
          <w:lang w:val="kk-KZ"/>
        </w:rPr>
        <w:t>Ақыл-ой тәрбиесі міндеттерін шешу жолдары : бір жағынан баланың мүмкіндігін барынша пайдалану және екінші жағынан баланы шаршататын немесе қажытатын , шамадан тыс міндеттер жүктеуді болдырмау болып табылады.</w:t>
      </w:r>
      <w:r w:rsidR="00A741FC" w:rsidRPr="00C81201">
        <w:rPr>
          <w:rFonts w:ascii="Times New Roman" w:eastAsia="Times New Roman" w:hAnsi="Times New Roman" w:cs="Times New Roman"/>
          <w:sz w:val="28"/>
          <w:szCs w:val="28"/>
          <w:lang w:val="kk-KZ"/>
        </w:rPr>
        <w:t xml:space="preserve">                                              </w:t>
      </w:r>
      <w:r w:rsidR="00C85DC9">
        <w:rPr>
          <w:rFonts w:ascii="Times New Roman" w:eastAsia="Times New Roman" w:hAnsi="Times New Roman" w:cs="Times New Roman"/>
          <w:sz w:val="28"/>
          <w:szCs w:val="28"/>
          <w:lang w:val="kk-KZ"/>
        </w:rPr>
        <w:t xml:space="preserve">                                                                   </w:t>
      </w:r>
      <w:r w:rsidR="00A741FC" w:rsidRPr="00C81201">
        <w:rPr>
          <w:rFonts w:ascii="Times New Roman" w:eastAsia="Times New Roman" w:hAnsi="Times New Roman" w:cs="Times New Roman"/>
          <w:sz w:val="28"/>
          <w:szCs w:val="28"/>
          <w:lang w:val="kk-KZ"/>
        </w:rPr>
        <w:t xml:space="preserve"> </w:t>
      </w:r>
      <w:r w:rsidRPr="00AF5BE2">
        <w:rPr>
          <w:rFonts w:ascii="Times New Roman" w:eastAsia="Times New Roman" w:hAnsi="Times New Roman" w:cs="Times New Roman"/>
          <w:sz w:val="28"/>
          <w:szCs w:val="28"/>
          <w:lang w:val="kk-KZ"/>
        </w:rPr>
        <w:t>Ақыл-ой тәрбиесі- балалардың белсенді ойлау қызметінің дамуына ересектердің мақсатты ықпалы. Ол қоршаған дүние туралы түсінікке </w:t>
      </w:r>
      <w:hyperlink r:id="rId7" w:history="1">
        <w:r w:rsidRPr="00C81201">
          <w:rPr>
            <w:rFonts w:ascii="Times New Roman" w:eastAsia="Times New Roman" w:hAnsi="Times New Roman" w:cs="Times New Roman"/>
            <w:sz w:val="28"/>
            <w:szCs w:val="28"/>
            <w:lang w:val="kk-KZ"/>
          </w:rPr>
          <w:t>жеңіл білімдерді хабарлауды</w:t>
        </w:r>
      </w:hyperlink>
      <w:r w:rsidRPr="00AF5BE2">
        <w:rPr>
          <w:rFonts w:ascii="Times New Roman" w:eastAsia="Times New Roman" w:hAnsi="Times New Roman" w:cs="Times New Roman"/>
          <w:sz w:val="28"/>
          <w:szCs w:val="28"/>
          <w:lang w:val="kk-KZ"/>
        </w:rPr>
        <w:t>, оларды жүйелеп отыруды, танымдық мүдделерді интеллектуалдық дағдылар мен іскерлікті қалыптастыруды, танымдық қабілеттерді дамытуды қамтиды.</w:t>
      </w:r>
      <w:r w:rsidR="00AA14AB" w:rsidRPr="00C81201">
        <w:rPr>
          <w:rFonts w:ascii="Times New Roman" w:eastAsia="Times New Roman" w:hAnsi="Times New Roman" w:cs="Times New Roman"/>
          <w:sz w:val="28"/>
          <w:szCs w:val="28"/>
          <w:lang w:val="kk-KZ"/>
        </w:rPr>
        <w:t xml:space="preserve">                                             </w:t>
      </w:r>
      <w:r w:rsidR="00C85DC9">
        <w:rPr>
          <w:rFonts w:ascii="Times New Roman" w:eastAsia="Times New Roman" w:hAnsi="Times New Roman" w:cs="Times New Roman"/>
          <w:sz w:val="28"/>
          <w:szCs w:val="28"/>
          <w:lang w:val="kk-KZ"/>
        </w:rPr>
        <w:t xml:space="preserve">                               </w:t>
      </w:r>
      <w:r w:rsidR="00AA14AB" w:rsidRPr="00C81201">
        <w:rPr>
          <w:rFonts w:ascii="Times New Roman" w:eastAsia="Times New Roman" w:hAnsi="Times New Roman" w:cs="Times New Roman"/>
          <w:sz w:val="28"/>
          <w:szCs w:val="28"/>
          <w:lang w:val="kk-KZ"/>
        </w:rPr>
        <w:t xml:space="preserve"> </w:t>
      </w:r>
      <w:r w:rsidRPr="00AF5BE2">
        <w:rPr>
          <w:rFonts w:ascii="Times New Roman" w:eastAsia="Times New Roman" w:hAnsi="Times New Roman" w:cs="Times New Roman"/>
          <w:sz w:val="28"/>
          <w:szCs w:val="28"/>
          <w:lang w:val="kk-KZ"/>
        </w:rPr>
        <w:t>Ақыл-ой тәрбиесінің басты құралы – айналадағы адамдар, заттар, табиғат, қоғамдық құбылыстары. Осылардың әсерінен баланың дүниеге көзқарасы кеңейіп, танымы дамиды.</w:t>
      </w:r>
      <w:r w:rsidR="00AA14AB" w:rsidRPr="00C81201">
        <w:rPr>
          <w:rFonts w:ascii="Times New Roman" w:eastAsia="Times New Roman" w:hAnsi="Times New Roman" w:cs="Times New Roman"/>
          <w:sz w:val="28"/>
          <w:szCs w:val="28"/>
          <w:lang w:val="kk-KZ"/>
        </w:rPr>
        <w:t xml:space="preserve">          </w:t>
      </w:r>
      <w:r w:rsidR="00C85DC9">
        <w:rPr>
          <w:rFonts w:ascii="Times New Roman" w:eastAsia="Times New Roman" w:hAnsi="Times New Roman" w:cs="Times New Roman"/>
          <w:sz w:val="28"/>
          <w:szCs w:val="28"/>
          <w:lang w:val="kk-KZ"/>
        </w:rPr>
        <w:t xml:space="preserve">                                                                                   </w:t>
      </w:r>
      <w:r w:rsidR="00AA14AB" w:rsidRPr="00C81201">
        <w:rPr>
          <w:rFonts w:ascii="Times New Roman" w:eastAsia="Times New Roman" w:hAnsi="Times New Roman" w:cs="Times New Roman"/>
          <w:sz w:val="28"/>
          <w:szCs w:val="28"/>
          <w:lang w:val="kk-KZ"/>
        </w:rPr>
        <w:t xml:space="preserve"> </w:t>
      </w:r>
      <w:r w:rsidRPr="00AF5BE2">
        <w:rPr>
          <w:rFonts w:ascii="Times New Roman" w:eastAsia="Times New Roman" w:hAnsi="Times New Roman" w:cs="Times New Roman"/>
          <w:sz w:val="28"/>
          <w:szCs w:val="28"/>
          <w:lang w:val="kk-KZ"/>
        </w:rPr>
        <w:lastRenderedPageBreak/>
        <w:t xml:space="preserve">Ақыл-ой тәрбиесінің негізгі құралдарының бірі – ойын. </w:t>
      </w:r>
      <w:r w:rsidRPr="00AF5BE2">
        <w:rPr>
          <w:rFonts w:ascii="Times New Roman" w:eastAsia="Times New Roman" w:hAnsi="Times New Roman" w:cs="Times New Roman"/>
          <w:sz w:val="28"/>
          <w:szCs w:val="28"/>
        </w:rPr>
        <w:t>Ол баланың ерекше әрекеті. Әр ойын баланың дамуына әр қилы әсер етеді. Мазмұнды рөлді ойындар айналадағы түние туралы түсінігі кеңейіп, сөзін дамытады. Драмалық ойындар көркем әдебиет шығармаларын терең түсінуіне, , тілдің дамуына әсер етеді.</w:t>
      </w:r>
      <w:r w:rsidR="00AA14AB" w:rsidRPr="00C81201">
        <w:rPr>
          <w:rFonts w:ascii="Times New Roman" w:eastAsia="Times New Roman" w:hAnsi="Times New Roman" w:cs="Times New Roman"/>
          <w:sz w:val="28"/>
          <w:szCs w:val="28"/>
          <w:lang w:val="kk-KZ"/>
        </w:rPr>
        <w:t xml:space="preserve">                                            </w:t>
      </w:r>
      <w:r w:rsidR="00C85DC9">
        <w:rPr>
          <w:rFonts w:ascii="Times New Roman" w:eastAsia="Times New Roman" w:hAnsi="Times New Roman" w:cs="Times New Roman"/>
          <w:sz w:val="28"/>
          <w:szCs w:val="28"/>
          <w:lang w:val="kk-KZ"/>
        </w:rPr>
        <w:t xml:space="preserve">                                                     </w:t>
      </w:r>
      <w:r w:rsidR="00AA14AB" w:rsidRPr="00C81201">
        <w:rPr>
          <w:rFonts w:ascii="Times New Roman" w:eastAsia="Times New Roman" w:hAnsi="Times New Roman" w:cs="Times New Roman"/>
          <w:sz w:val="28"/>
          <w:szCs w:val="28"/>
          <w:lang w:val="kk-KZ"/>
        </w:rPr>
        <w:t xml:space="preserve"> </w:t>
      </w:r>
      <w:r w:rsidRPr="00AF5BE2">
        <w:rPr>
          <w:rFonts w:ascii="Times New Roman" w:eastAsia="Times New Roman" w:hAnsi="Times New Roman" w:cs="Times New Roman"/>
          <w:sz w:val="28"/>
          <w:szCs w:val="28"/>
        </w:rPr>
        <w:t>Ақыл- ойды дамытудың пәрменді құралдарының бірі – оқыт процесі. Оқытуда бала жоспарлы түрде қажетті білім дағдысын игереді. Оқытудың мазмұны мен оны ұйымдастырудың әсері күшті болады. Оқыту баланың ойлауға күш </w:t>
      </w:r>
      <w:hyperlink r:id="rId8" w:history="1">
        <w:r w:rsidRPr="00C81201">
          <w:rPr>
            <w:rFonts w:ascii="Times New Roman" w:eastAsia="Times New Roman" w:hAnsi="Times New Roman" w:cs="Times New Roman"/>
            <w:sz w:val="28"/>
            <w:szCs w:val="28"/>
          </w:rPr>
          <w:t>сала білу қабілетін</w:t>
        </w:r>
      </w:hyperlink>
      <w:r w:rsidRPr="00AF5BE2">
        <w:rPr>
          <w:rFonts w:ascii="Times New Roman" w:eastAsia="Times New Roman" w:hAnsi="Times New Roman" w:cs="Times New Roman"/>
          <w:sz w:val="28"/>
          <w:szCs w:val="28"/>
        </w:rPr>
        <w:t>, жауапкершілігін , тәртібін тәрбиелейді. Ақыл-ой тәрбиесінің тағы бір бағалы құралы – еңбек.Еңбек арқылы бір бала түрлі құбылытармен олардың пішіндері , көлемдері , сан алуан материалдардың қасиетімен танысады.</w:t>
      </w:r>
      <w:r w:rsidR="00AA14AB" w:rsidRPr="00C81201">
        <w:rPr>
          <w:rFonts w:ascii="Times New Roman" w:eastAsia="Times New Roman" w:hAnsi="Times New Roman" w:cs="Times New Roman"/>
          <w:sz w:val="28"/>
          <w:szCs w:val="28"/>
          <w:lang w:val="kk-KZ"/>
        </w:rPr>
        <w:t xml:space="preserve">                                                                            </w:t>
      </w:r>
      <w:r w:rsidRPr="00AF5BE2">
        <w:rPr>
          <w:rFonts w:ascii="Times New Roman" w:eastAsia="Times New Roman" w:hAnsi="Times New Roman" w:cs="Times New Roman"/>
          <w:sz w:val="28"/>
          <w:szCs w:val="28"/>
          <w:lang w:val="kk-KZ"/>
        </w:rPr>
        <w:t>Ақыл-ой тәрбиесінің әдістері : табиғат пен қоғам құбылыстарын бақылауды дұрыс және жүйелі ұйыдастыру , </w:t>
      </w:r>
      <w:hyperlink r:id="rId9" w:history="1">
        <w:r w:rsidRPr="00C81201">
          <w:rPr>
            <w:rFonts w:ascii="Times New Roman" w:eastAsia="Times New Roman" w:hAnsi="Times New Roman" w:cs="Times New Roman"/>
            <w:sz w:val="28"/>
            <w:szCs w:val="28"/>
            <w:lang w:val="kk-KZ"/>
          </w:rPr>
          <w:t>әңгіме әдісі</w:t>
        </w:r>
      </w:hyperlink>
      <w:r w:rsidRPr="00AF5BE2">
        <w:rPr>
          <w:rFonts w:ascii="Times New Roman" w:eastAsia="Times New Roman" w:hAnsi="Times New Roman" w:cs="Times New Roman"/>
          <w:sz w:val="28"/>
          <w:szCs w:val="28"/>
          <w:lang w:val="kk-KZ"/>
        </w:rPr>
        <w:t>, көркем сөзбен әңгімелесу ,көрнекіліктер пайдалану., қызықтыру т.б.</w:t>
      </w:r>
      <w:r w:rsidR="00C85DC9">
        <w:rPr>
          <w:rFonts w:ascii="Times New Roman" w:eastAsia="Times New Roman" w:hAnsi="Times New Roman" w:cs="Times New Roman"/>
          <w:sz w:val="28"/>
          <w:szCs w:val="28"/>
          <w:lang w:val="kk-KZ"/>
        </w:rPr>
        <w:t xml:space="preserve">                                                       </w:t>
      </w:r>
      <w:r w:rsidRPr="00AF5BE2">
        <w:rPr>
          <w:rFonts w:ascii="Times New Roman" w:eastAsia="Times New Roman" w:hAnsi="Times New Roman" w:cs="Times New Roman"/>
          <w:sz w:val="28"/>
          <w:szCs w:val="28"/>
          <w:lang w:val="kk-KZ"/>
        </w:rPr>
        <w:t xml:space="preserve">Ақыл-ойды дамытуда сезім (сенсорлық) тәрбиесінің алатын орны ерекше «Сенсор» латынның сезім, түйсік, қабылдау, түйсіктің қабілеті деген сөздерінен шыққан. </w:t>
      </w:r>
      <w:r w:rsidRPr="00AF5BE2">
        <w:rPr>
          <w:rFonts w:ascii="Times New Roman" w:eastAsia="Times New Roman" w:hAnsi="Times New Roman" w:cs="Times New Roman"/>
          <w:sz w:val="28"/>
          <w:szCs w:val="28"/>
        </w:rPr>
        <w:t>Сенсорлық тәрбие ақыл-ой тәрбиесінің негізі. Сенсорлық процестер мен таным -ақыл-ой тәрбиесінің алғашқы сатысы. Сенсорлық тәрбиенің басты міндеттері -ақыл-ой дамуының негізін салу және эстетикалық тәрбиенің құрамдас бөлігі ретінде көріну. Айналадағы дүниені тану түйсік пен қабылдаудан басталады.</w:t>
      </w:r>
      <w:r w:rsidR="00C81201" w:rsidRPr="00C81201">
        <w:rPr>
          <w:rFonts w:ascii="Times New Roman" w:eastAsia="Times New Roman" w:hAnsi="Times New Roman" w:cs="Times New Roman"/>
          <w:sz w:val="28"/>
          <w:szCs w:val="28"/>
          <w:lang w:val="kk-KZ"/>
        </w:rPr>
        <w:t xml:space="preserve">                                                                                        </w:t>
      </w:r>
      <w:r w:rsidRPr="00AF5BE2">
        <w:rPr>
          <w:rFonts w:ascii="Times New Roman" w:eastAsia="Times New Roman" w:hAnsi="Times New Roman" w:cs="Times New Roman"/>
          <w:sz w:val="28"/>
          <w:szCs w:val="28"/>
        </w:rPr>
        <w:t>Сенсорлық тәрбие дегеніміз- түйсік пен қабылдаудың дұрыс бағытта дамуы. Баланың сенсорлық процестерінің дамуына мүмкіндік тудыратын іс-әрекеттің тиімді түрлі –көркем </w:t>
      </w:r>
      <w:hyperlink r:id="rId10" w:history="1">
        <w:r w:rsidRPr="00C81201">
          <w:rPr>
            <w:rFonts w:ascii="Times New Roman" w:eastAsia="Times New Roman" w:hAnsi="Times New Roman" w:cs="Times New Roman"/>
            <w:sz w:val="28"/>
            <w:szCs w:val="28"/>
          </w:rPr>
          <w:t>сурет салу</w:t>
        </w:r>
      </w:hyperlink>
      <w:r w:rsidRPr="00AF5BE2">
        <w:rPr>
          <w:rFonts w:ascii="Times New Roman" w:eastAsia="Times New Roman" w:hAnsi="Times New Roman" w:cs="Times New Roman"/>
          <w:sz w:val="28"/>
          <w:szCs w:val="28"/>
        </w:rPr>
        <w:t>, сазбалшықтан, ермексаздан мүсіндер жасау, салынған суреттерді , өрнектерді қиып желімдеу әрекеттері, бірлескен </w:t>
      </w:r>
      <w:hyperlink r:id="rId11" w:history="1">
        <w:r w:rsidRPr="00C81201">
          <w:rPr>
            <w:rFonts w:ascii="Times New Roman" w:eastAsia="Times New Roman" w:hAnsi="Times New Roman" w:cs="Times New Roman"/>
            <w:sz w:val="28"/>
            <w:szCs w:val="28"/>
          </w:rPr>
          <w:t>дидактикалық ойындар </w:t>
        </w:r>
      </w:hyperlink>
      <w:r w:rsidRPr="00AF5BE2">
        <w:rPr>
          <w:rFonts w:ascii="Times New Roman" w:eastAsia="Times New Roman" w:hAnsi="Times New Roman" w:cs="Times New Roman"/>
          <w:sz w:val="28"/>
          <w:szCs w:val="28"/>
        </w:rPr>
        <w:t>, педагогикалық басшылықпен ұйымдастырылған іс-әрекет болып табылады.</w:t>
      </w:r>
      <w:r w:rsidRPr="00AF5BE2">
        <w:rPr>
          <w:rFonts w:ascii="Times New Roman" w:eastAsia="Times New Roman" w:hAnsi="Times New Roman" w:cs="Times New Roman"/>
          <w:sz w:val="28"/>
          <w:szCs w:val="28"/>
        </w:rPr>
        <w:br/>
        <w:t>Сенсорлық тәрбие мазмұны – баланың үстерді ажырата алуы, олардың ренктері туралы яғни бояуларды араластыру арқылы түс немесе ренк пайда болатынын үйрету. Сондай-ақ, суреттерді қараған кезде бейненің түс арқылы қалайша көркемдік сипат алатынын көре білу қабілетін дамытады. мектепке дейінгі шақта «алға-артқа» , «жоғары-төмен », «алыс-жақын», «солдан- оңнан» т.б. кеңістік туралы түүсініктерді игереді. Уақыт туралы ұғымдары: «кеше», «бүгін», «ертең» т.б. арнайы мақсатты оқыту нәтижесінде үйренуге қол жеткізеді. Сенсорлық тәрбие мазмұнына есту сезімділігін дамыту, қоршаған жағдайда </w:t>
      </w:r>
      <w:hyperlink r:id="rId12" w:history="1">
        <w:r w:rsidRPr="00C81201">
          <w:rPr>
            <w:rFonts w:ascii="Times New Roman" w:eastAsia="Times New Roman" w:hAnsi="Times New Roman" w:cs="Times New Roman"/>
            <w:sz w:val="28"/>
            <w:szCs w:val="28"/>
          </w:rPr>
          <w:t>дыбысты мұқият тыңдап </w:t>
        </w:r>
      </w:hyperlink>
      <w:r w:rsidRPr="00AF5BE2">
        <w:rPr>
          <w:rFonts w:ascii="Times New Roman" w:eastAsia="Times New Roman" w:hAnsi="Times New Roman" w:cs="Times New Roman"/>
          <w:sz w:val="28"/>
          <w:szCs w:val="28"/>
        </w:rPr>
        <w:t>, ажырата білуі, музыкалық есту қабілетін дамыту енеді. Сондай-ақ, заттың сапасын сипап сезу арқылы, ажырата білуі және оларды: тегіс, мамық, </w:t>
      </w:r>
      <w:hyperlink r:id="rId13" w:history="1">
        <w:r w:rsidRPr="00C81201">
          <w:rPr>
            <w:rFonts w:ascii="Times New Roman" w:eastAsia="Times New Roman" w:hAnsi="Times New Roman" w:cs="Times New Roman"/>
            <w:sz w:val="28"/>
            <w:szCs w:val="28"/>
          </w:rPr>
          <w:t>кедір -бұдыр</w:t>
        </w:r>
      </w:hyperlink>
      <w:r w:rsidRPr="00AF5BE2">
        <w:rPr>
          <w:rFonts w:ascii="Times New Roman" w:eastAsia="Times New Roman" w:hAnsi="Times New Roman" w:cs="Times New Roman"/>
          <w:sz w:val="28"/>
          <w:szCs w:val="28"/>
        </w:rPr>
        <w:t>, жұмсақ, қатты, ауыр, жеңіл, суық, жылы т.б.</w:t>
      </w:r>
      <w:r w:rsidR="00C81201" w:rsidRPr="00C81201">
        <w:rPr>
          <w:rFonts w:ascii="Times New Roman" w:eastAsia="Times New Roman" w:hAnsi="Times New Roman" w:cs="Times New Roman"/>
          <w:sz w:val="28"/>
          <w:szCs w:val="28"/>
        </w:rPr>
        <w:t>деп дұрыс атай білуге үйренеді.</w:t>
      </w:r>
      <w:r w:rsidRPr="00AF5BE2">
        <w:rPr>
          <w:rFonts w:ascii="Times New Roman" w:eastAsia="Times New Roman" w:hAnsi="Times New Roman" w:cs="Times New Roman"/>
          <w:sz w:val="28"/>
          <w:szCs w:val="28"/>
        </w:rPr>
        <w:br/>
      </w:r>
      <w:r w:rsidRPr="00AF5BE2">
        <w:rPr>
          <w:rFonts w:ascii="Times New Roman" w:eastAsia="Times New Roman" w:hAnsi="Times New Roman" w:cs="Times New Roman"/>
          <w:bCs/>
          <w:sz w:val="28"/>
          <w:szCs w:val="28"/>
        </w:rPr>
        <w:t>Қорытынды: </w:t>
      </w:r>
      <w:r w:rsidRPr="00AF5BE2">
        <w:rPr>
          <w:rFonts w:ascii="Times New Roman" w:eastAsia="Times New Roman" w:hAnsi="Times New Roman" w:cs="Times New Roman"/>
          <w:sz w:val="28"/>
          <w:szCs w:val="28"/>
        </w:rPr>
        <w:t>Қорыта келе ақыл- ой тәрбиесі және айналадағы тіршілік құбылыстары жайлы дұрыс түсініктерін қалыптастыруға баса көңіл бөлуге , танымдық психикалық процестерді дамытуға мән береді. Ақыл- ой тәрбиесінің құралдары мен әдістері , баланың ақыл -ойын дамытудағы сенсорлық тәрбиенің маңызын түсінеді.</w:t>
      </w:r>
    </w:p>
    <w:sectPr w:rsidR="00435BB0" w:rsidRPr="00C85D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F5BE2"/>
    <w:rsid w:val="00211DB8"/>
    <w:rsid w:val="00435BB0"/>
    <w:rsid w:val="00636ABA"/>
    <w:rsid w:val="00A741FC"/>
    <w:rsid w:val="00AA14AB"/>
    <w:rsid w:val="00AF5BE2"/>
    <w:rsid w:val="00C81201"/>
    <w:rsid w:val="00C85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5B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F5BE2"/>
    <w:rPr>
      <w:color w:val="0000FF"/>
      <w:u w:val="single"/>
    </w:rPr>
  </w:style>
</w:styles>
</file>

<file path=word/webSettings.xml><?xml version="1.0" encoding="utf-8"?>
<w:webSettings xmlns:r="http://schemas.openxmlformats.org/officeDocument/2006/relationships" xmlns:w="http://schemas.openxmlformats.org/wordprocessingml/2006/main">
  <w:divs>
    <w:div w:id="16140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imde.com/konspekt-i-funkciyasin-arastiraji-funkciyani-anitalu-oblisi-ba.html" TargetMode="External"/><Relationship Id="rId13" Type="http://schemas.openxmlformats.org/officeDocument/2006/relationships/hyperlink" Target="https://melimde.com/membranali-organoidtar.html" TargetMode="External"/><Relationship Id="rId3" Type="http://schemas.openxmlformats.org/officeDocument/2006/relationships/webSettings" Target="webSettings.xml"/><Relationship Id="rId7" Type="http://schemas.openxmlformats.org/officeDocument/2006/relationships/hyperlink" Target="https://melimde.com/jeil-atletikadan-normativ-tapsiru-100-m-1000-m-jgiru.html" TargetMode="External"/><Relationship Id="rId12" Type="http://schemas.openxmlformats.org/officeDocument/2006/relationships/hyperlink" Target="https://melimde.com/bayandama-tairibi-dibis-ajtu-bzilisin-tzetu-edistemes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limde.com/aparat-jinau-edisi-aparat-jinau.html" TargetMode="External"/><Relationship Id="rId11" Type="http://schemas.openxmlformats.org/officeDocument/2006/relationships/hyperlink" Target="https://melimde.com/didaktikali-ojindar-jene-olardi-sabata-pajdalanu-ashirbaeva-at.html" TargetMode="External"/><Relationship Id="rId5" Type="http://schemas.openxmlformats.org/officeDocument/2006/relationships/hyperlink" Target="https://melimde.com/kategoriyasi-bala-basha-danira-bolashak-balabashada-otken-tola.html" TargetMode="External"/><Relationship Id="rId15" Type="http://schemas.openxmlformats.org/officeDocument/2006/relationships/theme" Target="theme/theme1.xml"/><Relationship Id="rId10" Type="http://schemas.openxmlformats.org/officeDocument/2006/relationships/hyperlink" Target="https://melimde.com/bolimi-suret-salu-tairibi-jldizsha-masati.html" TargetMode="External"/><Relationship Id="rId4" Type="http://schemas.openxmlformats.org/officeDocument/2006/relationships/hyperlink" Target="https://melimde.com/mektep-aldi-kezeindegi-balalardi-dafdaris-meseleleri.html" TargetMode="External"/><Relationship Id="rId9" Type="http://schemas.openxmlformats.org/officeDocument/2006/relationships/hyperlink" Target="https://melimde.com/psihologiyani-zertteu-edisteri.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1133</Words>
  <Characters>6460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dc:creator>
  <cp:keywords/>
  <dc:description/>
  <cp:lastModifiedBy>Mub</cp:lastModifiedBy>
  <cp:revision>3</cp:revision>
  <dcterms:created xsi:type="dcterms:W3CDTF">2021-12-17T02:18:00Z</dcterms:created>
  <dcterms:modified xsi:type="dcterms:W3CDTF">2021-12-17T02:27:00Z</dcterms:modified>
</cp:coreProperties>
</file>