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89D60" w14:textId="7D334549" w:rsidR="00C40E2E" w:rsidRDefault="00C40E2E" w:rsidP="00AF1E3E">
      <w:pPr>
        <w:spacing w:line="240" w:lineRule="auto"/>
        <w:jc w:val="center"/>
        <w:rPr>
          <w:rFonts w:ascii="Times New Roman" w:hAnsi="Times New Roman" w:cs="Times New Roman"/>
          <w:b/>
          <w:bCs/>
          <w:sz w:val="24"/>
          <w:szCs w:val="24"/>
        </w:rPr>
      </w:pPr>
      <w:r w:rsidRPr="00595242">
        <w:rPr>
          <w:rFonts w:ascii="Times New Roman" w:hAnsi="Times New Roman" w:cs="Times New Roman"/>
          <w:b/>
          <w:bCs/>
          <w:sz w:val="24"/>
          <w:szCs w:val="24"/>
        </w:rPr>
        <w:t>ПРИМЕНЕНИЕ ЭЛЕКТРОННОГО ПОСОБИЯ НА УРОКАХ ДЛЯ РАЗВИТИЯ ФУНКЦИОНАЛЬНОЙ ГРАМОТНОСТИ ШКОЛЬНИКОВ</w:t>
      </w:r>
    </w:p>
    <w:p w14:paraId="32F5F7E8" w14:textId="77777777" w:rsidR="00AF1E3E" w:rsidRPr="00AF1E3E" w:rsidRDefault="00AF1E3E" w:rsidP="00AF1E3E">
      <w:pPr>
        <w:pStyle w:val="a3"/>
        <w:jc w:val="right"/>
        <w:rPr>
          <w:rFonts w:ascii="Times New Roman" w:hAnsi="Times New Roman" w:cs="Times New Roman"/>
          <w:sz w:val="24"/>
          <w:szCs w:val="24"/>
        </w:rPr>
      </w:pPr>
    </w:p>
    <w:p w14:paraId="57E0252F" w14:textId="13C52591" w:rsidR="00AF1E3E" w:rsidRPr="00AF1E3E" w:rsidRDefault="00AF1E3E" w:rsidP="00AF1E3E">
      <w:pPr>
        <w:pStyle w:val="a3"/>
        <w:jc w:val="right"/>
        <w:rPr>
          <w:rFonts w:ascii="Times New Roman" w:hAnsi="Times New Roman" w:cs="Times New Roman"/>
          <w:sz w:val="24"/>
          <w:szCs w:val="24"/>
        </w:rPr>
      </w:pPr>
      <w:r w:rsidRPr="00AF1E3E">
        <w:rPr>
          <w:rFonts w:ascii="Times New Roman" w:hAnsi="Times New Roman" w:cs="Times New Roman"/>
          <w:sz w:val="24"/>
          <w:szCs w:val="24"/>
        </w:rPr>
        <w:t>Кулак С</w:t>
      </w:r>
      <w:r>
        <w:rPr>
          <w:rFonts w:ascii="Times New Roman" w:hAnsi="Times New Roman" w:cs="Times New Roman"/>
          <w:sz w:val="24"/>
          <w:szCs w:val="24"/>
        </w:rPr>
        <w:t>.И.</w:t>
      </w:r>
      <w:r w:rsidRPr="00AF1E3E">
        <w:rPr>
          <w:rFonts w:ascii="Times New Roman" w:hAnsi="Times New Roman" w:cs="Times New Roman"/>
          <w:sz w:val="24"/>
          <w:szCs w:val="24"/>
        </w:rPr>
        <w:t>, учитель физической культуры</w:t>
      </w:r>
    </w:p>
    <w:p w14:paraId="6DC1C1A6" w14:textId="0D3EF350" w:rsidR="00AF1E3E" w:rsidRDefault="00AF1E3E" w:rsidP="00AF1E3E">
      <w:pPr>
        <w:pStyle w:val="a3"/>
        <w:jc w:val="right"/>
        <w:rPr>
          <w:rFonts w:ascii="Times New Roman" w:hAnsi="Times New Roman" w:cs="Times New Roman"/>
          <w:sz w:val="24"/>
          <w:szCs w:val="24"/>
        </w:rPr>
      </w:pPr>
      <w:r w:rsidRPr="00AF1E3E">
        <w:rPr>
          <w:rFonts w:ascii="Times New Roman" w:hAnsi="Times New Roman" w:cs="Times New Roman"/>
          <w:sz w:val="24"/>
          <w:szCs w:val="24"/>
        </w:rPr>
        <w:t>КГУ «Физико-математический лицей отдела образования города Костаная»</w:t>
      </w:r>
    </w:p>
    <w:p w14:paraId="78E729C9" w14:textId="77777777" w:rsidR="00AF1E3E" w:rsidRDefault="00AF1E3E" w:rsidP="00AF1E3E">
      <w:pPr>
        <w:spacing w:after="200" w:line="276" w:lineRule="auto"/>
        <w:jc w:val="center"/>
        <w:rPr>
          <w:rFonts w:ascii="Times New Roman" w:hAnsi="Times New Roman" w:cs="Times New Roman"/>
          <w:sz w:val="24"/>
          <w:szCs w:val="24"/>
        </w:rPr>
      </w:pPr>
    </w:p>
    <w:p w14:paraId="64576C9A" w14:textId="7130D1A2" w:rsidR="00AF1E3E" w:rsidRPr="00AF1E3E" w:rsidRDefault="00AF1E3E" w:rsidP="00AF1E3E">
      <w:pPr>
        <w:spacing w:after="200" w:line="276" w:lineRule="auto"/>
        <w:jc w:val="center"/>
        <w:rPr>
          <w:rFonts w:ascii="Times New Roman" w:hAnsi="Times New Roman" w:cs="Times New Roman"/>
          <w:sz w:val="24"/>
          <w:szCs w:val="24"/>
        </w:rPr>
      </w:pPr>
      <w:r w:rsidRPr="00AF1E3E">
        <w:rPr>
          <w:rFonts w:ascii="Times New Roman" w:hAnsi="Times New Roman" w:cs="Times New Roman"/>
          <w:sz w:val="24"/>
          <w:szCs w:val="24"/>
        </w:rPr>
        <w:t>Аннотация</w:t>
      </w:r>
    </w:p>
    <w:p w14:paraId="08EE3913" w14:textId="130CE819" w:rsidR="00AF1E3E" w:rsidRPr="00AF1E3E" w:rsidRDefault="00AF1E3E" w:rsidP="00AF1E3E">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F1E3E">
        <w:rPr>
          <w:rFonts w:ascii="Times New Roman" w:eastAsia="Times New Roman" w:hAnsi="Times New Roman" w:cs="Times New Roman"/>
          <w:sz w:val="24"/>
          <w:szCs w:val="24"/>
        </w:rPr>
        <w:t xml:space="preserve">В статье описаны подходы к определению функциональной грамотности, возможные проблемы и решения, связанные с формированием и оценкой функциональной грамотности школьников. Показаны особенности организации работы образовательной организации для достижения высокого качества образования, перспективы использования методологии исследования PISA в управлении образованием. </w:t>
      </w:r>
    </w:p>
    <w:p w14:paraId="36103B4F" w14:textId="77777777" w:rsidR="00AF1E3E" w:rsidRPr="00AF1E3E" w:rsidRDefault="00AF1E3E" w:rsidP="00AF1E3E">
      <w:pPr>
        <w:spacing w:after="200" w:line="276" w:lineRule="auto"/>
        <w:jc w:val="both"/>
        <w:rPr>
          <w:rFonts w:ascii="Times New Roman" w:eastAsia="Times New Roman" w:hAnsi="Times New Roman" w:cs="Times New Roman"/>
          <w:sz w:val="24"/>
          <w:szCs w:val="24"/>
        </w:rPr>
      </w:pPr>
      <w:r w:rsidRPr="00AF1E3E">
        <w:rPr>
          <w:rFonts w:ascii="Times New Roman" w:eastAsia="Times New Roman" w:hAnsi="Times New Roman" w:cs="Times New Roman"/>
          <w:sz w:val="24"/>
          <w:szCs w:val="24"/>
        </w:rPr>
        <w:t>Ключевые слова:</w:t>
      </w:r>
      <w:r w:rsidRPr="00AF1E3E">
        <w:rPr>
          <w:rFonts w:ascii="Times New Roman" w:hAnsi="Times New Roman" w:cs="Times New Roman"/>
          <w:sz w:val="24"/>
          <w:szCs w:val="24"/>
          <w:shd w:val="clear" w:color="auto" w:fill="FFFFFF"/>
        </w:rPr>
        <w:t xml:space="preserve"> функциональная грамотность</w:t>
      </w:r>
      <w:r w:rsidRPr="00AF1E3E">
        <w:rPr>
          <w:rFonts w:ascii="Times New Roman" w:eastAsia="Times New Roman" w:hAnsi="Times New Roman" w:cs="Times New Roman"/>
          <w:sz w:val="24"/>
          <w:szCs w:val="24"/>
        </w:rPr>
        <w:t>, исследование PISA, навыки, обучение.</w:t>
      </w:r>
    </w:p>
    <w:p w14:paraId="27C02263" w14:textId="77777777" w:rsidR="00AF1E3E" w:rsidRPr="00AF1E3E" w:rsidRDefault="00AF1E3E" w:rsidP="00AF1E3E">
      <w:pPr>
        <w:spacing w:after="200" w:line="276" w:lineRule="auto"/>
        <w:jc w:val="center"/>
        <w:rPr>
          <w:rFonts w:ascii="Times New Roman" w:eastAsia="Times New Roman" w:hAnsi="Times New Roman" w:cs="Times New Roman"/>
          <w:sz w:val="24"/>
          <w:szCs w:val="24"/>
        </w:rPr>
      </w:pPr>
      <w:r w:rsidRPr="00AF1E3E">
        <w:rPr>
          <w:rFonts w:ascii="Times New Roman" w:eastAsia="Times New Roman" w:hAnsi="Times New Roman" w:cs="Times New Roman"/>
          <w:sz w:val="24"/>
          <w:szCs w:val="24"/>
        </w:rPr>
        <w:t>Аннотация</w:t>
      </w:r>
      <w:r w:rsidRPr="00AF1E3E">
        <w:rPr>
          <w:rFonts w:ascii="Times New Roman" w:hAnsi="Times New Roman" w:cs="Times New Roman"/>
          <w:sz w:val="24"/>
          <w:szCs w:val="24"/>
        </w:rPr>
        <w:t xml:space="preserve"> </w:t>
      </w:r>
    </w:p>
    <w:p w14:paraId="10F3FDE5" w14:textId="56F99ECC" w:rsidR="00AF1E3E" w:rsidRPr="00AF1E3E" w:rsidRDefault="00AF1E3E" w:rsidP="00AF1E3E">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sidRPr="00AF1E3E">
        <w:rPr>
          <w:rFonts w:ascii="Times New Roman" w:eastAsia="Times New Roman" w:hAnsi="Times New Roman" w:cs="Times New Roman"/>
          <w:sz w:val="24"/>
          <w:szCs w:val="24"/>
        </w:rPr>
        <w:t>Мақалада</w:t>
      </w:r>
      <w:proofErr w:type="spellEnd"/>
      <w:r w:rsidRPr="00AF1E3E">
        <w:rPr>
          <w:rFonts w:ascii="Times New Roman" w:eastAsia="Times New Roman" w:hAnsi="Times New Roman" w:cs="Times New Roman"/>
          <w:sz w:val="24"/>
          <w:szCs w:val="24"/>
        </w:rPr>
        <w:t xml:space="preserve"> </w:t>
      </w:r>
      <w:proofErr w:type="spellStart"/>
      <w:r w:rsidRPr="00AF1E3E">
        <w:rPr>
          <w:rFonts w:ascii="Times New Roman" w:eastAsia="Times New Roman" w:hAnsi="Times New Roman" w:cs="Times New Roman"/>
          <w:sz w:val="24"/>
          <w:szCs w:val="24"/>
        </w:rPr>
        <w:t>функционалдық</w:t>
      </w:r>
      <w:proofErr w:type="spellEnd"/>
      <w:r w:rsidRPr="00AF1E3E">
        <w:rPr>
          <w:rFonts w:ascii="Times New Roman" w:eastAsia="Times New Roman" w:hAnsi="Times New Roman" w:cs="Times New Roman"/>
          <w:sz w:val="24"/>
          <w:szCs w:val="24"/>
        </w:rPr>
        <w:t xml:space="preserve"> </w:t>
      </w:r>
      <w:proofErr w:type="spellStart"/>
      <w:r w:rsidRPr="00AF1E3E">
        <w:rPr>
          <w:rFonts w:ascii="Times New Roman" w:eastAsia="Times New Roman" w:hAnsi="Times New Roman" w:cs="Times New Roman"/>
          <w:sz w:val="24"/>
          <w:szCs w:val="24"/>
        </w:rPr>
        <w:t>сауаттылықты</w:t>
      </w:r>
      <w:proofErr w:type="spellEnd"/>
      <w:r w:rsidRPr="00AF1E3E">
        <w:rPr>
          <w:rFonts w:ascii="Times New Roman" w:eastAsia="Times New Roman" w:hAnsi="Times New Roman" w:cs="Times New Roman"/>
          <w:sz w:val="24"/>
          <w:szCs w:val="24"/>
        </w:rPr>
        <w:t xml:space="preserve"> </w:t>
      </w:r>
      <w:proofErr w:type="spellStart"/>
      <w:r w:rsidRPr="00AF1E3E">
        <w:rPr>
          <w:rFonts w:ascii="Times New Roman" w:eastAsia="Times New Roman" w:hAnsi="Times New Roman" w:cs="Times New Roman"/>
          <w:sz w:val="24"/>
          <w:szCs w:val="24"/>
        </w:rPr>
        <w:t>анықтау</w:t>
      </w:r>
      <w:proofErr w:type="spellEnd"/>
      <w:r w:rsidRPr="00AF1E3E">
        <w:rPr>
          <w:rFonts w:ascii="Times New Roman" w:eastAsia="Times New Roman" w:hAnsi="Times New Roman" w:cs="Times New Roman"/>
          <w:sz w:val="24"/>
          <w:szCs w:val="24"/>
        </w:rPr>
        <w:t xml:space="preserve"> </w:t>
      </w:r>
      <w:proofErr w:type="spellStart"/>
      <w:r w:rsidRPr="00AF1E3E">
        <w:rPr>
          <w:rFonts w:ascii="Times New Roman" w:eastAsia="Times New Roman" w:hAnsi="Times New Roman" w:cs="Times New Roman"/>
          <w:sz w:val="24"/>
          <w:szCs w:val="24"/>
        </w:rPr>
        <w:t>тәсілдері</w:t>
      </w:r>
      <w:proofErr w:type="spellEnd"/>
      <w:r w:rsidRPr="00AF1E3E">
        <w:rPr>
          <w:rFonts w:ascii="Times New Roman" w:eastAsia="Times New Roman" w:hAnsi="Times New Roman" w:cs="Times New Roman"/>
          <w:sz w:val="24"/>
          <w:szCs w:val="24"/>
        </w:rPr>
        <w:t xml:space="preserve">, </w:t>
      </w:r>
      <w:proofErr w:type="spellStart"/>
      <w:r w:rsidRPr="00AF1E3E">
        <w:rPr>
          <w:rFonts w:ascii="Times New Roman" w:eastAsia="Times New Roman" w:hAnsi="Times New Roman" w:cs="Times New Roman"/>
          <w:sz w:val="24"/>
          <w:szCs w:val="24"/>
        </w:rPr>
        <w:t>оқушылардың</w:t>
      </w:r>
      <w:proofErr w:type="spellEnd"/>
      <w:r w:rsidRPr="00AF1E3E">
        <w:rPr>
          <w:rFonts w:ascii="Times New Roman" w:eastAsia="Times New Roman" w:hAnsi="Times New Roman" w:cs="Times New Roman"/>
          <w:sz w:val="24"/>
          <w:szCs w:val="24"/>
        </w:rPr>
        <w:t xml:space="preserve"> </w:t>
      </w:r>
      <w:proofErr w:type="spellStart"/>
      <w:r w:rsidRPr="00AF1E3E">
        <w:rPr>
          <w:rFonts w:ascii="Times New Roman" w:eastAsia="Times New Roman" w:hAnsi="Times New Roman" w:cs="Times New Roman"/>
          <w:sz w:val="24"/>
          <w:szCs w:val="24"/>
        </w:rPr>
        <w:t>функционалдық</w:t>
      </w:r>
      <w:proofErr w:type="spellEnd"/>
      <w:r w:rsidRPr="00AF1E3E">
        <w:rPr>
          <w:rFonts w:ascii="Times New Roman" w:eastAsia="Times New Roman" w:hAnsi="Times New Roman" w:cs="Times New Roman"/>
          <w:sz w:val="24"/>
          <w:szCs w:val="24"/>
        </w:rPr>
        <w:t xml:space="preserve"> </w:t>
      </w:r>
      <w:proofErr w:type="spellStart"/>
      <w:r w:rsidRPr="00AF1E3E">
        <w:rPr>
          <w:rFonts w:ascii="Times New Roman" w:eastAsia="Times New Roman" w:hAnsi="Times New Roman" w:cs="Times New Roman"/>
          <w:sz w:val="24"/>
          <w:szCs w:val="24"/>
        </w:rPr>
        <w:t>сауаттылығын</w:t>
      </w:r>
      <w:proofErr w:type="spellEnd"/>
      <w:r w:rsidRPr="00AF1E3E">
        <w:rPr>
          <w:rFonts w:ascii="Times New Roman" w:eastAsia="Times New Roman" w:hAnsi="Times New Roman" w:cs="Times New Roman"/>
          <w:sz w:val="24"/>
          <w:szCs w:val="24"/>
        </w:rPr>
        <w:t xml:space="preserve"> </w:t>
      </w:r>
      <w:proofErr w:type="spellStart"/>
      <w:r w:rsidRPr="00AF1E3E">
        <w:rPr>
          <w:rFonts w:ascii="Times New Roman" w:eastAsia="Times New Roman" w:hAnsi="Times New Roman" w:cs="Times New Roman"/>
          <w:sz w:val="24"/>
          <w:szCs w:val="24"/>
        </w:rPr>
        <w:t>қалыптастыруға</w:t>
      </w:r>
      <w:proofErr w:type="spellEnd"/>
      <w:r w:rsidRPr="00AF1E3E">
        <w:rPr>
          <w:rFonts w:ascii="Times New Roman" w:eastAsia="Times New Roman" w:hAnsi="Times New Roman" w:cs="Times New Roman"/>
          <w:sz w:val="24"/>
          <w:szCs w:val="24"/>
        </w:rPr>
        <w:t xml:space="preserve"> </w:t>
      </w:r>
      <w:proofErr w:type="spellStart"/>
      <w:r w:rsidRPr="00AF1E3E">
        <w:rPr>
          <w:rFonts w:ascii="Times New Roman" w:eastAsia="Times New Roman" w:hAnsi="Times New Roman" w:cs="Times New Roman"/>
          <w:sz w:val="24"/>
          <w:szCs w:val="24"/>
        </w:rPr>
        <w:t>және</w:t>
      </w:r>
      <w:proofErr w:type="spellEnd"/>
      <w:r w:rsidRPr="00AF1E3E">
        <w:rPr>
          <w:rFonts w:ascii="Times New Roman" w:eastAsia="Times New Roman" w:hAnsi="Times New Roman" w:cs="Times New Roman"/>
          <w:sz w:val="24"/>
          <w:szCs w:val="24"/>
        </w:rPr>
        <w:t xml:space="preserve"> </w:t>
      </w:r>
      <w:proofErr w:type="spellStart"/>
      <w:r w:rsidRPr="00AF1E3E">
        <w:rPr>
          <w:rFonts w:ascii="Times New Roman" w:eastAsia="Times New Roman" w:hAnsi="Times New Roman" w:cs="Times New Roman"/>
          <w:sz w:val="24"/>
          <w:szCs w:val="24"/>
        </w:rPr>
        <w:t>бағалауға</w:t>
      </w:r>
      <w:proofErr w:type="spellEnd"/>
      <w:r w:rsidRPr="00AF1E3E">
        <w:rPr>
          <w:rFonts w:ascii="Times New Roman" w:eastAsia="Times New Roman" w:hAnsi="Times New Roman" w:cs="Times New Roman"/>
          <w:sz w:val="24"/>
          <w:szCs w:val="24"/>
        </w:rPr>
        <w:t xml:space="preserve"> </w:t>
      </w:r>
      <w:proofErr w:type="spellStart"/>
      <w:r w:rsidRPr="00AF1E3E">
        <w:rPr>
          <w:rFonts w:ascii="Times New Roman" w:eastAsia="Times New Roman" w:hAnsi="Times New Roman" w:cs="Times New Roman"/>
          <w:sz w:val="24"/>
          <w:szCs w:val="24"/>
        </w:rPr>
        <w:t>байланысты</w:t>
      </w:r>
      <w:proofErr w:type="spellEnd"/>
      <w:r w:rsidRPr="00AF1E3E">
        <w:rPr>
          <w:rFonts w:ascii="Times New Roman" w:eastAsia="Times New Roman" w:hAnsi="Times New Roman" w:cs="Times New Roman"/>
          <w:sz w:val="24"/>
          <w:szCs w:val="24"/>
        </w:rPr>
        <w:t xml:space="preserve"> </w:t>
      </w:r>
      <w:proofErr w:type="spellStart"/>
      <w:r w:rsidRPr="00AF1E3E">
        <w:rPr>
          <w:rFonts w:ascii="Times New Roman" w:eastAsia="Times New Roman" w:hAnsi="Times New Roman" w:cs="Times New Roman"/>
          <w:sz w:val="24"/>
          <w:szCs w:val="24"/>
        </w:rPr>
        <w:t>ықтимал</w:t>
      </w:r>
      <w:proofErr w:type="spellEnd"/>
      <w:r w:rsidRPr="00AF1E3E">
        <w:rPr>
          <w:rFonts w:ascii="Times New Roman" w:eastAsia="Times New Roman" w:hAnsi="Times New Roman" w:cs="Times New Roman"/>
          <w:sz w:val="24"/>
          <w:szCs w:val="24"/>
        </w:rPr>
        <w:t xml:space="preserve"> </w:t>
      </w:r>
      <w:proofErr w:type="spellStart"/>
      <w:r w:rsidRPr="00AF1E3E">
        <w:rPr>
          <w:rFonts w:ascii="Times New Roman" w:eastAsia="Times New Roman" w:hAnsi="Times New Roman" w:cs="Times New Roman"/>
          <w:sz w:val="24"/>
          <w:szCs w:val="24"/>
        </w:rPr>
        <w:t>проблемалар</w:t>
      </w:r>
      <w:proofErr w:type="spellEnd"/>
      <w:r w:rsidRPr="00AF1E3E">
        <w:rPr>
          <w:rFonts w:ascii="Times New Roman" w:eastAsia="Times New Roman" w:hAnsi="Times New Roman" w:cs="Times New Roman"/>
          <w:sz w:val="24"/>
          <w:szCs w:val="24"/>
        </w:rPr>
        <w:t xml:space="preserve"> мен </w:t>
      </w:r>
      <w:proofErr w:type="spellStart"/>
      <w:r w:rsidRPr="00AF1E3E">
        <w:rPr>
          <w:rFonts w:ascii="Times New Roman" w:eastAsia="Times New Roman" w:hAnsi="Times New Roman" w:cs="Times New Roman"/>
          <w:sz w:val="24"/>
          <w:szCs w:val="24"/>
        </w:rPr>
        <w:t>шешімдер</w:t>
      </w:r>
      <w:proofErr w:type="spellEnd"/>
      <w:r w:rsidRPr="00AF1E3E">
        <w:rPr>
          <w:rFonts w:ascii="Times New Roman" w:eastAsia="Times New Roman" w:hAnsi="Times New Roman" w:cs="Times New Roman"/>
          <w:sz w:val="24"/>
          <w:szCs w:val="24"/>
        </w:rPr>
        <w:t xml:space="preserve"> </w:t>
      </w:r>
      <w:proofErr w:type="spellStart"/>
      <w:r w:rsidRPr="00AF1E3E">
        <w:rPr>
          <w:rFonts w:ascii="Times New Roman" w:eastAsia="Times New Roman" w:hAnsi="Times New Roman" w:cs="Times New Roman"/>
          <w:sz w:val="24"/>
          <w:szCs w:val="24"/>
        </w:rPr>
        <w:t>сипатталған</w:t>
      </w:r>
      <w:proofErr w:type="spellEnd"/>
      <w:r w:rsidRPr="00AF1E3E">
        <w:rPr>
          <w:rFonts w:ascii="Times New Roman" w:eastAsia="Times New Roman" w:hAnsi="Times New Roman" w:cs="Times New Roman"/>
          <w:sz w:val="24"/>
          <w:szCs w:val="24"/>
        </w:rPr>
        <w:t xml:space="preserve">. </w:t>
      </w:r>
      <w:proofErr w:type="spellStart"/>
      <w:r w:rsidRPr="00AF1E3E">
        <w:rPr>
          <w:rFonts w:ascii="Times New Roman" w:eastAsia="Times New Roman" w:hAnsi="Times New Roman" w:cs="Times New Roman"/>
          <w:sz w:val="24"/>
          <w:szCs w:val="24"/>
        </w:rPr>
        <w:t>Білім</w:t>
      </w:r>
      <w:proofErr w:type="spellEnd"/>
      <w:r w:rsidRPr="00AF1E3E">
        <w:rPr>
          <w:rFonts w:ascii="Times New Roman" w:eastAsia="Times New Roman" w:hAnsi="Times New Roman" w:cs="Times New Roman"/>
          <w:sz w:val="24"/>
          <w:szCs w:val="24"/>
        </w:rPr>
        <w:t xml:space="preserve"> </w:t>
      </w:r>
      <w:proofErr w:type="spellStart"/>
      <w:r w:rsidRPr="00AF1E3E">
        <w:rPr>
          <w:rFonts w:ascii="Times New Roman" w:eastAsia="Times New Roman" w:hAnsi="Times New Roman" w:cs="Times New Roman"/>
          <w:sz w:val="24"/>
          <w:szCs w:val="24"/>
        </w:rPr>
        <w:t>берудің</w:t>
      </w:r>
      <w:proofErr w:type="spellEnd"/>
      <w:r w:rsidRPr="00AF1E3E">
        <w:rPr>
          <w:rFonts w:ascii="Times New Roman" w:eastAsia="Times New Roman" w:hAnsi="Times New Roman" w:cs="Times New Roman"/>
          <w:sz w:val="24"/>
          <w:szCs w:val="24"/>
        </w:rPr>
        <w:t xml:space="preserve"> </w:t>
      </w:r>
      <w:proofErr w:type="spellStart"/>
      <w:r w:rsidRPr="00AF1E3E">
        <w:rPr>
          <w:rFonts w:ascii="Times New Roman" w:eastAsia="Times New Roman" w:hAnsi="Times New Roman" w:cs="Times New Roman"/>
          <w:sz w:val="24"/>
          <w:szCs w:val="24"/>
        </w:rPr>
        <w:t>жоғары</w:t>
      </w:r>
      <w:proofErr w:type="spellEnd"/>
      <w:r w:rsidRPr="00AF1E3E">
        <w:rPr>
          <w:rFonts w:ascii="Times New Roman" w:eastAsia="Times New Roman" w:hAnsi="Times New Roman" w:cs="Times New Roman"/>
          <w:sz w:val="24"/>
          <w:szCs w:val="24"/>
        </w:rPr>
        <w:t xml:space="preserve"> </w:t>
      </w:r>
      <w:proofErr w:type="spellStart"/>
      <w:r w:rsidRPr="00AF1E3E">
        <w:rPr>
          <w:rFonts w:ascii="Times New Roman" w:eastAsia="Times New Roman" w:hAnsi="Times New Roman" w:cs="Times New Roman"/>
          <w:sz w:val="24"/>
          <w:szCs w:val="24"/>
        </w:rPr>
        <w:t>сапасына</w:t>
      </w:r>
      <w:proofErr w:type="spellEnd"/>
      <w:r w:rsidRPr="00AF1E3E">
        <w:rPr>
          <w:rFonts w:ascii="Times New Roman" w:eastAsia="Times New Roman" w:hAnsi="Times New Roman" w:cs="Times New Roman"/>
          <w:sz w:val="24"/>
          <w:szCs w:val="24"/>
        </w:rPr>
        <w:t xml:space="preserve"> </w:t>
      </w:r>
      <w:proofErr w:type="spellStart"/>
      <w:r w:rsidRPr="00AF1E3E">
        <w:rPr>
          <w:rFonts w:ascii="Times New Roman" w:eastAsia="Times New Roman" w:hAnsi="Times New Roman" w:cs="Times New Roman"/>
          <w:sz w:val="24"/>
          <w:szCs w:val="24"/>
        </w:rPr>
        <w:t>қол</w:t>
      </w:r>
      <w:proofErr w:type="spellEnd"/>
      <w:r w:rsidRPr="00AF1E3E">
        <w:rPr>
          <w:rFonts w:ascii="Times New Roman" w:eastAsia="Times New Roman" w:hAnsi="Times New Roman" w:cs="Times New Roman"/>
          <w:sz w:val="24"/>
          <w:szCs w:val="24"/>
        </w:rPr>
        <w:t xml:space="preserve"> </w:t>
      </w:r>
      <w:proofErr w:type="spellStart"/>
      <w:r w:rsidRPr="00AF1E3E">
        <w:rPr>
          <w:rFonts w:ascii="Times New Roman" w:eastAsia="Times New Roman" w:hAnsi="Times New Roman" w:cs="Times New Roman"/>
          <w:sz w:val="24"/>
          <w:szCs w:val="24"/>
        </w:rPr>
        <w:t>жеткізу</w:t>
      </w:r>
      <w:proofErr w:type="spellEnd"/>
      <w:r w:rsidRPr="00AF1E3E">
        <w:rPr>
          <w:rFonts w:ascii="Times New Roman" w:eastAsia="Times New Roman" w:hAnsi="Times New Roman" w:cs="Times New Roman"/>
          <w:sz w:val="24"/>
          <w:szCs w:val="24"/>
        </w:rPr>
        <w:t xml:space="preserve"> </w:t>
      </w:r>
      <w:proofErr w:type="spellStart"/>
      <w:r w:rsidRPr="00AF1E3E">
        <w:rPr>
          <w:rFonts w:ascii="Times New Roman" w:eastAsia="Times New Roman" w:hAnsi="Times New Roman" w:cs="Times New Roman"/>
          <w:sz w:val="24"/>
          <w:szCs w:val="24"/>
        </w:rPr>
        <w:t>үшін</w:t>
      </w:r>
      <w:proofErr w:type="spellEnd"/>
      <w:r w:rsidRPr="00AF1E3E">
        <w:rPr>
          <w:rFonts w:ascii="Times New Roman" w:eastAsia="Times New Roman" w:hAnsi="Times New Roman" w:cs="Times New Roman"/>
          <w:sz w:val="24"/>
          <w:szCs w:val="24"/>
        </w:rPr>
        <w:t xml:space="preserve"> </w:t>
      </w:r>
      <w:proofErr w:type="spellStart"/>
      <w:r w:rsidRPr="00AF1E3E">
        <w:rPr>
          <w:rFonts w:ascii="Times New Roman" w:eastAsia="Times New Roman" w:hAnsi="Times New Roman" w:cs="Times New Roman"/>
          <w:sz w:val="24"/>
          <w:szCs w:val="24"/>
        </w:rPr>
        <w:t>білім</w:t>
      </w:r>
      <w:proofErr w:type="spellEnd"/>
      <w:r w:rsidRPr="00AF1E3E">
        <w:rPr>
          <w:rFonts w:ascii="Times New Roman" w:eastAsia="Times New Roman" w:hAnsi="Times New Roman" w:cs="Times New Roman"/>
          <w:sz w:val="24"/>
          <w:szCs w:val="24"/>
        </w:rPr>
        <w:t xml:space="preserve"> беру </w:t>
      </w:r>
      <w:proofErr w:type="spellStart"/>
      <w:r w:rsidRPr="00AF1E3E">
        <w:rPr>
          <w:rFonts w:ascii="Times New Roman" w:eastAsia="Times New Roman" w:hAnsi="Times New Roman" w:cs="Times New Roman"/>
          <w:sz w:val="24"/>
          <w:szCs w:val="24"/>
        </w:rPr>
        <w:t>ұйымының</w:t>
      </w:r>
      <w:proofErr w:type="spellEnd"/>
      <w:r w:rsidRPr="00AF1E3E">
        <w:rPr>
          <w:rFonts w:ascii="Times New Roman" w:eastAsia="Times New Roman" w:hAnsi="Times New Roman" w:cs="Times New Roman"/>
          <w:sz w:val="24"/>
          <w:szCs w:val="24"/>
        </w:rPr>
        <w:t xml:space="preserve"> </w:t>
      </w:r>
      <w:proofErr w:type="spellStart"/>
      <w:r w:rsidRPr="00AF1E3E">
        <w:rPr>
          <w:rFonts w:ascii="Times New Roman" w:eastAsia="Times New Roman" w:hAnsi="Times New Roman" w:cs="Times New Roman"/>
          <w:sz w:val="24"/>
          <w:szCs w:val="24"/>
        </w:rPr>
        <w:t>жұмысын</w:t>
      </w:r>
      <w:proofErr w:type="spellEnd"/>
      <w:r w:rsidRPr="00AF1E3E">
        <w:rPr>
          <w:rFonts w:ascii="Times New Roman" w:eastAsia="Times New Roman" w:hAnsi="Times New Roman" w:cs="Times New Roman"/>
          <w:sz w:val="24"/>
          <w:szCs w:val="24"/>
        </w:rPr>
        <w:t xml:space="preserve"> </w:t>
      </w:r>
      <w:proofErr w:type="spellStart"/>
      <w:r w:rsidRPr="00AF1E3E">
        <w:rPr>
          <w:rFonts w:ascii="Times New Roman" w:eastAsia="Times New Roman" w:hAnsi="Times New Roman" w:cs="Times New Roman"/>
          <w:sz w:val="24"/>
          <w:szCs w:val="24"/>
        </w:rPr>
        <w:t>ұйымдастырудың</w:t>
      </w:r>
      <w:proofErr w:type="spellEnd"/>
      <w:r w:rsidRPr="00AF1E3E">
        <w:rPr>
          <w:rFonts w:ascii="Times New Roman" w:eastAsia="Times New Roman" w:hAnsi="Times New Roman" w:cs="Times New Roman"/>
          <w:sz w:val="24"/>
          <w:szCs w:val="24"/>
        </w:rPr>
        <w:t xml:space="preserve"> </w:t>
      </w:r>
      <w:proofErr w:type="spellStart"/>
      <w:r w:rsidRPr="00AF1E3E">
        <w:rPr>
          <w:rFonts w:ascii="Times New Roman" w:eastAsia="Times New Roman" w:hAnsi="Times New Roman" w:cs="Times New Roman"/>
          <w:sz w:val="24"/>
          <w:szCs w:val="24"/>
        </w:rPr>
        <w:t>ерекшеліктері</w:t>
      </w:r>
      <w:proofErr w:type="spellEnd"/>
      <w:r w:rsidRPr="00AF1E3E">
        <w:rPr>
          <w:rFonts w:ascii="Times New Roman" w:eastAsia="Times New Roman" w:hAnsi="Times New Roman" w:cs="Times New Roman"/>
          <w:sz w:val="24"/>
          <w:szCs w:val="24"/>
        </w:rPr>
        <w:t xml:space="preserve">, </w:t>
      </w:r>
      <w:proofErr w:type="spellStart"/>
      <w:r w:rsidRPr="00AF1E3E">
        <w:rPr>
          <w:rFonts w:ascii="Times New Roman" w:eastAsia="Times New Roman" w:hAnsi="Times New Roman" w:cs="Times New Roman"/>
          <w:sz w:val="24"/>
          <w:szCs w:val="24"/>
        </w:rPr>
        <w:t>білім</w:t>
      </w:r>
      <w:proofErr w:type="spellEnd"/>
      <w:r w:rsidRPr="00AF1E3E">
        <w:rPr>
          <w:rFonts w:ascii="Times New Roman" w:eastAsia="Times New Roman" w:hAnsi="Times New Roman" w:cs="Times New Roman"/>
          <w:sz w:val="24"/>
          <w:szCs w:val="24"/>
        </w:rPr>
        <w:t xml:space="preserve"> </w:t>
      </w:r>
      <w:proofErr w:type="spellStart"/>
      <w:r w:rsidRPr="00AF1E3E">
        <w:rPr>
          <w:rFonts w:ascii="Times New Roman" w:eastAsia="Times New Roman" w:hAnsi="Times New Roman" w:cs="Times New Roman"/>
          <w:sz w:val="24"/>
          <w:szCs w:val="24"/>
        </w:rPr>
        <w:t>беруді</w:t>
      </w:r>
      <w:proofErr w:type="spellEnd"/>
      <w:r w:rsidRPr="00AF1E3E">
        <w:rPr>
          <w:rFonts w:ascii="Times New Roman" w:eastAsia="Times New Roman" w:hAnsi="Times New Roman" w:cs="Times New Roman"/>
          <w:sz w:val="24"/>
          <w:szCs w:val="24"/>
        </w:rPr>
        <w:t xml:space="preserve"> </w:t>
      </w:r>
      <w:proofErr w:type="spellStart"/>
      <w:r w:rsidRPr="00AF1E3E">
        <w:rPr>
          <w:rFonts w:ascii="Times New Roman" w:eastAsia="Times New Roman" w:hAnsi="Times New Roman" w:cs="Times New Roman"/>
          <w:sz w:val="24"/>
          <w:szCs w:val="24"/>
        </w:rPr>
        <w:t>басқаруда</w:t>
      </w:r>
      <w:proofErr w:type="spellEnd"/>
      <w:r w:rsidRPr="00AF1E3E">
        <w:rPr>
          <w:rFonts w:ascii="Times New Roman" w:eastAsia="Times New Roman" w:hAnsi="Times New Roman" w:cs="Times New Roman"/>
          <w:sz w:val="24"/>
          <w:szCs w:val="24"/>
        </w:rPr>
        <w:t xml:space="preserve"> PISA </w:t>
      </w:r>
      <w:proofErr w:type="spellStart"/>
      <w:r w:rsidRPr="00AF1E3E">
        <w:rPr>
          <w:rFonts w:ascii="Times New Roman" w:eastAsia="Times New Roman" w:hAnsi="Times New Roman" w:cs="Times New Roman"/>
          <w:sz w:val="24"/>
          <w:szCs w:val="24"/>
        </w:rPr>
        <w:t>зерттеу</w:t>
      </w:r>
      <w:proofErr w:type="spellEnd"/>
      <w:r w:rsidRPr="00AF1E3E">
        <w:rPr>
          <w:rFonts w:ascii="Times New Roman" w:eastAsia="Times New Roman" w:hAnsi="Times New Roman" w:cs="Times New Roman"/>
          <w:sz w:val="24"/>
          <w:szCs w:val="24"/>
        </w:rPr>
        <w:t xml:space="preserve"> </w:t>
      </w:r>
      <w:proofErr w:type="spellStart"/>
      <w:r w:rsidRPr="00AF1E3E">
        <w:rPr>
          <w:rFonts w:ascii="Times New Roman" w:eastAsia="Times New Roman" w:hAnsi="Times New Roman" w:cs="Times New Roman"/>
          <w:sz w:val="24"/>
          <w:szCs w:val="24"/>
        </w:rPr>
        <w:t>әдістемесін</w:t>
      </w:r>
      <w:proofErr w:type="spellEnd"/>
      <w:r w:rsidRPr="00AF1E3E">
        <w:rPr>
          <w:rFonts w:ascii="Times New Roman" w:eastAsia="Times New Roman" w:hAnsi="Times New Roman" w:cs="Times New Roman"/>
          <w:sz w:val="24"/>
          <w:szCs w:val="24"/>
        </w:rPr>
        <w:t xml:space="preserve"> </w:t>
      </w:r>
      <w:proofErr w:type="spellStart"/>
      <w:r w:rsidRPr="00AF1E3E">
        <w:rPr>
          <w:rFonts w:ascii="Times New Roman" w:eastAsia="Times New Roman" w:hAnsi="Times New Roman" w:cs="Times New Roman"/>
          <w:sz w:val="24"/>
          <w:szCs w:val="24"/>
        </w:rPr>
        <w:t>қолдану</w:t>
      </w:r>
      <w:proofErr w:type="spellEnd"/>
      <w:r w:rsidRPr="00AF1E3E">
        <w:rPr>
          <w:rFonts w:ascii="Times New Roman" w:eastAsia="Times New Roman" w:hAnsi="Times New Roman" w:cs="Times New Roman"/>
          <w:sz w:val="24"/>
          <w:szCs w:val="24"/>
        </w:rPr>
        <w:t xml:space="preserve"> </w:t>
      </w:r>
      <w:proofErr w:type="spellStart"/>
      <w:r w:rsidRPr="00AF1E3E">
        <w:rPr>
          <w:rFonts w:ascii="Times New Roman" w:eastAsia="Times New Roman" w:hAnsi="Times New Roman" w:cs="Times New Roman"/>
          <w:sz w:val="24"/>
          <w:szCs w:val="24"/>
        </w:rPr>
        <w:t>перспективалары</w:t>
      </w:r>
      <w:proofErr w:type="spellEnd"/>
      <w:r w:rsidRPr="00AF1E3E">
        <w:rPr>
          <w:rFonts w:ascii="Times New Roman" w:eastAsia="Times New Roman" w:hAnsi="Times New Roman" w:cs="Times New Roman"/>
          <w:sz w:val="24"/>
          <w:szCs w:val="24"/>
        </w:rPr>
        <w:t xml:space="preserve"> </w:t>
      </w:r>
      <w:proofErr w:type="spellStart"/>
      <w:r w:rsidRPr="00AF1E3E">
        <w:rPr>
          <w:rFonts w:ascii="Times New Roman" w:eastAsia="Times New Roman" w:hAnsi="Times New Roman" w:cs="Times New Roman"/>
          <w:sz w:val="24"/>
          <w:szCs w:val="24"/>
        </w:rPr>
        <w:t>көрсетілген</w:t>
      </w:r>
      <w:proofErr w:type="spellEnd"/>
      <w:r w:rsidRPr="00AF1E3E">
        <w:rPr>
          <w:rFonts w:ascii="Times New Roman" w:eastAsia="Times New Roman" w:hAnsi="Times New Roman" w:cs="Times New Roman"/>
          <w:sz w:val="24"/>
          <w:szCs w:val="24"/>
        </w:rPr>
        <w:t>.</w:t>
      </w:r>
    </w:p>
    <w:p w14:paraId="7B5FEA11" w14:textId="77777777" w:rsidR="00AF1E3E" w:rsidRPr="00AF1E3E" w:rsidRDefault="00AF1E3E" w:rsidP="00AF1E3E">
      <w:pPr>
        <w:spacing w:after="200" w:line="276" w:lineRule="auto"/>
        <w:jc w:val="both"/>
        <w:rPr>
          <w:rFonts w:ascii="Times New Roman" w:eastAsia="Times New Roman" w:hAnsi="Times New Roman" w:cs="Times New Roman"/>
          <w:sz w:val="24"/>
          <w:szCs w:val="24"/>
        </w:rPr>
      </w:pPr>
      <w:proofErr w:type="spellStart"/>
      <w:r w:rsidRPr="00AF1E3E">
        <w:rPr>
          <w:rFonts w:ascii="Times New Roman" w:eastAsia="Times New Roman" w:hAnsi="Times New Roman" w:cs="Times New Roman"/>
          <w:sz w:val="24"/>
          <w:szCs w:val="24"/>
        </w:rPr>
        <w:t>Негізгі</w:t>
      </w:r>
      <w:proofErr w:type="spellEnd"/>
      <w:r w:rsidRPr="00AF1E3E">
        <w:rPr>
          <w:rFonts w:ascii="Times New Roman" w:eastAsia="Times New Roman" w:hAnsi="Times New Roman" w:cs="Times New Roman"/>
          <w:sz w:val="24"/>
          <w:szCs w:val="24"/>
        </w:rPr>
        <w:t xml:space="preserve"> </w:t>
      </w:r>
      <w:proofErr w:type="spellStart"/>
      <w:r w:rsidRPr="00AF1E3E">
        <w:rPr>
          <w:rFonts w:ascii="Times New Roman" w:eastAsia="Times New Roman" w:hAnsi="Times New Roman" w:cs="Times New Roman"/>
          <w:sz w:val="24"/>
          <w:szCs w:val="24"/>
        </w:rPr>
        <w:t>сөздер</w:t>
      </w:r>
      <w:proofErr w:type="spellEnd"/>
      <w:r w:rsidRPr="00AF1E3E">
        <w:rPr>
          <w:rFonts w:ascii="Times New Roman" w:eastAsia="Times New Roman" w:hAnsi="Times New Roman" w:cs="Times New Roman"/>
          <w:sz w:val="24"/>
          <w:szCs w:val="24"/>
        </w:rPr>
        <w:t xml:space="preserve">: </w:t>
      </w:r>
      <w:proofErr w:type="spellStart"/>
      <w:r w:rsidRPr="00AF1E3E">
        <w:rPr>
          <w:rFonts w:ascii="Times New Roman" w:eastAsia="Times New Roman" w:hAnsi="Times New Roman" w:cs="Times New Roman"/>
          <w:sz w:val="24"/>
          <w:szCs w:val="24"/>
        </w:rPr>
        <w:t>функционалдық</w:t>
      </w:r>
      <w:proofErr w:type="spellEnd"/>
      <w:r w:rsidRPr="00AF1E3E">
        <w:rPr>
          <w:rFonts w:ascii="Times New Roman" w:eastAsia="Times New Roman" w:hAnsi="Times New Roman" w:cs="Times New Roman"/>
          <w:sz w:val="24"/>
          <w:szCs w:val="24"/>
        </w:rPr>
        <w:t xml:space="preserve"> </w:t>
      </w:r>
      <w:proofErr w:type="spellStart"/>
      <w:r w:rsidRPr="00AF1E3E">
        <w:rPr>
          <w:rFonts w:ascii="Times New Roman" w:eastAsia="Times New Roman" w:hAnsi="Times New Roman" w:cs="Times New Roman"/>
          <w:sz w:val="24"/>
          <w:szCs w:val="24"/>
        </w:rPr>
        <w:t>сауаттылық</w:t>
      </w:r>
      <w:proofErr w:type="spellEnd"/>
      <w:r w:rsidRPr="00AF1E3E">
        <w:rPr>
          <w:rFonts w:ascii="Times New Roman" w:eastAsia="Times New Roman" w:hAnsi="Times New Roman" w:cs="Times New Roman"/>
          <w:sz w:val="24"/>
          <w:szCs w:val="24"/>
        </w:rPr>
        <w:t xml:space="preserve">, PISA </w:t>
      </w:r>
      <w:proofErr w:type="spellStart"/>
      <w:r w:rsidRPr="00AF1E3E">
        <w:rPr>
          <w:rFonts w:ascii="Times New Roman" w:eastAsia="Times New Roman" w:hAnsi="Times New Roman" w:cs="Times New Roman"/>
          <w:sz w:val="24"/>
          <w:szCs w:val="24"/>
        </w:rPr>
        <w:t>зерттеу</w:t>
      </w:r>
      <w:proofErr w:type="spellEnd"/>
      <w:r w:rsidRPr="00AF1E3E">
        <w:rPr>
          <w:rFonts w:ascii="Times New Roman" w:eastAsia="Times New Roman" w:hAnsi="Times New Roman" w:cs="Times New Roman"/>
          <w:sz w:val="24"/>
          <w:szCs w:val="24"/>
        </w:rPr>
        <w:t xml:space="preserve">, </w:t>
      </w:r>
      <w:proofErr w:type="spellStart"/>
      <w:r w:rsidRPr="00AF1E3E">
        <w:rPr>
          <w:rFonts w:ascii="Times New Roman" w:eastAsia="Times New Roman" w:hAnsi="Times New Roman" w:cs="Times New Roman"/>
          <w:sz w:val="24"/>
          <w:szCs w:val="24"/>
        </w:rPr>
        <w:t>дағдылар</w:t>
      </w:r>
      <w:proofErr w:type="spellEnd"/>
      <w:r w:rsidRPr="00AF1E3E">
        <w:rPr>
          <w:rFonts w:ascii="Times New Roman" w:eastAsia="Times New Roman" w:hAnsi="Times New Roman" w:cs="Times New Roman"/>
          <w:sz w:val="24"/>
          <w:szCs w:val="24"/>
        </w:rPr>
        <w:t xml:space="preserve">, </w:t>
      </w:r>
      <w:proofErr w:type="spellStart"/>
      <w:r w:rsidRPr="00AF1E3E">
        <w:rPr>
          <w:rFonts w:ascii="Times New Roman" w:eastAsia="Times New Roman" w:hAnsi="Times New Roman" w:cs="Times New Roman"/>
          <w:sz w:val="24"/>
          <w:szCs w:val="24"/>
        </w:rPr>
        <w:t>оқыту</w:t>
      </w:r>
      <w:proofErr w:type="spellEnd"/>
      <w:r w:rsidRPr="00AF1E3E">
        <w:rPr>
          <w:rFonts w:ascii="Times New Roman" w:eastAsia="Times New Roman" w:hAnsi="Times New Roman" w:cs="Times New Roman"/>
          <w:sz w:val="24"/>
          <w:szCs w:val="24"/>
        </w:rPr>
        <w:t>.</w:t>
      </w:r>
    </w:p>
    <w:p w14:paraId="29A39101" w14:textId="77777777" w:rsidR="00AF1E3E" w:rsidRPr="00AF1E3E" w:rsidRDefault="00AF1E3E" w:rsidP="00AF1E3E">
      <w:pPr>
        <w:spacing w:after="200" w:line="276" w:lineRule="auto"/>
        <w:jc w:val="center"/>
        <w:rPr>
          <w:rFonts w:ascii="Times New Roman" w:eastAsia="Times New Roman" w:hAnsi="Times New Roman" w:cs="Times New Roman"/>
          <w:sz w:val="24"/>
          <w:szCs w:val="24"/>
          <w:lang w:val="en-US"/>
        </w:rPr>
      </w:pPr>
      <w:r w:rsidRPr="00AF1E3E">
        <w:rPr>
          <w:rFonts w:ascii="Times New Roman" w:hAnsi="Times New Roman" w:cs="Times New Roman"/>
          <w:color w:val="000000"/>
          <w:sz w:val="24"/>
          <w:szCs w:val="24"/>
          <w:lang w:val="en-US"/>
        </w:rPr>
        <w:t xml:space="preserve">Abstract </w:t>
      </w:r>
    </w:p>
    <w:p w14:paraId="02FE8C8A" w14:textId="02310E66" w:rsidR="00AF1E3E" w:rsidRPr="00AF1E3E" w:rsidRDefault="00AF1E3E" w:rsidP="00AF1E3E">
      <w:pPr>
        <w:spacing w:after="200" w:line="276" w:lineRule="auto"/>
        <w:jc w:val="both"/>
        <w:rPr>
          <w:rFonts w:ascii="Times New Roman" w:eastAsia="Times New Roman" w:hAnsi="Times New Roman" w:cs="Times New Roman"/>
          <w:sz w:val="24"/>
          <w:szCs w:val="24"/>
          <w:lang w:val="en-US"/>
        </w:rPr>
      </w:pPr>
      <w:r w:rsidRPr="00AF1E3E">
        <w:rPr>
          <w:rFonts w:ascii="Times New Roman" w:eastAsia="Times New Roman" w:hAnsi="Times New Roman" w:cs="Times New Roman"/>
          <w:sz w:val="24"/>
          <w:szCs w:val="24"/>
          <w:lang w:val="en-US"/>
        </w:rPr>
        <w:t xml:space="preserve">     </w:t>
      </w:r>
      <w:r w:rsidRPr="00AF1E3E">
        <w:rPr>
          <w:rFonts w:ascii="Times New Roman" w:eastAsia="Times New Roman" w:hAnsi="Times New Roman" w:cs="Times New Roman"/>
          <w:sz w:val="24"/>
          <w:szCs w:val="24"/>
          <w:lang w:val="en-US"/>
        </w:rPr>
        <w:t>The article describes approaches to determining functional literacy, possible problems and solutions related to the formation and assessment of functional literacy of schoolchildren. The features of organizing the work of an educational organization to achieve high quality education, prospects for using the PISA research methodology in education management are shown.</w:t>
      </w:r>
    </w:p>
    <w:p w14:paraId="6F1355E7" w14:textId="2F01FD8D" w:rsidR="00AF1E3E" w:rsidRPr="00AF1E3E" w:rsidRDefault="00AF1E3E" w:rsidP="00AF1E3E">
      <w:pPr>
        <w:spacing w:after="200" w:line="276" w:lineRule="auto"/>
        <w:jc w:val="both"/>
        <w:rPr>
          <w:rFonts w:ascii="Times New Roman" w:eastAsia="Times New Roman" w:hAnsi="Times New Roman" w:cs="Times New Roman"/>
          <w:sz w:val="24"/>
          <w:szCs w:val="24"/>
          <w:lang w:val="en-US"/>
        </w:rPr>
      </w:pPr>
      <w:r w:rsidRPr="00AF1E3E">
        <w:rPr>
          <w:rFonts w:ascii="Times New Roman" w:hAnsi="Times New Roman" w:cs="Times New Roman"/>
          <w:color w:val="000000"/>
          <w:sz w:val="24"/>
          <w:szCs w:val="24"/>
          <w:lang w:val="en-US"/>
        </w:rPr>
        <w:t>Keywords: functional literacy, PISA study, skills, training.</w:t>
      </w:r>
    </w:p>
    <w:p w14:paraId="2C2B0CD2" w14:textId="4807D215" w:rsidR="00C40E2E" w:rsidRPr="00AF1E3E" w:rsidRDefault="00C40E2E" w:rsidP="00AF1E3E">
      <w:pPr>
        <w:pStyle w:val="a3"/>
        <w:jc w:val="both"/>
        <w:rPr>
          <w:rFonts w:ascii="Times New Roman" w:hAnsi="Times New Roman" w:cs="Times New Roman"/>
          <w:sz w:val="24"/>
          <w:szCs w:val="24"/>
        </w:rPr>
      </w:pPr>
      <w:r w:rsidRPr="00AF1E3E">
        <w:rPr>
          <w:rFonts w:ascii="Times New Roman" w:hAnsi="Times New Roman" w:cs="Times New Roman"/>
          <w:sz w:val="24"/>
          <w:szCs w:val="24"/>
        </w:rPr>
        <w:t xml:space="preserve">     Происходящие сегодня процессы в образовательной, экономической, социальной и других сферах создали благоприятную почву для развития образования. Вопросы формирования функциональной грамотности неизменно оказываются связанными со способностью отдельного человека реагировать на изменения в окружающем мире. В условиях перехода к информационному обществу эффективность деятельности социального субъекта по адаптации к новым условиям во многом определяется сформированностью у него навыков и наличием знаний, необходимых для самостоятельного поиска и работы с информацией. Высокий уровень информационной культуры личности становится необходимым для продолжения образовательной и самообразовательной деятельности на протяжении всей жизни. Отмечается также возрастание роли информационной культуры как основания для развития функциональной грамотности. Наличие опыта глобальных компетенций предполагает, что ученик сможет эффективно действовать индивидуально или в группе в различных ситуациях: заинтересованность и осведомленность о глобальных тенденциях развития; управление поведением; открытость новому; эмоциональное восприятие нового. </w:t>
      </w:r>
    </w:p>
    <w:p w14:paraId="0A979F4C" w14:textId="554BF153" w:rsidR="00C40E2E" w:rsidRPr="00AF1E3E" w:rsidRDefault="00C40E2E" w:rsidP="00AF1E3E">
      <w:pPr>
        <w:pStyle w:val="a3"/>
        <w:jc w:val="both"/>
        <w:rPr>
          <w:rFonts w:ascii="Times New Roman" w:hAnsi="Times New Roman" w:cs="Times New Roman"/>
          <w:sz w:val="24"/>
          <w:szCs w:val="24"/>
        </w:rPr>
      </w:pPr>
      <w:r w:rsidRPr="00AF1E3E">
        <w:rPr>
          <w:rFonts w:ascii="Times New Roman" w:hAnsi="Times New Roman" w:cs="Times New Roman"/>
          <w:sz w:val="24"/>
          <w:szCs w:val="24"/>
        </w:rPr>
        <w:lastRenderedPageBreak/>
        <w:t xml:space="preserve">      В настоящее время можно выделить понятие функциональной грамотности, которое определяется как уровень знаний, умений и навыков, обеспечивающий нормальное функционирование личности в системе социальных отношений который считается минимально необходимым для осуществления жизнедеятельности личности в конкретной культурной среде. Таким образом функциональная грамотность – вопрос, актуальный для педагогов и их учеников. Соответственно в процессе обучения и воспитания задачи по развитию функциональной грамотности можно встраивать практический в каждый урок. В этой связи на наш взгляд одной из наиболее эффективных методик, включающее различные приемы и методы развития функциональной грамотности можно рассматривать процессе преподавания </w:t>
      </w:r>
      <w:r w:rsidRPr="00AF1E3E">
        <w:rPr>
          <w:rFonts w:ascii="Times New Roman" w:hAnsi="Times New Roman" w:cs="Times New Roman"/>
          <w:sz w:val="24"/>
          <w:szCs w:val="24"/>
        </w:rPr>
        <w:t xml:space="preserve">физической культуры </w:t>
      </w:r>
      <w:r w:rsidRPr="00AF1E3E">
        <w:rPr>
          <w:rFonts w:ascii="Times New Roman" w:hAnsi="Times New Roman" w:cs="Times New Roman"/>
          <w:sz w:val="24"/>
          <w:szCs w:val="24"/>
        </w:rPr>
        <w:t>с помощью электронного пособия [3; 5; 6].</w:t>
      </w:r>
    </w:p>
    <w:p w14:paraId="75C6D344" w14:textId="6AAF419B" w:rsidR="00C40E2E" w:rsidRPr="00AF1E3E" w:rsidRDefault="00C40E2E" w:rsidP="00AF1E3E">
      <w:pPr>
        <w:pStyle w:val="a3"/>
        <w:jc w:val="both"/>
        <w:rPr>
          <w:rFonts w:ascii="Times New Roman" w:hAnsi="Times New Roman" w:cs="Times New Roman"/>
          <w:sz w:val="24"/>
          <w:szCs w:val="24"/>
        </w:rPr>
      </w:pPr>
      <w:r w:rsidRPr="00AF1E3E">
        <w:rPr>
          <w:rFonts w:ascii="Times New Roman" w:hAnsi="Times New Roman" w:cs="Times New Roman"/>
          <w:sz w:val="24"/>
          <w:szCs w:val="24"/>
        </w:rPr>
        <w:t xml:space="preserve">      Объектом выступает процесс технологической подготовки, и практика внедрения заданий по развитию функциональной грамотности на уроках </w:t>
      </w:r>
      <w:r w:rsidRPr="00AF1E3E">
        <w:rPr>
          <w:rFonts w:ascii="Times New Roman" w:hAnsi="Times New Roman" w:cs="Times New Roman"/>
          <w:sz w:val="24"/>
          <w:szCs w:val="24"/>
        </w:rPr>
        <w:t>физической культуры</w:t>
      </w:r>
      <w:r w:rsidRPr="00AF1E3E">
        <w:rPr>
          <w:rFonts w:ascii="Times New Roman" w:hAnsi="Times New Roman" w:cs="Times New Roman"/>
          <w:sz w:val="24"/>
          <w:szCs w:val="24"/>
        </w:rPr>
        <w:t xml:space="preserve"> на основе электронного пособия. Для разработки и внедрения такого электронного пособия, включающего задачи по развитию функциональной грамотности на уроках физической культуры, необходимо проанализировать особенности формирования учебных заданий в зависимости от изучаемых модулей на уроках и соответственно прослеживать развития функциональной грамотности в процессе обучения с использованием методики работы с электронным пособием.</w:t>
      </w:r>
    </w:p>
    <w:p w14:paraId="0F5A622D" w14:textId="4457196B" w:rsidR="00C40E2E" w:rsidRPr="00AF1E3E" w:rsidRDefault="00C40E2E" w:rsidP="00AF1E3E">
      <w:pPr>
        <w:pStyle w:val="a3"/>
        <w:jc w:val="both"/>
        <w:rPr>
          <w:rFonts w:ascii="Times New Roman" w:hAnsi="Times New Roman" w:cs="Times New Roman"/>
          <w:sz w:val="24"/>
          <w:szCs w:val="24"/>
        </w:rPr>
      </w:pPr>
      <w:r w:rsidRPr="00AF1E3E">
        <w:rPr>
          <w:rFonts w:ascii="Times New Roman" w:hAnsi="Times New Roman" w:cs="Times New Roman"/>
          <w:sz w:val="24"/>
          <w:szCs w:val="24"/>
        </w:rPr>
        <w:t xml:space="preserve">     </w:t>
      </w:r>
      <w:r w:rsidRPr="00AF1E3E">
        <w:rPr>
          <w:rFonts w:ascii="Times New Roman" w:hAnsi="Times New Roman" w:cs="Times New Roman"/>
          <w:sz w:val="24"/>
          <w:szCs w:val="24"/>
        </w:rPr>
        <w:t xml:space="preserve">Для разработки заданий электронного пособия </w:t>
      </w:r>
      <w:r w:rsidRPr="00AF1E3E">
        <w:rPr>
          <w:rFonts w:ascii="Times New Roman" w:hAnsi="Times New Roman" w:cs="Times New Roman"/>
          <w:sz w:val="24"/>
          <w:szCs w:val="24"/>
        </w:rPr>
        <w:t>по физической культуре,</w:t>
      </w:r>
      <w:r w:rsidRPr="00AF1E3E">
        <w:rPr>
          <w:rFonts w:ascii="Times New Roman" w:hAnsi="Times New Roman" w:cs="Times New Roman"/>
          <w:sz w:val="24"/>
          <w:szCs w:val="24"/>
        </w:rPr>
        <w:t xml:space="preserve"> мы изучили виды или компоненты функциональной грамотности. Составляющими компонентами функциональной грамотности являются: читательская грамотность (способность человека понимать и использовать письменное тексты, размышлять о них и заниматься чтением, чтобы</w:t>
      </w:r>
      <w:r w:rsidRPr="00AF1E3E">
        <w:rPr>
          <w:rFonts w:ascii="Times New Roman" w:hAnsi="Times New Roman" w:cs="Times New Roman"/>
          <w:sz w:val="24"/>
          <w:szCs w:val="24"/>
        </w:rPr>
        <w:t xml:space="preserve"> </w:t>
      </w:r>
      <w:r w:rsidRPr="00AF1E3E">
        <w:rPr>
          <w:rFonts w:ascii="Times New Roman" w:hAnsi="Times New Roman" w:cs="Times New Roman"/>
          <w:sz w:val="24"/>
          <w:szCs w:val="24"/>
        </w:rPr>
        <w:t>достигать своих целей, расширять свои знания и возможности, участвовать в социальной жизни); естественно-научная грамотность (способность человека занимать активную гражданскую позицию по вопросам, связанным с естественно-научными идеями: научно объяснять явления; понимать особенности естественно-научного исследования; интерпретировать данные и использовать научные доказательства); математическая грамотность (способность формулировать, применять и интерпретировать математику в разнообразных контекстах: применять математические рассуждения; использовать математические понятия и инструменты); финансовая грамотность; креативное мышление; глобальные компетенции; читательская грамотность [3].</w:t>
      </w:r>
    </w:p>
    <w:p w14:paraId="19750B74" w14:textId="51248760" w:rsidR="00C40E2E" w:rsidRPr="00AF1E3E" w:rsidRDefault="00C40E2E" w:rsidP="00AF1E3E">
      <w:pPr>
        <w:pStyle w:val="a3"/>
        <w:jc w:val="both"/>
        <w:rPr>
          <w:rFonts w:ascii="Times New Roman" w:hAnsi="Times New Roman" w:cs="Times New Roman"/>
          <w:sz w:val="24"/>
          <w:szCs w:val="24"/>
        </w:rPr>
      </w:pPr>
      <w:r w:rsidRPr="00AF1E3E">
        <w:rPr>
          <w:rFonts w:ascii="Times New Roman" w:hAnsi="Times New Roman" w:cs="Times New Roman"/>
          <w:sz w:val="24"/>
          <w:szCs w:val="24"/>
        </w:rPr>
        <w:t xml:space="preserve">     </w:t>
      </w:r>
      <w:r w:rsidRPr="00AF1E3E">
        <w:rPr>
          <w:rFonts w:ascii="Times New Roman" w:hAnsi="Times New Roman" w:cs="Times New Roman"/>
          <w:sz w:val="24"/>
          <w:szCs w:val="24"/>
        </w:rPr>
        <w:t xml:space="preserve">В соответствии с этими можно выделить три группы заданий </w:t>
      </w:r>
      <w:r w:rsidRPr="00AF1E3E">
        <w:rPr>
          <w:rFonts w:ascii="Times New Roman" w:hAnsi="Times New Roman" w:cs="Times New Roman"/>
          <w:sz w:val="24"/>
          <w:szCs w:val="24"/>
        </w:rPr>
        <w:t>для включения</w:t>
      </w:r>
      <w:r w:rsidRPr="00AF1E3E">
        <w:rPr>
          <w:rFonts w:ascii="Times New Roman" w:hAnsi="Times New Roman" w:cs="Times New Roman"/>
          <w:sz w:val="24"/>
          <w:szCs w:val="24"/>
        </w:rPr>
        <w:t xml:space="preserve"> в электронное пособие, которое будет применяться на уроках </w:t>
      </w:r>
      <w:r w:rsidR="004E7454" w:rsidRPr="00AF1E3E">
        <w:rPr>
          <w:rFonts w:ascii="Times New Roman" w:hAnsi="Times New Roman" w:cs="Times New Roman"/>
          <w:sz w:val="24"/>
          <w:szCs w:val="24"/>
        </w:rPr>
        <w:t>физической культуры</w:t>
      </w:r>
      <w:r w:rsidRPr="00AF1E3E">
        <w:rPr>
          <w:rFonts w:ascii="Times New Roman" w:hAnsi="Times New Roman" w:cs="Times New Roman"/>
          <w:sz w:val="24"/>
          <w:szCs w:val="24"/>
        </w:rPr>
        <w:t>. Эти группы можно подвести под условные рубрики, названия которых, если их формулировать на доступ</w:t>
      </w:r>
      <w:r w:rsidR="004E7454" w:rsidRPr="00AF1E3E">
        <w:rPr>
          <w:rFonts w:ascii="Times New Roman" w:hAnsi="Times New Roman" w:cs="Times New Roman"/>
          <w:sz w:val="24"/>
          <w:szCs w:val="24"/>
        </w:rPr>
        <w:t>н</w:t>
      </w:r>
      <w:r w:rsidRPr="00AF1E3E">
        <w:rPr>
          <w:rFonts w:ascii="Times New Roman" w:hAnsi="Times New Roman" w:cs="Times New Roman"/>
          <w:sz w:val="24"/>
          <w:szCs w:val="24"/>
        </w:rPr>
        <w:t>ом школьникам языке, содержат побудительный и мотивирующий смысл для ученика.</w:t>
      </w:r>
    </w:p>
    <w:p w14:paraId="3A450FF9" w14:textId="7D3C2E02" w:rsidR="00C40E2E" w:rsidRPr="00AF1E3E" w:rsidRDefault="004E7454" w:rsidP="00AF1E3E">
      <w:pPr>
        <w:pStyle w:val="a3"/>
        <w:jc w:val="both"/>
        <w:rPr>
          <w:rFonts w:ascii="Times New Roman" w:hAnsi="Times New Roman" w:cs="Times New Roman"/>
          <w:sz w:val="24"/>
          <w:szCs w:val="24"/>
        </w:rPr>
      </w:pPr>
      <w:r w:rsidRPr="00AF1E3E">
        <w:rPr>
          <w:rFonts w:ascii="Times New Roman" w:hAnsi="Times New Roman" w:cs="Times New Roman"/>
          <w:sz w:val="24"/>
          <w:szCs w:val="24"/>
        </w:rPr>
        <w:t xml:space="preserve">     </w:t>
      </w:r>
      <w:r w:rsidR="00C40E2E" w:rsidRPr="00AF1E3E">
        <w:rPr>
          <w:rFonts w:ascii="Times New Roman" w:hAnsi="Times New Roman" w:cs="Times New Roman"/>
          <w:sz w:val="24"/>
          <w:szCs w:val="24"/>
        </w:rPr>
        <w:t>Например, первая группа заданий соответствуют первой из компетенций, относящейся к методам научного познания, то есть способам получения научных знаний. В таких заданиях ученику нужно найти способы установления каких-то фактов, измерить физическую величину, наметить план исследования предлагаемой проблемы.</w:t>
      </w:r>
    </w:p>
    <w:p w14:paraId="06828B18" w14:textId="13E8EBCB" w:rsidR="00C40E2E" w:rsidRPr="00AF1E3E" w:rsidRDefault="004E7454" w:rsidP="00AF1E3E">
      <w:pPr>
        <w:pStyle w:val="a3"/>
        <w:jc w:val="both"/>
        <w:rPr>
          <w:rFonts w:ascii="Times New Roman" w:hAnsi="Times New Roman" w:cs="Times New Roman"/>
          <w:sz w:val="24"/>
          <w:szCs w:val="24"/>
        </w:rPr>
      </w:pPr>
      <w:r w:rsidRPr="00AF1E3E">
        <w:rPr>
          <w:rFonts w:ascii="Times New Roman" w:hAnsi="Times New Roman" w:cs="Times New Roman"/>
          <w:sz w:val="24"/>
          <w:szCs w:val="24"/>
        </w:rPr>
        <w:t xml:space="preserve">      </w:t>
      </w:r>
      <w:r w:rsidR="00C40E2E" w:rsidRPr="00AF1E3E">
        <w:rPr>
          <w:rFonts w:ascii="Times New Roman" w:hAnsi="Times New Roman" w:cs="Times New Roman"/>
          <w:sz w:val="24"/>
          <w:szCs w:val="24"/>
        </w:rPr>
        <w:t>Вторая группа заданий соответствуют заданиям, которые формируют умения объя</w:t>
      </w:r>
      <w:r w:rsidRPr="00AF1E3E">
        <w:rPr>
          <w:rFonts w:ascii="Times New Roman" w:hAnsi="Times New Roman" w:cs="Times New Roman"/>
          <w:sz w:val="24"/>
          <w:szCs w:val="24"/>
        </w:rPr>
        <w:t>с</w:t>
      </w:r>
      <w:r w:rsidR="00C40E2E" w:rsidRPr="00AF1E3E">
        <w:rPr>
          <w:rFonts w:ascii="Times New Roman" w:hAnsi="Times New Roman" w:cs="Times New Roman"/>
          <w:sz w:val="24"/>
          <w:szCs w:val="24"/>
        </w:rPr>
        <w:t>нять и описывать явления, прогнозировать изменения или ход процессов. Эти умения базируются не только на определённом объёме научных знаний, но и на способности оперировать моделями явлений, на языке которых, как правило, и даётся объяснение или описание.</w:t>
      </w:r>
    </w:p>
    <w:p w14:paraId="591EBDB5" w14:textId="730BF313" w:rsidR="00C40E2E" w:rsidRPr="00AF1E3E" w:rsidRDefault="004E7454" w:rsidP="00AF1E3E">
      <w:pPr>
        <w:pStyle w:val="a3"/>
        <w:jc w:val="both"/>
        <w:rPr>
          <w:rFonts w:ascii="Times New Roman" w:hAnsi="Times New Roman" w:cs="Times New Roman"/>
          <w:sz w:val="24"/>
          <w:szCs w:val="24"/>
        </w:rPr>
      </w:pPr>
      <w:r w:rsidRPr="00AF1E3E">
        <w:rPr>
          <w:rFonts w:ascii="Times New Roman" w:hAnsi="Times New Roman" w:cs="Times New Roman"/>
          <w:sz w:val="24"/>
          <w:szCs w:val="24"/>
        </w:rPr>
        <w:t xml:space="preserve">      </w:t>
      </w:r>
      <w:r w:rsidR="00C40E2E" w:rsidRPr="00AF1E3E">
        <w:rPr>
          <w:rFonts w:ascii="Times New Roman" w:hAnsi="Times New Roman" w:cs="Times New Roman"/>
          <w:sz w:val="24"/>
          <w:szCs w:val="24"/>
        </w:rPr>
        <w:t>Третья группа заданий соответствуют заданиям, которые формируют умения получать выводы на основе имеющихся данных. Эти данные могут быть представлены в виде массива чисел, рисунков, графиков, схем, диаграмм и словесного описания. Анализ этих данных, их структурирование и обобщение позволяют логическим путём прийти к выводам, состоящим в обнаружении каких-то закономерностей, тенденций, к оценкам и т. д. Эти умения не совпадают, как может показаться, с умениями объяснять явления, поскольку в большей степени опираются на формальные, логические действия.</w:t>
      </w:r>
    </w:p>
    <w:p w14:paraId="2C792008" w14:textId="6524D180" w:rsidR="001867BA" w:rsidRPr="00AF1E3E" w:rsidRDefault="001867BA" w:rsidP="00AF1E3E">
      <w:pPr>
        <w:pStyle w:val="a3"/>
        <w:jc w:val="both"/>
        <w:rPr>
          <w:rFonts w:ascii="Times New Roman" w:hAnsi="Times New Roman" w:cs="Times New Roman"/>
          <w:sz w:val="24"/>
          <w:szCs w:val="24"/>
        </w:rPr>
      </w:pPr>
      <w:r w:rsidRPr="00AF1E3E">
        <w:rPr>
          <w:rFonts w:ascii="Times New Roman" w:hAnsi="Times New Roman" w:cs="Times New Roman"/>
          <w:sz w:val="24"/>
          <w:szCs w:val="24"/>
        </w:rPr>
        <w:lastRenderedPageBreak/>
        <w:t xml:space="preserve">     </w:t>
      </w:r>
      <w:r w:rsidRPr="00AF1E3E">
        <w:rPr>
          <w:rFonts w:ascii="Times New Roman" w:hAnsi="Times New Roman" w:cs="Times New Roman"/>
          <w:sz w:val="24"/>
          <w:szCs w:val="24"/>
        </w:rPr>
        <w:t>В России разработкой национального инструментария для формирования и оценки функциональной грамотности учеников основной школы занимается Институт стратегии развития образования Российской академии образования. Как и в исследовании «PISA», при разработке учитывается шесть составляющих функциональной грамотности: математическая, читательская, естественно-научная, финансовая грамотность, а также глобальные компетенции и креативное мышление.</w:t>
      </w:r>
    </w:p>
    <w:p w14:paraId="15D18CD1" w14:textId="4EBA4D93" w:rsidR="00C40E2E" w:rsidRPr="00AF1E3E" w:rsidRDefault="001867BA" w:rsidP="00AF1E3E">
      <w:pPr>
        <w:pStyle w:val="a3"/>
        <w:jc w:val="both"/>
        <w:rPr>
          <w:rFonts w:ascii="Times New Roman" w:hAnsi="Times New Roman" w:cs="Times New Roman"/>
          <w:sz w:val="24"/>
          <w:szCs w:val="24"/>
        </w:rPr>
      </w:pPr>
      <w:r w:rsidRPr="00AF1E3E">
        <w:rPr>
          <w:rFonts w:ascii="Times New Roman" w:hAnsi="Times New Roman" w:cs="Times New Roman"/>
          <w:sz w:val="24"/>
          <w:szCs w:val="24"/>
        </w:rPr>
        <w:t xml:space="preserve">     </w:t>
      </w:r>
      <w:r w:rsidR="00C40E2E" w:rsidRPr="00AF1E3E">
        <w:rPr>
          <w:rFonts w:ascii="Times New Roman" w:hAnsi="Times New Roman" w:cs="Times New Roman"/>
          <w:sz w:val="24"/>
          <w:szCs w:val="24"/>
        </w:rPr>
        <w:t xml:space="preserve">В Казахстане над этой проблемой работают в «Национальной академии образования им. И. </w:t>
      </w:r>
      <w:proofErr w:type="spellStart"/>
      <w:r w:rsidR="00C40E2E" w:rsidRPr="00AF1E3E">
        <w:rPr>
          <w:rFonts w:ascii="Times New Roman" w:hAnsi="Times New Roman" w:cs="Times New Roman"/>
          <w:sz w:val="24"/>
          <w:szCs w:val="24"/>
        </w:rPr>
        <w:t>Алтынсарина</w:t>
      </w:r>
      <w:proofErr w:type="spellEnd"/>
      <w:r w:rsidR="00C40E2E" w:rsidRPr="00AF1E3E">
        <w:rPr>
          <w:rFonts w:ascii="Times New Roman" w:hAnsi="Times New Roman" w:cs="Times New Roman"/>
          <w:sz w:val="24"/>
          <w:szCs w:val="24"/>
        </w:rPr>
        <w:t>», формирование ключевых компетенций закреплено в Национальном плане действий по развитию функциональной грамотности школьников данное понятие трактуется как «способность личности на основе знаний, умений и навыков нормаль- но функционировать в системе социальных отношений, максимально быстро адаптироваться в конкретной культурной среде» [6].</w:t>
      </w:r>
    </w:p>
    <w:p w14:paraId="2313DF15" w14:textId="287660A0" w:rsidR="00C40E2E" w:rsidRPr="00AF1E3E" w:rsidRDefault="001867BA" w:rsidP="00AF1E3E">
      <w:pPr>
        <w:pStyle w:val="a3"/>
        <w:jc w:val="both"/>
        <w:rPr>
          <w:rFonts w:ascii="Times New Roman" w:hAnsi="Times New Roman" w:cs="Times New Roman"/>
          <w:sz w:val="24"/>
          <w:szCs w:val="24"/>
        </w:rPr>
      </w:pPr>
      <w:r w:rsidRPr="00AF1E3E">
        <w:rPr>
          <w:rFonts w:ascii="Times New Roman" w:hAnsi="Times New Roman" w:cs="Times New Roman"/>
          <w:sz w:val="24"/>
          <w:szCs w:val="24"/>
        </w:rPr>
        <w:t xml:space="preserve">      </w:t>
      </w:r>
      <w:r w:rsidR="00C40E2E" w:rsidRPr="00AF1E3E">
        <w:rPr>
          <w:rFonts w:ascii="Times New Roman" w:hAnsi="Times New Roman" w:cs="Times New Roman"/>
          <w:sz w:val="24"/>
          <w:szCs w:val="24"/>
        </w:rPr>
        <w:t>Через работу над функциональной грамотностью учитель вырабатывает умение использовать имеющуюся информацию на практике и справляться с возможными трудностями. Её основой является реальная человеческая грамотность и широта знаний о мире. Она способствует независимому мышлению и выработке собственного взгляда на происходящее [5; 6].</w:t>
      </w:r>
    </w:p>
    <w:p w14:paraId="4C61E219" w14:textId="0DBE5A14" w:rsidR="00C40E2E" w:rsidRPr="00AF1E3E" w:rsidRDefault="001867BA" w:rsidP="00AF1E3E">
      <w:pPr>
        <w:pStyle w:val="a3"/>
        <w:jc w:val="both"/>
        <w:rPr>
          <w:rFonts w:ascii="Times New Roman" w:hAnsi="Times New Roman" w:cs="Times New Roman"/>
          <w:sz w:val="24"/>
          <w:szCs w:val="24"/>
        </w:rPr>
      </w:pPr>
      <w:r w:rsidRPr="00AF1E3E">
        <w:rPr>
          <w:rFonts w:ascii="Times New Roman" w:hAnsi="Times New Roman" w:cs="Times New Roman"/>
          <w:sz w:val="24"/>
          <w:szCs w:val="24"/>
        </w:rPr>
        <w:t xml:space="preserve">     </w:t>
      </w:r>
      <w:r w:rsidR="00C40E2E" w:rsidRPr="00AF1E3E">
        <w:rPr>
          <w:rFonts w:ascii="Times New Roman" w:hAnsi="Times New Roman" w:cs="Times New Roman"/>
          <w:sz w:val="24"/>
          <w:szCs w:val="24"/>
        </w:rPr>
        <w:t>Применительно к современному этапу развития Казахстана наиболее актуальным является следующие виды функциональной грамотности: языковая грамотность; компьютерная и информационная грамотность, правовая грамотность, гражданская грамотность, финансовая грамотность, экологическая грамотность, профессиональные и специальные аспекты функциональной грамотности (менеджмент, связи с общественностью, планирование, новые технологии и т. д.). Особое место в представлении о функциональной грамотности занимает деятельностная грамотность. Иначе говоря, способность ставить и изменять цели и задачи собственной деятельности, осуществлять коммуникацию, реализовывать простейшие акты деятельности в ситуации неопределенности.</w:t>
      </w:r>
    </w:p>
    <w:p w14:paraId="5C25EF25" w14:textId="77777777" w:rsidR="00AF1E3E" w:rsidRDefault="00AF1E3E" w:rsidP="00AF1E3E">
      <w:pPr>
        <w:pStyle w:val="a3"/>
        <w:jc w:val="both"/>
        <w:rPr>
          <w:rFonts w:ascii="Times New Roman" w:hAnsi="Times New Roman" w:cs="Times New Roman"/>
          <w:b/>
          <w:sz w:val="24"/>
          <w:szCs w:val="24"/>
        </w:rPr>
      </w:pPr>
    </w:p>
    <w:p w14:paraId="622BBF22" w14:textId="2497C746" w:rsidR="00C40E2E" w:rsidRDefault="00C40E2E" w:rsidP="00AF1E3E">
      <w:pPr>
        <w:pStyle w:val="a3"/>
        <w:jc w:val="center"/>
        <w:rPr>
          <w:rFonts w:ascii="Times New Roman" w:hAnsi="Times New Roman" w:cs="Times New Roman"/>
          <w:bCs/>
          <w:sz w:val="24"/>
          <w:szCs w:val="24"/>
        </w:rPr>
      </w:pPr>
      <w:r w:rsidRPr="00AF1E3E">
        <w:rPr>
          <w:rFonts w:ascii="Times New Roman" w:hAnsi="Times New Roman" w:cs="Times New Roman"/>
          <w:bCs/>
          <w:sz w:val="24"/>
          <w:szCs w:val="24"/>
        </w:rPr>
        <w:t>Литература</w:t>
      </w:r>
      <w:r w:rsidR="00AF1E3E">
        <w:rPr>
          <w:rFonts w:ascii="Times New Roman" w:hAnsi="Times New Roman" w:cs="Times New Roman"/>
          <w:bCs/>
          <w:sz w:val="24"/>
          <w:szCs w:val="24"/>
        </w:rPr>
        <w:t>:</w:t>
      </w:r>
    </w:p>
    <w:p w14:paraId="6DC497C7" w14:textId="77777777" w:rsidR="00AF1E3E" w:rsidRPr="00AF1E3E" w:rsidRDefault="00AF1E3E" w:rsidP="00AF1E3E">
      <w:pPr>
        <w:pStyle w:val="a3"/>
        <w:jc w:val="center"/>
        <w:rPr>
          <w:rFonts w:ascii="Times New Roman" w:hAnsi="Times New Roman" w:cs="Times New Roman"/>
          <w:bCs/>
          <w:sz w:val="24"/>
          <w:szCs w:val="24"/>
        </w:rPr>
      </w:pPr>
    </w:p>
    <w:p w14:paraId="43506454" w14:textId="6A87815E" w:rsidR="00C40E2E" w:rsidRPr="00AF1E3E" w:rsidRDefault="00AF1E3E" w:rsidP="00AF1E3E">
      <w:pPr>
        <w:pStyle w:val="a3"/>
        <w:jc w:val="both"/>
        <w:rPr>
          <w:rFonts w:ascii="Times New Roman" w:hAnsi="Times New Roman" w:cs="Times New Roman"/>
          <w:sz w:val="24"/>
          <w:szCs w:val="24"/>
        </w:rPr>
      </w:pPr>
      <w:r>
        <w:rPr>
          <w:rFonts w:ascii="Times New Roman" w:hAnsi="Times New Roman" w:cs="Times New Roman"/>
          <w:sz w:val="24"/>
          <w:szCs w:val="24"/>
        </w:rPr>
        <w:t xml:space="preserve">1. </w:t>
      </w:r>
      <w:r w:rsidR="00C40E2E" w:rsidRPr="00AF1E3E">
        <w:rPr>
          <w:rFonts w:ascii="Times New Roman" w:hAnsi="Times New Roman" w:cs="Times New Roman"/>
          <w:sz w:val="24"/>
          <w:szCs w:val="24"/>
        </w:rPr>
        <w:t xml:space="preserve">Зуева Ф.А., Сергеев Д.С. Систематизация методов обучения как средство развития профессиональных компетенций обучающихся // </w:t>
      </w:r>
      <w:proofErr w:type="spellStart"/>
      <w:r w:rsidR="00C40E2E" w:rsidRPr="00AF1E3E">
        <w:rPr>
          <w:rFonts w:ascii="Times New Roman" w:hAnsi="Times New Roman" w:cs="Times New Roman"/>
          <w:sz w:val="24"/>
          <w:szCs w:val="24"/>
        </w:rPr>
        <w:t>Тьюторское</w:t>
      </w:r>
      <w:proofErr w:type="spellEnd"/>
      <w:r w:rsidR="00C40E2E" w:rsidRPr="00AF1E3E">
        <w:rPr>
          <w:rFonts w:ascii="Times New Roman" w:hAnsi="Times New Roman" w:cs="Times New Roman"/>
          <w:sz w:val="24"/>
          <w:szCs w:val="24"/>
        </w:rPr>
        <w:t xml:space="preserve"> сопровождение в системе общего, дополнительного и профессионального образования. III Всероссийская научно-практическая конференция с международным участием. 2021. С. 169-172.</w:t>
      </w:r>
    </w:p>
    <w:p w14:paraId="7E25B058" w14:textId="27C6FE11" w:rsidR="00C40E2E" w:rsidRPr="00AF1E3E" w:rsidRDefault="00AF1E3E" w:rsidP="00AF1E3E">
      <w:pPr>
        <w:pStyle w:val="a3"/>
        <w:jc w:val="both"/>
        <w:rPr>
          <w:rFonts w:ascii="Times New Roman" w:hAnsi="Times New Roman" w:cs="Times New Roman"/>
          <w:sz w:val="24"/>
          <w:szCs w:val="24"/>
        </w:rPr>
      </w:pPr>
      <w:r>
        <w:rPr>
          <w:rFonts w:ascii="Times New Roman" w:hAnsi="Times New Roman" w:cs="Times New Roman"/>
          <w:sz w:val="24"/>
          <w:szCs w:val="24"/>
        </w:rPr>
        <w:t xml:space="preserve">2. </w:t>
      </w:r>
      <w:r w:rsidR="00C40E2E" w:rsidRPr="00AF1E3E">
        <w:rPr>
          <w:rFonts w:ascii="Times New Roman" w:hAnsi="Times New Roman" w:cs="Times New Roman"/>
          <w:sz w:val="24"/>
          <w:szCs w:val="24"/>
        </w:rPr>
        <w:t xml:space="preserve">Зуева Ф.А. Междисциплинарное взаимодействие как средство подготовки будущих учителей // </w:t>
      </w:r>
      <w:proofErr w:type="spellStart"/>
      <w:r w:rsidR="00C40E2E" w:rsidRPr="00AF1E3E">
        <w:rPr>
          <w:rFonts w:ascii="Times New Roman" w:hAnsi="Times New Roman" w:cs="Times New Roman"/>
          <w:sz w:val="24"/>
          <w:szCs w:val="24"/>
        </w:rPr>
        <w:t>Тьюторское</w:t>
      </w:r>
      <w:proofErr w:type="spellEnd"/>
      <w:r w:rsidR="00C40E2E" w:rsidRPr="00AF1E3E">
        <w:rPr>
          <w:rFonts w:ascii="Times New Roman" w:hAnsi="Times New Roman" w:cs="Times New Roman"/>
          <w:sz w:val="24"/>
          <w:szCs w:val="24"/>
        </w:rPr>
        <w:t xml:space="preserve"> сопровождение в системе общего, дополнительного и профессионального образования. 2022. С. 177-179.</w:t>
      </w:r>
    </w:p>
    <w:p w14:paraId="06EB2B44" w14:textId="3A403D7C" w:rsidR="00C40E2E" w:rsidRPr="00AF1E3E" w:rsidRDefault="00AF1E3E" w:rsidP="00AF1E3E">
      <w:pPr>
        <w:pStyle w:val="a3"/>
        <w:jc w:val="both"/>
        <w:rPr>
          <w:rFonts w:ascii="Times New Roman" w:hAnsi="Times New Roman" w:cs="Times New Roman"/>
          <w:sz w:val="24"/>
          <w:szCs w:val="24"/>
        </w:rPr>
      </w:pPr>
      <w:r>
        <w:rPr>
          <w:rFonts w:ascii="Times New Roman" w:hAnsi="Times New Roman" w:cs="Times New Roman"/>
          <w:sz w:val="24"/>
          <w:szCs w:val="24"/>
        </w:rPr>
        <w:t xml:space="preserve">3. </w:t>
      </w:r>
      <w:r w:rsidR="00C40E2E" w:rsidRPr="00AF1E3E">
        <w:rPr>
          <w:rFonts w:ascii="Times New Roman" w:hAnsi="Times New Roman" w:cs="Times New Roman"/>
          <w:sz w:val="24"/>
          <w:szCs w:val="24"/>
        </w:rPr>
        <w:t>Лаборатория функциональной грамотности. URL: https://clck.ru/ZNkFc</w:t>
      </w:r>
    </w:p>
    <w:p w14:paraId="06E77698" w14:textId="02DACB7D" w:rsidR="00C40E2E" w:rsidRPr="00AF1E3E" w:rsidRDefault="00AF1E3E" w:rsidP="00AF1E3E">
      <w:pPr>
        <w:pStyle w:val="a3"/>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sidR="00C40E2E" w:rsidRPr="00AF1E3E">
        <w:rPr>
          <w:rFonts w:ascii="Times New Roman" w:hAnsi="Times New Roman" w:cs="Times New Roman"/>
          <w:sz w:val="24"/>
          <w:szCs w:val="24"/>
        </w:rPr>
        <w:t>Нурмуратова</w:t>
      </w:r>
      <w:proofErr w:type="spellEnd"/>
      <w:r w:rsidR="00C40E2E" w:rsidRPr="00AF1E3E">
        <w:rPr>
          <w:rFonts w:ascii="Times New Roman" w:hAnsi="Times New Roman" w:cs="Times New Roman"/>
          <w:sz w:val="24"/>
          <w:szCs w:val="24"/>
        </w:rPr>
        <w:t xml:space="preserve"> К.А. Функциональная грамотность как основа развития гармоничной личности в современных условиях // Философские и методические проблемы образования. 2019. 1(23). С. 14- 19.</w:t>
      </w:r>
    </w:p>
    <w:p w14:paraId="78BD631B" w14:textId="062B5CEE" w:rsidR="00C40E2E" w:rsidRPr="00AF1E3E" w:rsidRDefault="00AF1E3E" w:rsidP="00AF1E3E">
      <w:pPr>
        <w:pStyle w:val="a3"/>
        <w:jc w:val="both"/>
        <w:rPr>
          <w:rFonts w:ascii="Times New Roman" w:hAnsi="Times New Roman" w:cs="Times New Roman"/>
          <w:sz w:val="24"/>
          <w:szCs w:val="24"/>
        </w:rPr>
      </w:pPr>
      <w:r>
        <w:rPr>
          <w:rFonts w:ascii="Times New Roman" w:hAnsi="Times New Roman" w:cs="Times New Roman"/>
          <w:sz w:val="24"/>
          <w:szCs w:val="24"/>
        </w:rPr>
        <w:t xml:space="preserve">5. </w:t>
      </w:r>
      <w:r w:rsidR="00C40E2E" w:rsidRPr="00AF1E3E">
        <w:rPr>
          <w:rFonts w:ascii="Times New Roman" w:hAnsi="Times New Roman" w:cs="Times New Roman"/>
          <w:sz w:val="24"/>
          <w:szCs w:val="24"/>
        </w:rPr>
        <w:t xml:space="preserve">Особенности формирования функциональной грамотности учащихся основной школы по предметам естественнонаучного цикла. Методическое пособие. Астана: Национальная академия образования им. И. </w:t>
      </w:r>
      <w:proofErr w:type="spellStart"/>
      <w:r w:rsidR="00C40E2E" w:rsidRPr="00AF1E3E">
        <w:rPr>
          <w:rFonts w:ascii="Times New Roman" w:hAnsi="Times New Roman" w:cs="Times New Roman"/>
          <w:sz w:val="24"/>
          <w:szCs w:val="24"/>
        </w:rPr>
        <w:t>Алтынсарина</w:t>
      </w:r>
      <w:proofErr w:type="spellEnd"/>
      <w:r w:rsidR="00C40E2E" w:rsidRPr="00AF1E3E">
        <w:rPr>
          <w:rFonts w:ascii="Times New Roman" w:hAnsi="Times New Roman" w:cs="Times New Roman"/>
          <w:sz w:val="24"/>
          <w:szCs w:val="24"/>
        </w:rPr>
        <w:t>, 2013. 38 с.</w:t>
      </w:r>
    </w:p>
    <w:p w14:paraId="1490045D" w14:textId="5552FEA5" w:rsidR="00C40E2E" w:rsidRPr="00AF1E3E" w:rsidRDefault="00AF1E3E" w:rsidP="00AF1E3E">
      <w:pPr>
        <w:pStyle w:val="a3"/>
        <w:jc w:val="both"/>
        <w:rPr>
          <w:rFonts w:ascii="Times New Roman" w:hAnsi="Times New Roman" w:cs="Times New Roman"/>
          <w:sz w:val="24"/>
          <w:szCs w:val="24"/>
        </w:rPr>
      </w:pPr>
      <w:r>
        <w:rPr>
          <w:rFonts w:ascii="Times New Roman" w:hAnsi="Times New Roman" w:cs="Times New Roman"/>
          <w:sz w:val="24"/>
          <w:szCs w:val="24"/>
        </w:rPr>
        <w:t xml:space="preserve">6. </w:t>
      </w:r>
      <w:r w:rsidR="00C40E2E" w:rsidRPr="00AF1E3E">
        <w:rPr>
          <w:rFonts w:ascii="Times New Roman" w:hAnsi="Times New Roman" w:cs="Times New Roman"/>
          <w:sz w:val="24"/>
          <w:szCs w:val="24"/>
        </w:rPr>
        <w:t>Послание Президента Республики Казахстан – Лидера нации Нурсултана Назарбаева народу Казахстана «Стратегия «Казахстан-2050»: новый политический курс состоявшегося государства». 14.12.2012. https://clck.ru/33Jibu</w:t>
      </w:r>
    </w:p>
    <w:p w14:paraId="74041982" w14:textId="77777777" w:rsidR="00C40E2E" w:rsidRPr="00AF1E3E" w:rsidRDefault="00C40E2E" w:rsidP="00AF1E3E">
      <w:pPr>
        <w:pStyle w:val="a3"/>
        <w:jc w:val="both"/>
        <w:rPr>
          <w:rFonts w:ascii="Times New Roman" w:hAnsi="Times New Roman" w:cs="Times New Roman"/>
          <w:sz w:val="24"/>
          <w:szCs w:val="24"/>
        </w:rPr>
      </w:pPr>
    </w:p>
    <w:p w14:paraId="5C537321" w14:textId="77777777" w:rsidR="00C40E2E" w:rsidRPr="00AF1E3E" w:rsidRDefault="00C40E2E" w:rsidP="00AF1E3E">
      <w:pPr>
        <w:pStyle w:val="a3"/>
        <w:jc w:val="both"/>
        <w:rPr>
          <w:rFonts w:ascii="Times New Roman" w:hAnsi="Times New Roman" w:cs="Times New Roman"/>
          <w:sz w:val="24"/>
          <w:szCs w:val="24"/>
        </w:rPr>
      </w:pPr>
    </w:p>
    <w:p w14:paraId="0874B034" w14:textId="77777777" w:rsidR="00C40E2E" w:rsidRPr="00AF1E3E" w:rsidRDefault="00C40E2E" w:rsidP="00AF1E3E">
      <w:pPr>
        <w:pStyle w:val="a3"/>
        <w:jc w:val="both"/>
        <w:rPr>
          <w:rFonts w:ascii="Times New Roman" w:hAnsi="Times New Roman" w:cs="Times New Roman"/>
          <w:sz w:val="24"/>
          <w:szCs w:val="24"/>
        </w:rPr>
      </w:pPr>
    </w:p>
    <w:p w14:paraId="5BC8791E" w14:textId="77777777" w:rsidR="00845916" w:rsidRPr="00AF1E3E" w:rsidRDefault="002929A3" w:rsidP="00AF1E3E">
      <w:pPr>
        <w:pStyle w:val="a3"/>
        <w:jc w:val="both"/>
        <w:rPr>
          <w:rFonts w:ascii="Times New Roman" w:hAnsi="Times New Roman" w:cs="Times New Roman"/>
          <w:sz w:val="24"/>
          <w:szCs w:val="24"/>
        </w:rPr>
      </w:pPr>
    </w:p>
    <w:sectPr w:rsidR="00845916" w:rsidRPr="00AF1E3E" w:rsidSect="00595242">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altName w:val="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B7F71"/>
    <w:multiLevelType w:val="hybridMultilevel"/>
    <w:tmpl w:val="B70018F4"/>
    <w:lvl w:ilvl="0" w:tplc="BA840BC0">
      <w:start w:val="1"/>
      <w:numFmt w:val="decimal"/>
      <w:lvlText w:val="%1."/>
      <w:lvlJc w:val="left"/>
      <w:pPr>
        <w:ind w:left="218" w:hanging="284"/>
      </w:pPr>
      <w:rPr>
        <w:rFonts w:ascii="Microsoft Sans Serif" w:eastAsia="Microsoft Sans Serif" w:hAnsi="Microsoft Sans Serif" w:cs="Microsoft Sans Serif" w:hint="default"/>
        <w:spacing w:val="0"/>
        <w:w w:val="82"/>
        <w:sz w:val="16"/>
        <w:szCs w:val="16"/>
        <w:lang w:val="ru-RU" w:eastAsia="en-US" w:bidi="ar-SA"/>
      </w:rPr>
    </w:lvl>
    <w:lvl w:ilvl="1" w:tplc="3D36D1B6">
      <w:numFmt w:val="bullet"/>
      <w:lvlText w:val="•"/>
      <w:lvlJc w:val="left"/>
      <w:pPr>
        <w:ind w:left="867" w:hanging="284"/>
      </w:pPr>
      <w:rPr>
        <w:rFonts w:hint="default"/>
        <w:lang w:val="ru-RU" w:eastAsia="en-US" w:bidi="ar-SA"/>
      </w:rPr>
    </w:lvl>
    <w:lvl w:ilvl="2" w:tplc="CFC2D2EE">
      <w:numFmt w:val="bullet"/>
      <w:lvlText w:val="•"/>
      <w:lvlJc w:val="left"/>
      <w:pPr>
        <w:ind w:left="1514" w:hanging="284"/>
      </w:pPr>
      <w:rPr>
        <w:rFonts w:hint="default"/>
        <w:lang w:val="ru-RU" w:eastAsia="en-US" w:bidi="ar-SA"/>
      </w:rPr>
    </w:lvl>
    <w:lvl w:ilvl="3" w:tplc="7DBE4912">
      <w:numFmt w:val="bullet"/>
      <w:lvlText w:val="•"/>
      <w:lvlJc w:val="left"/>
      <w:pPr>
        <w:ind w:left="2161" w:hanging="284"/>
      </w:pPr>
      <w:rPr>
        <w:rFonts w:hint="default"/>
        <w:lang w:val="ru-RU" w:eastAsia="en-US" w:bidi="ar-SA"/>
      </w:rPr>
    </w:lvl>
    <w:lvl w:ilvl="4" w:tplc="A476C722">
      <w:numFmt w:val="bullet"/>
      <w:lvlText w:val="•"/>
      <w:lvlJc w:val="left"/>
      <w:pPr>
        <w:ind w:left="2809" w:hanging="284"/>
      </w:pPr>
      <w:rPr>
        <w:rFonts w:hint="default"/>
        <w:lang w:val="ru-RU" w:eastAsia="en-US" w:bidi="ar-SA"/>
      </w:rPr>
    </w:lvl>
    <w:lvl w:ilvl="5" w:tplc="F33AB532">
      <w:numFmt w:val="bullet"/>
      <w:lvlText w:val="•"/>
      <w:lvlJc w:val="left"/>
      <w:pPr>
        <w:ind w:left="3456" w:hanging="284"/>
      </w:pPr>
      <w:rPr>
        <w:rFonts w:hint="default"/>
        <w:lang w:val="ru-RU" w:eastAsia="en-US" w:bidi="ar-SA"/>
      </w:rPr>
    </w:lvl>
    <w:lvl w:ilvl="6" w:tplc="EB4418C8">
      <w:numFmt w:val="bullet"/>
      <w:lvlText w:val="•"/>
      <w:lvlJc w:val="left"/>
      <w:pPr>
        <w:ind w:left="4103" w:hanging="284"/>
      </w:pPr>
      <w:rPr>
        <w:rFonts w:hint="default"/>
        <w:lang w:val="ru-RU" w:eastAsia="en-US" w:bidi="ar-SA"/>
      </w:rPr>
    </w:lvl>
    <w:lvl w:ilvl="7" w:tplc="FEC22082">
      <w:numFmt w:val="bullet"/>
      <w:lvlText w:val="•"/>
      <w:lvlJc w:val="left"/>
      <w:pPr>
        <w:ind w:left="4750" w:hanging="284"/>
      </w:pPr>
      <w:rPr>
        <w:rFonts w:hint="default"/>
        <w:lang w:val="ru-RU" w:eastAsia="en-US" w:bidi="ar-SA"/>
      </w:rPr>
    </w:lvl>
    <w:lvl w:ilvl="8" w:tplc="7D3E2D72">
      <w:numFmt w:val="bullet"/>
      <w:lvlText w:val="•"/>
      <w:lvlJc w:val="left"/>
      <w:pPr>
        <w:ind w:left="5398" w:hanging="284"/>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30"/>
    <w:rsid w:val="001867BA"/>
    <w:rsid w:val="002929A3"/>
    <w:rsid w:val="002A2C7E"/>
    <w:rsid w:val="002B76FC"/>
    <w:rsid w:val="004E7454"/>
    <w:rsid w:val="00595242"/>
    <w:rsid w:val="00AF1E3E"/>
    <w:rsid w:val="00C40E2E"/>
    <w:rsid w:val="00DA5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DE2FE"/>
  <w15:chartTrackingRefBased/>
  <w15:docId w15:val="{0E6B8499-5103-4027-A218-E69B7BB5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E2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F1E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1471</Words>
  <Characters>8391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2023-03-28T16:52:00Z</dcterms:created>
  <dcterms:modified xsi:type="dcterms:W3CDTF">2023-03-28T18:00:00Z</dcterms:modified>
</cp:coreProperties>
</file>