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624" w:rsidRDefault="004F6624">
      <w:pPr>
        <w:rPr>
          <w:rFonts w:ascii="Times New Roman" w:hAnsi="Times New Roman" w:cs="Times New Roman"/>
          <w:b/>
          <w:sz w:val="28"/>
          <w:szCs w:val="28"/>
        </w:rPr>
      </w:pPr>
      <w:r>
        <w:rPr>
          <w:rFonts w:ascii="Times New Roman" w:hAnsi="Times New Roman" w:cs="Times New Roman"/>
          <w:b/>
          <w:sz w:val="28"/>
          <w:szCs w:val="28"/>
        </w:rPr>
        <w:t>ИННОВАЦИОННЫЕ ТЕХНОЛОГИИ В МАТЕМАТИЧЕСКОМ РАЗВИТИИ ДЕТЕЙ РАННЕГО ВОЗРАСТА.</w:t>
      </w:r>
    </w:p>
    <w:p w:rsidR="004F6624" w:rsidRDefault="004F6624" w:rsidP="004F6624">
      <w:pPr>
        <w:jc w:val="center"/>
        <w:rPr>
          <w:rFonts w:ascii="Times New Roman" w:hAnsi="Times New Roman" w:cs="Times New Roman"/>
          <w:b/>
          <w:sz w:val="28"/>
          <w:szCs w:val="28"/>
        </w:rPr>
      </w:pPr>
      <w:r>
        <w:rPr>
          <w:rFonts w:ascii="Times New Roman" w:hAnsi="Times New Roman" w:cs="Times New Roman"/>
          <w:b/>
          <w:sz w:val="28"/>
          <w:szCs w:val="28"/>
        </w:rPr>
        <w:t>Киселёва Наталья Андреевна</w:t>
      </w:r>
    </w:p>
    <w:p w:rsidR="004F6624" w:rsidRDefault="004F6624" w:rsidP="002913DF">
      <w:pPr>
        <w:rPr>
          <w:rFonts w:ascii="Times New Roman" w:hAnsi="Times New Roman" w:cs="Times New Roman"/>
          <w:b/>
          <w:sz w:val="24"/>
          <w:szCs w:val="24"/>
        </w:rPr>
      </w:pPr>
      <w:proofErr w:type="spellStart"/>
      <w:r>
        <w:rPr>
          <w:rFonts w:ascii="Times New Roman" w:hAnsi="Times New Roman" w:cs="Times New Roman"/>
          <w:b/>
          <w:sz w:val="24"/>
          <w:szCs w:val="24"/>
        </w:rPr>
        <w:t>Акмолинская</w:t>
      </w:r>
      <w:proofErr w:type="spellEnd"/>
      <w:r>
        <w:rPr>
          <w:rFonts w:ascii="Times New Roman" w:hAnsi="Times New Roman" w:cs="Times New Roman"/>
          <w:b/>
          <w:sz w:val="24"/>
          <w:szCs w:val="24"/>
        </w:rPr>
        <w:t xml:space="preserve"> область </w:t>
      </w:r>
      <w:proofErr w:type="spellStart"/>
      <w:r>
        <w:rPr>
          <w:rFonts w:ascii="Times New Roman" w:hAnsi="Times New Roman" w:cs="Times New Roman"/>
          <w:b/>
          <w:sz w:val="24"/>
          <w:szCs w:val="24"/>
        </w:rPr>
        <w:t>Буландынский</w:t>
      </w:r>
      <w:proofErr w:type="spellEnd"/>
      <w:r>
        <w:rPr>
          <w:rFonts w:ascii="Times New Roman" w:hAnsi="Times New Roman" w:cs="Times New Roman"/>
          <w:b/>
          <w:sz w:val="24"/>
          <w:szCs w:val="24"/>
        </w:rPr>
        <w:t xml:space="preserve"> район город </w:t>
      </w:r>
      <w:proofErr w:type="spellStart"/>
      <w:r>
        <w:rPr>
          <w:rFonts w:ascii="Times New Roman" w:hAnsi="Times New Roman" w:cs="Times New Roman"/>
          <w:b/>
          <w:sz w:val="24"/>
          <w:szCs w:val="24"/>
        </w:rPr>
        <w:t>Макинск</w:t>
      </w:r>
      <w:proofErr w:type="spellEnd"/>
      <w:r>
        <w:rPr>
          <w:rFonts w:ascii="Times New Roman" w:hAnsi="Times New Roman" w:cs="Times New Roman"/>
          <w:b/>
          <w:sz w:val="24"/>
          <w:szCs w:val="24"/>
        </w:rPr>
        <w:t xml:space="preserve"> </w:t>
      </w:r>
      <w:r w:rsidR="002913DF">
        <w:rPr>
          <w:rFonts w:ascii="Times New Roman" w:hAnsi="Times New Roman" w:cs="Times New Roman"/>
          <w:b/>
          <w:sz w:val="24"/>
          <w:szCs w:val="24"/>
        </w:rPr>
        <w:t>ГККП ясли-сад «Солнышко»</w:t>
      </w:r>
    </w:p>
    <w:p w:rsidR="00294216" w:rsidRPr="00294216" w:rsidRDefault="004F6624" w:rsidP="00CE3B2F">
      <w:pPr>
        <w:rPr>
          <w:rFonts w:ascii="Times New Roman" w:hAnsi="Times New Roman" w:cs="Times New Roman"/>
          <w:color w:val="333333"/>
          <w:sz w:val="28"/>
          <w:szCs w:val="28"/>
        </w:rPr>
      </w:pPr>
      <w:r w:rsidRPr="00294216">
        <w:rPr>
          <w:rFonts w:ascii="Times New Roman" w:hAnsi="Times New Roman" w:cs="Times New Roman"/>
          <w:b/>
          <w:sz w:val="28"/>
          <w:szCs w:val="28"/>
        </w:rPr>
        <w:t>Аннотация.</w:t>
      </w:r>
      <w:r w:rsidR="002913DF" w:rsidRPr="00294216">
        <w:rPr>
          <w:rFonts w:ascii="Times New Roman" w:hAnsi="Times New Roman" w:cs="Times New Roman"/>
          <w:color w:val="212529"/>
          <w:sz w:val="28"/>
          <w:szCs w:val="28"/>
          <w:shd w:val="clear" w:color="auto" w:fill="F4F4F4"/>
        </w:rPr>
        <w:t xml:space="preserve"> </w:t>
      </w:r>
      <w:r w:rsidR="00CE3B2F" w:rsidRPr="00294216">
        <w:rPr>
          <w:rFonts w:ascii="Times New Roman" w:hAnsi="Times New Roman" w:cs="Times New Roman"/>
          <w:sz w:val="28"/>
          <w:szCs w:val="28"/>
          <w:shd w:val="clear" w:color="auto" w:fill="F4F4F4"/>
        </w:rPr>
        <w:t>В данной статье описываются виды инновационных технологий и как  они применяются  в математическом развитии детей раннего возраста.</w:t>
      </w:r>
      <w:r w:rsidR="00294216">
        <w:rPr>
          <w:rFonts w:ascii="Times New Roman" w:hAnsi="Times New Roman" w:cs="Times New Roman"/>
          <w:sz w:val="28"/>
          <w:szCs w:val="28"/>
          <w:shd w:val="clear" w:color="auto" w:fill="F4F4F4"/>
        </w:rPr>
        <w:t xml:space="preserve"> </w:t>
      </w:r>
      <w:r w:rsidR="00294216" w:rsidRPr="00294216">
        <w:rPr>
          <w:rFonts w:ascii="Times New Roman" w:hAnsi="Times New Roman" w:cs="Times New Roman"/>
          <w:sz w:val="28"/>
          <w:szCs w:val="28"/>
          <w:shd w:val="clear" w:color="auto" w:fill="F4F4F4"/>
        </w:rPr>
        <w:t>Оп</w:t>
      </w:r>
      <w:r w:rsidR="00294216">
        <w:rPr>
          <w:rFonts w:ascii="Times New Roman" w:hAnsi="Times New Roman" w:cs="Times New Roman"/>
          <w:sz w:val="28"/>
          <w:szCs w:val="28"/>
          <w:shd w:val="clear" w:color="auto" w:fill="F4F4F4"/>
        </w:rPr>
        <w:t>р</w:t>
      </w:r>
      <w:r w:rsidR="00294216" w:rsidRPr="00294216">
        <w:rPr>
          <w:rFonts w:ascii="Times New Roman" w:hAnsi="Times New Roman" w:cs="Times New Roman"/>
          <w:sz w:val="28"/>
          <w:szCs w:val="28"/>
          <w:shd w:val="clear" w:color="auto" w:fill="F4F4F4"/>
        </w:rPr>
        <w:t>еделя</w:t>
      </w:r>
      <w:r w:rsidR="00294216">
        <w:rPr>
          <w:rFonts w:ascii="Times New Roman" w:hAnsi="Times New Roman" w:cs="Times New Roman"/>
          <w:sz w:val="28"/>
          <w:szCs w:val="28"/>
          <w:shd w:val="clear" w:color="auto" w:fill="F4F4F4"/>
        </w:rPr>
        <w:t>е</w:t>
      </w:r>
      <w:r w:rsidR="00294216" w:rsidRPr="00294216">
        <w:rPr>
          <w:rFonts w:ascii="Times New Roman" w:hAnsi="Times New Roman" w:cs="Times New Roman"/>
          <w:sz w:val="28"/>
          <w:szCs w:val="28"/>
          <w:shd w:val="clear" w:color="auto" w:fill="F4F4F4"/>
        </w:rPr>
        <w:t>тся роль воспи</w:t>
      </w:r>
      <w:r w:rsidR="00294216">
        <w:rPr>
          <w:rFonts w:ascii="Times New Roman" w:hAnsi="Times New Roman" w:cs="Times New Roman"/>
          <w:sz w:val="28"/>
          <w:szCs w:val="28"/>
          <w:shd w:val="clear" w:color="auto" w:fill="F4F4F4"/>
        </w:rPr>
        <w:t>т</w:t>
      </w:r>
      <w:r w:rsidR="00294216" w:rsidRPr="00294216">
        <w:rPr>
          <w:rFonts w:ascii="Times New Roman" w:hAnsi="Times New Roman" w:cs="Times New Roman"/>
          <w:sz w:val="28"/>
          <w:szCs w:val="28"/>
          <w:shd w:val="clear" w:color="auto" w:fill="F4F4F4"/>
        </w:rPr>
        <w:t>а</w:t>
      </w:r>
      <w:r w:rsidR="00294216">
        <w:rPr>
          <w:rFonts w:ascii="Times New Roman" w:hAnsi="Times New Roman" w:cs="Times New Roman"/>
          <w:sz w:val="28"/>
          <w:szCs w:val="28"/>
          <w:shd w:val="clear" w:color="auto" w:fill="F4F4F4"/>
        </w:rPr>
        <w:t>т</w:t>
      </w:r>
      <w:r w:rsidR="00294216" w:rsidRPr="00294216">
        <w:rPr>
          <w:rFonts w:ascii="Times New Roman" w:hAnsi="Times New Roman" w:cs="Times New Roman"/>
          <w:sz w:val="28"/>
          <w:szCs w:val="28"/>
          <w:shd w:val="clear" w:color="auto" w:fill="F4F4F4"/>
        </w:rPr>
        <w:t xml:space="preserve">еля в </w:t>
      </w:r>
      <w:r w:rsidR="00294216" w:rsidRPr="00294216">
        <w:rPr>
          <w:rFonts w:ascii="Times New Roman" w:hAnsi="Times New Roman" w:cs="Times New Roman"/>
          <w:color w:val="333333"/>
          <w:sz w:val="28"/>
          <w:szCs w:val="28"/>
        </w:rPr>
        <w:t>способности направить опыт в нужное русло – ведь задача педагога не только знать чему учить ребенка, но  также понимать как это делать, чтобы обучение было эффективным и развивающим.</w:t>
      </w:r>
      <w:r w:rsidR="008026AF">
        <w:rPr>
          <w:rFonts w:ascii="Times New Roman" w:hAnsi="Times New Roman" w:cs="Times New Roman"/>
          <w:color w:val="333333"/>
          <w:sz w:val="28"/>
          <w:szCs w:val="28"/>
        </w:rPr>
        <w:t xml:space="preserve"> Описывается роль инновационных технологий </w:t>
      </w:r>
      <w:proofErr w:type="spellStart"/>
      <w:r w:rsidR="008026AF">
        <w:rPr>
          <w:rFonts w:ascii="Times New Roman" w:hAnsi="Times New Roman" w:cs="Times New Roman"/>
          <w:color w:val="333333"/>
          <w:sz w:val="28"/>
          <w:szCs w:val="28"/>
        </w:rPr>
        <w:t>применяемыхна</w:t>
      </w:r>
      <w:proofErr w:type="spellEnd"/>
      <w:r w:rsidR="008026AF">
        <w:rPr>
          <w:rFonts w:ascii="Times New Roman" w:hAnsi="Times New Roman" w:cs="Times New Roman"/>
          <w:color w:val="333333"/>
          <w:sz w:val="28"/>
          <w:szCs w:val="28"/>
        </w:rPr>
        <w:t xml:space="preserve"> </w:t>
      </w:r>
      <w:proofErr w:type="spellStart"/>
      <w:r w:rsidR="008026AF">
        <w:rPr>
          <w:rFonts w:ascii="Times New Roman" w:hAnsi="Times New Roman" w:cs="Times New Roman"/>
          <w:color w:val="333333"/>
          <w:sz w:val="28"/>
          <w:szCs w:val="28"/>
        </w:rPr>
        <w:t>занятияхв</w:t>
      </w:r>
      <w:proofErr w:type="spellEnd"/>
      <w:r w:rsidR="008026AF">
        <w:rPr>
          <w:rFonts w:ascii="Times New Roman" w:hAnsi="Times New Roman" w:cs="Times New Roman"/>
          <w:color w:val="333333"/>
          <w:sz w:val="28"/>
          <w:szCs w:val="28"/>
        </w:rPr>
        <w:t xml:space="preserve"> детском саду.</w:t>
      </w:r>
    </w:p>
    <w:p w:rsidR="00294216" w:rsidRDefault="00294216" w:rsidP="00CE3B2F">
      <w:pPr>
        <w:rPr>
          <w:rFonts w:ascii="Times New Roman" w:hAnsi="Times New Roman" w:cs="Times New Roman"/>
          <w:color w:val="333333"/>
          <w:sz w:val="28"/>
          <w:szCs w:val="28"/>
        </w:rPr>
      </w:pPr>
      <w:r>
        <w:rPr>
          <w:rFonts w:ascii="Times New Roman" w:hAnsi="Times New Roman" w:cs="Times New Roman"/>
          <w:b/>
          <w:color w:val="333333"/>
          <w:sz w:val="28"/>
          <w:szCs w:val="28"/>
        </w:rPr>
        <w:t xml:space="preserve">Ключевые слова: </w:t>
      </w:r>
      <w:r>
        <w:rPr>
          <w:rFonts w:ascii="Times New Roman" w:hAnsi="Times New Roman" w:cs="Times New Roman"/>
          <w:color w:val="333333"/>
          <w:sz w:val="28"/>
          <w:szCs w:val="28"/>
        </w:rPr>
        <w:t>инновационные технологии,</w:t>
      </w:r>
      <w:r w:rsidR="00C4121A">
        <w:rPr>
          <w:rFonts w:ascii="Times New Roman" w:hAnsi="Times New Roman" w:cs="Times New Roman"/>
          <w:color w:val="333333"/>
          <w:sz w:val="28"/>
          <w:szCs w:val="28"/>
        </w:rPr>
        <w:t xml:space="preserve"> </w:t>
      </w:r>
      <w:r>
        <w:rPr>
          <w:rFonts w:ascii="Times New Roman" w:hAnsi="Times New Roman" w:cs="Times New Roman"/>
          <w:color w:val="333333"/>
          <w:sz w:val="28"/>
          <w:szCs w:val="28"/>
        </w:rPr>
        <w:t>информационно-коммуникативные технологии</w:t>
      </w:r>
      <w:r w:rsidR="00C4121A">
        <w:rPr>
          <w:rFonts w:ascii="Times New Roman" w:hAnsi="Times New Roman" w:cs="Times New Roman"/>
          <w:color w:val="333333"/>
          <w:sz w:val="28"/>
          <w:szCs w:val="28"/>
        </w:rPr>
        <w:t>, принцип наглядности, развивающая среда, здоровье сберегающие технологии.</w:t>
      </w:r>
    </w:p>
    <w:p w:rsidR="00C4121A" w:rsidRDefault="00C4121A" w:rsidP="00CE3B2F">
      <w:pPr>
        <w:rPr>
          <w:rFonts w:ascii="Times New Roman" w:hAnsi="Times New Roman" w:cs="Times New Roman"/>
          <w:color w:val="333333"/>
          <w:sz w:val="28"/>
          <w:szCs w:val="28"/>
        </w:rPr>
      </w:pPr>
    </w:p>
    <w:p w:rsidR="00C4121A" w:rsidRDefault="00C4121A" w:rsidP="00CE3B2F">
      <w:pPr>
        <w:rPr>
          <w:rFonts w:ascii="Times New Roman" w:hAnsi="Times New Roman" w:cs="Times New Roman"/>
          <w:color w:val="333333"/>
          <w:sz w:val="28"/>
          <w:szCs w:val="28"/>
        </w:rPr>
      </w:pPr>
    </w:p>
    <w:p w:rsidR="00C4121A" w:rsidRDefault="00C4121A" w:rsidP="00C4121A">
      <w:pPr>
        <w:jc w:val="center"/>
        <w:rPr>
          <w:rFonts w:ascii="Times New Roman" w:hAnsi="Times New Roman" w:cs="Times New Roman"/>
          <w:b/>
          <w:color w:val="333333"/>
          <w:sz w:val="28"/>
          <w:szCs w:val="28"/>
        </w:rPr>
      </w:pPr>
      <w:r w:rsidRPr="00C4121A">
        <w:rPr>
          <w:rFonts w:ascii="Times New Roman" w:hAnsi="Times New Roman" w:cs="Times New Roman"/>
          <w:b/>
          <w:color w:val="333333"/>
          <w:sz w:val="28"/>
          <w:szCs w:val="28"/>
        </w:rPr>
        <w:t>Литература</w:t>
      </w:r>
    </w:p>
    <w:p w:rsidR="00C4121A" w:rsidRPr="00C4121A" w:rsidRDefault="00C4121A" w:rsidP="00C4121A">
      <w:pPr>
        <w:rPr>
          <w:rFonts w:ascii="Times New Roman" w:hAnsi="Times New Roman" w:cs="Times New Roman"/>
          <w:color w:val="000000"/>
          <w:sz w:val="28"/>
          <w:szCs w:val="28"/>
          <w:shd w:val="clear" w:color="auto" w:fill="FFFFFF"/>
        </w:rPr>
      </w:pPr>
      <w:r w:rsidRPr="00C4121A">
        <w:rPr>
          <w:rFonts w:ascii="Times New Roman" w:hAnsi="Times New Roman" w:cs="Times New Roman"/>
          <w:color w:val="000000"/>
          <w:sz w:val="28"/>
          <w:szCs w:val="28"/>
          <w:shd w:val="clear" w:color="auto" w:fill="FFFFFF"/>
        </w:rPr>
        <w:t>1.Никитин Б.П. Ступеньки творчества, или Развивающие игры. – 3-е изд., доп. – М.: Просвещение, 1991.</w:t>
      </w:r>
    </w:p>
    <w:p w:rsidR="00C4121A" w:rsidRPr="00C4121A" w:rsidRDefault="00C4121A" w:rsidP="00C4121A">
      <w:pPr>
        <w:pStyle w:val="c20"/>
        <w:shd w:val="clear" w:color="auto" w:fill="FFFFFF"/>
        <w:spacing w:before="0" w:beforeAutospacing="0" w:after="0" w:afterAutospacing="0"/>
        <w:ind w:left="16"/>
        <w:rPr>
          <w:color w:val="000000"/>
          <w:sz w:val="22"/>
          <w:szCs w:val="22"/>
        </w:rPr>
      </w:pPr>
      <w:r w:rsidRPr="00C4121A">
        <w:rPr>
          <w:rStyle w:val="c4"/>
          <w:color w:val="333333"/>
          <w:sz w:val="28"/>
          <w:szCs w:val="28"/>
        </w:rPr>
        <w:t xml:space="preserve">2.Щербакова Е.И. Методика обучения математике в детском саду: </w:t>
      </w:r>
      <w:proofErr w:type="spellStart"/>
      <w:r w:rsidRPr="00C4121A">
        <w:rPr>
          <w:rStyle w:val="c4"/>
          <w:color w:val="333333"/>
          <w:sz w:val="28"/>
          <w:szCs w:val="28"/>
        </w:rPr>
        <w:t>Учеб.пособие</w:t>
      </w:r>
      <w:proofErr w:type="spellEnd"/>
      <w:r w:rsidRPr="00C4121A">
        <w:rPr>
          <w:rStyle w:val="c4"/>
          <w:color w:val="333333"/>
          <w:sz w:val="28"/>
          <w:szCs w:val="28"/>
        </w:rPr>
        <w:t xml:space="preserve"> для студ. </w:t>
      </w:r>
      <w:proofErr w:type="spellStart"/>
      <w:r w:rsidRPr="00C4121A">
        <w:rPr>
          <w:rStyle w:val="c4"/>
          <w:color w:val="333333"/>
          <w:sz w:val="28"/>
          <w:szCs w:val="28"/>
        </w:rPr>
        <w:t>дошк</w:t>
      </w:r>
      <w:proofErr w:type="spellEnd"/>
      <w:r w:rsidRPr="00C4121A">
        <w:rPr>
          <w:rStyle w:val="c4"/>
          <w:color w:val="333333"/>
          <w:sz w:val="28"/>
          <w:szCs w:val="28"/>
        </w:rPr>
        <w:t xml:space="preserve">. </w:t>
      </w:r>
      <w:proofErr w:type="spellStart"/>
      <w:r w:rsidRPr="00C4121A">
        <w:rPr>
          <w:rStyle w:val="c4"/>
          <w:color w:val="333333"/>
          <w:sz w:val="28"/>
          <w:szCs w:val="28"/>
        </w:rPr>
        <w:t>отд-ний</w:t>
      </w:r>
      <w:proofErr w:type="spellEnd"/>
      <w:r w:rsidRPr="00C4121A">
        <w:rPr>
          <w:rStyle w:val="c4"/>
          <w:color w:val="333333"/>
          <w:sz w:val="28"/>
          <w:szCs w:val="28"/>
        </w:rPr>
        <w:t xml:space="preserve"> и фак. сред. </w:t>
      </w:r>
      <w:proofErr w:type="spellStart"/>
      <w:r w:rsidRPr="00C4121A">
        <w:rPr>
          <w:rStyle w:val="c4"/>
          <w:color w:val="333333"/>
          <w:sz w:val="28"/>
          <w:szCs w:val="28"/>
        </w:rPr>
        <w:t>пед</w:t>
      </w:r>
      <w:proofErr w:type="spellEnd"/>
      <w:r w:rsidRPr="00C4121A">
        <w:rPr>
          <w:rStyle w:val="c4"/>
          <w:color w:val="333333"/>
          <w:sz w:val="28"/>
          <w:szCs w:val="28"/>
        </w:rPr>
        <w:t>. учеб. заведений. - М.: Издательский центр “Академия”, 1998. Никитин Б.П. Ступеньки творчества, или Развивающие игры. – 3-е изд., доп. – М.: Просвещение, 1991.</w:t>
      </w:r>
    </w:p>
    <w:p w:rsidR="009549B4" w:rsidRPr="00C4121A" w:rsidRDefault="009549B4" w:rsidP="00C4121A">
      <w:pPr>
        <w:pStyle w:val="c20"/>
        <w:shd w:val="clear" w:color="auto" w:fill="FFFFFF"/>
        <w:spacing w:before="0" w:beforeAutospacing="0" w:after="0" w:afterAutospacing="0"/>
        <w:ind w:left="16"/>
        <w:rPr>
          <w:color w:val="000000"/>
          <w:sz w:val="22"/>
          <w:szCs w:val="22"/>
        </w:rPr>
      </w:pP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Основные виды инновационных технологий, применяемых в детских дошкольных учреждениях:</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i/>
          <w:color w:val="333333"/>
          <w:sz w:val="28"/>
          <w:szCs w:val="28"/>
        </w:rPr>
        <w:t xml:space="preserve">  1.</w:t>
      </w:r>
      <w:r w:rsidRPr="009549B4">
        <w:rPr>
          <w:rFonts w:ascii="Times New Roman" w:hAnsi="Times New Roman" w:cs="Times New Roman"/>
          <w:color w:val="333333"/>
          <w:sz w:val="28"/>
          <w:szCs w:val="28"/>
        </w:rPr>
        <w:t>Прогресс не стоит на месте, и он может и должен внедряться в образовательную среду детских садов. Рассмотрим, какие технологии и как  применяются  в математическом развитии детей раннего возраста.</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xml:space="preserve">   Современное развитие информационных технологий и уровень распространения вычислительной техники в образовательных учреждениях позволяют воспитателю сегодня использовать компьютер как повседневное средство обучения дошкольников. Возможности использования персонального компьютера с его периферийными устройствами в непосредственной образовательной деятельности – огромные. Самые несложные презентации, созданные в приложении </w:t>
      </w:r>
      <w:proofErr w:type="spellStart"/>
      <w:r w:rsidRPr="009549B4">
        <w:rPr>
          <w:rFonts w:ascii="Times New Roman" w:hAnsi="Times New Roman" w:cs="Times New Roman"/>
          <w:color w:val="333333"/>
          <w:sz w:val="28"/>
          <w:szCs w:val="28"/>
        </w:rPr>
        <w:t>Microsoft</w:t>
      </w:r>
      <w:proofErr w:type="spellEnd"/>
      <w:r w:rsidRPr="009549B4">
        <w:rPr>
          <w:rFonts w:ascii="Times New Roman" w:hAnsi="Times New Roman" w:cs="Times New Roman"/>
          <w:color w:val="333333"/>
          <w:sz w:val="28"/>
          <w:szCs w:val="28"/>
        </w:rPr>
        <w:t xml:space="preserve"> </w:t>
      </w:r>
      <w:proofErr w:type="spellStart"/>
      <w:r w:rsidRPr="009549B4">
        <w:rPr>
          <w:rFonts w:ascii="Times New Roman" w:hAnsi="Times New Roman" w:cs="Times New Roman"/>
          <w:color w:val="333333"/>
          <w:sz w:val="28"/>
          <w:szCs w:val="28"/>
        </w:rPr>
        <w:t>Office</w:t>
      </w:r>
      <w:proofErr w:type="spellEnd"/>
      <w:r w:rsidRPr="009549B4">
        <w:rPr>
          <w:rFonts w:ascii="Times New Roman" w:hAnsi="Times New Roman" w:cs="Times New Roman"/>
          <w:color w:val="333333"/>
          <w:sz w:val="28"/>
          <w:szCs w:val="28"/>
        </w:rPr>
        <w:t xml:space="preserve"> </w:t>
      </w:r>
      <w:proofErr w:type="spellStart"/>
      <w:r w:rsidRPr="009549B4">
        <w:rPr>
          <w:rFonts w:ascii="Times New Roman" w:hAnsi="Times New Roman" w:cs="Times New Roman"/>
          <w:color w:val="333333"/>
          <w:sz w:val="28"/>
          <w:szCs w:val="28"/>
        </w:rPr>
        <w:t>Power</w:t>
      </w:r>
      <w:proofErr w:type="spellEnd"/>
      <w:r w:rsidRPr="009549B4">
        <w:rPr>
          <w:rFonts w:ascii="Times New Roman" w:hAnsi="Times New Roman" w:cs="Times New Roman"/>
          <w:color w:val="333333"/>
          <w:sz w:val="28"/>
          <w:szCs w:val="28"/>
        </w:rPr>
        <w:t xml:space="preserve"> </w:t>
      </w:r>
      <w:proofErr w:type="spellStart"/>
      <w:r w:rsidRPr="009549B4">
        <w:rPr>
          <w:rFonts w:ascii="Times New Roman" w:hAnsi="Times New Roman" w:cs="Times New Roman"/>
          <w:color w:val="333333"/>
          <w:sz w:val="28"/>
          <w:szCs w:val="28"/>
        </w:rPr>
        <w:t>Point</w:t>
      </w:r>
      <w:proofErr w:type="spellEnd"/>
      <w:r w:rsidRPr="009549B4">
        <w:rPr>
          <w:rFonts w:ascii="Times New Roman" w:hAnsi="Times New Roman" w:cs="Times New Roman"/>
          <w:color w:val="333333"/>
          <w:sz w:val="28"/>
          <w:szCs w:val="28"/>
        </w:rPr>
        <w:t xml:space="preserve">, </w:t>
      </w:r>
      <w:r w:rsidR="00503F54">
        <w:rPr>
          <w:rFonts w:ascii="Times New Roman" w:hAnsi="Times New Roman" w:cs="Times New Roman"/>
          <w:color w:val="333333"/>
          <w:sz w:val="28"/>
          <w:szCs w:val="28"/>
        </w:rPr>
        <w:t xml:space="preserve">на моих занятиях они </w:t>
      </w:r>
      <w:r w:rsidRPr="009549B4">
        <w:rPr>
          <w:rFonts w:ascii="Times New Roman" w:hAnsi="Times New Roman" w:cs="Times New Roman"/>
          <w:color w:val="333333"/>
          <w:sz w:val="28"/>
          <w:szCs w:val="28"/>
        </w:rPr>
        <w:t>выполняют функции демонстрационного мат</w:t>
      </w:r>
      <w:r w:rsidR="00503F54">
        <w:rPr>
          <w:rFonts w:ascii="Times New Roman" w:hAnsi="Times New Roman" w:cs="Times New Roman"/>
          <w:color w:val="333333"/>
          <w:sz w:val="28"/>
          <w:szCs w:val="28"/>
        </w:rPr>
        <w:t xml:space="preserve">ериала. Я </w:t>
      </w:r>
      <w:r w:rsidRPr="009549B4">
        <w:rPr>
          <w:rFonts w:ascii="Times New Roman" w:hAnsi="Times New Roman" w:cs="Times New Roman"/>
          <w:color w:val="333333"/>
          <w:sz w:val="28"/>
          <w:szCs w:val="28"/>
        </w:rPr>
        <w:t>заменяю</w:t>
      </w:r>
      <w:r w:rsidR="00503F54">
        <w:rPr>
          <w:rFonts w:ascii="Times New Roman" w:hAnsi="Times New Roman" w:cs="Times New Roman"/>
          <w:color w:val="333333"/>
          <w:sz w:val="28"/>
          <w:szCs w:val="28"/>
        </w:rPr>
        <w:t xml:space="preserve"> ими </w:t>
      </w:r>
      <w:r w:rsidRPr="009549B4">
        <w:rPr>
          <w:rFonts w:ascii="Times New Roman" w:hAnsi="Times New Roman" w:cs="Times New Roman"/>
          <w:color w:val="333333"/>
          <w:sz w:val="28"/>
          <w:szCs w:val="28"/>
        </w:rPr>
        <w:t xml:space="preserve">множество дидактических пособий и картинок, </w:t>
      </w:r>
      <w:r w:rsidRPr="009549B4">
        <w:rPr>
          <w:rFonts w:ascii="Times New Roman" w:hAnsi="Times New Roman" w:cs="Times New Roman"/>
          <w:color w:val="333333"/>
          <w:sz w:val="28"/>
          <w:szCs w:val="28"/>
        </w:rPr>
        <w:lastRenderedPageBreak/>
        <w:t>используемых в НОД по ФЭМП, но в отличие от обычных картинок они могут ожить и заговорить с ребенком, что делает непосредственную образовательную деятельность с использованием мультимедийных установок интереснее и познавательнее. Наиболее важную информацию на слайде можно выделить, придав ей эффект анимации. Анимация – очень важный элемент в презентации. Движение отдельных частей слайда привлечёт внимание ребёнка, и он заострит свое внимание на анимированной части информации. Таким образом, все тезисы сообщения воспитателя будут услышаны и увидены. Всё это повышает интерес к обучению и способствует более качественному усвоению нового материала.</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Основные задачи созданных инсталляций по ФЭМП:</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создать у дошкольника дополнительную мотивацию при формировании учебной деятельности;</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увеличить число ситуаций, решать которые ребенок может самостоятельно;</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индивидуализировать учебные задания;</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использовать компьютер в системе тренингов;</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использовать компьютер для более полного ознакомления с предметами и явлениями, находящимися за пределами собственного опыта ребенка;</w:t>
      </w:r>
    </w:p>
    <w:p w:rsidR="009549B4" w:rsidRPr="009549B4" w:rsidRDefault="009549B4" w:rsidP="009549B4">
      <w:pPr>
        <w:rPr>
          <w:rFonts w:ascii="Times New Roman" w:hAnsi="Times New Roman" w:cs="Times New Roman"/>
          <w:i/>
          <w:color w:val="333333"/>
          <w:sz w:val="28"/>
          <w:szCs w:val="28"/>
        </w:rPr>
      </w:pPr>
      <w:r w:rsidRPr="009549B4">
        <w:rPr>
          <w:rFonts w:ascii="Times New Roman" w:hAnsi="Times New Roman" w:cs="Times New Roman"/>
          <w:color w:val="333333"/>
          <w:sz w:val="28"/>
          <w:szCs w:val="28"/>
        </w:rPr>
        <w:t>• моделировать виртуальную среду. (</w:t>
      </w:r>
      <w:r w:rsidRPr="009549B4">
        <w:rPr>
          <w:rFonts w:ascii="Times New Roman" w:hAnsi="Times New Roman" w:cs="Times New Roman"/>
          <w:i/>
          <w:color w:val="333333"/>
          <w:sz w:val="28"/>
          <w:szCs w:val="28"/>
        </w:rPr>
        <w:t>Информационно – коммуникативные технологии).</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xml:space="preserve">   </w:t>
      </w:r>
      <w:r w:rsidRPr="009549B4">
        <w:rPr>
          <w:rFonts w:ascii="Times New Roman" w:hAnsi="Times New Roman" w:cs="Times New Roman"/>
          <w:i/>
          <w:color w:val="333333"/>
          <w:sz w:val="28"/>
          <w:szCs w:val="28"/>
        </w:rPr>
        <w:t>2.</w:t>
      </w:r>
      <w:r w:rsidRPr="009549B4">
        <w:rPr>
          <w:rFonts w:ascii="Times New Roman" w:hAnsi="Times New Roman" w:cs="Times New Roman"/>
          <w:color w:val="333333"/>
          <w:sz w:val="28"/>
          <w:szCs w:val="28"/>
        </w:rPr>
        <w:t>Предметный мир детства — это не только игровая среда, но и среда развития всех специфических детских видов деятельности (А. В. Запорожец), ни одна из которых не может полноценно раз</w:t>
      </w:r>
      <w:r w:rsidRPr="009549B4">
        <w:rPr>
          <w:rFonts w:ascii="Times New Roman" w:hAnsi="Times New Roman" w:cs="Times New Roman"/>
          <w:color w:val="333333"/>
          <w:sz w:val="28"/>
          <w:szCs w:val="28"/>
        </w:rPr>
        <w:softHyphen/>
        <w:t>виваться вне предметной организации. Развивающая среда образова</w:t>
      </w:r>
      <w:r w:rsidRPr="009549B4">
        <w:rPr>
          <w:rFonts w:ascii="Times New Roman" w:hAnsi="Times New Roman" w:cs="Times New Roman"/>
          <w:color w:val="333333"/>
          <w:sz w:val="28"/>
          <w:szCs w:val="28"/>
        </w:rPr>
        <w:softHyphen/>
        <w:t>тельного учреждения является источником становления субъект</w:t>
      </w:r>
      <w:r w:rsidRPr="009549B4">
        <w:rPr>
          <w:rFonts w:ascii="Times New Roman" w:hAnsi="Times New Roman" w:cs="Times New Roman"/>
          <w:color w:val="333333"/>
          <w:sz w:val="28"/>
          <w:szCs w:val="28"/>
        </w:rPr>
        <w:softHyphen/>
        <w:t>ного опыта ребенка. Каждый ее компонент способствует форми</w:t>
      </w:r>
      <w:r w:rsidRPr="009549B4">
        <w:rPr>
          <w:rFonts w:ascii="Times New Roman" w:hAnsi="Times New Roman" w:cs="Times New Roman"/>
          <w:color w:val="333333"/>
          <w:sz w:val="28"/>
          <w:szCs w:val="28"/>
        </w:rPr>
        <w:softHyphen/>
        <w:t>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со взрослыми и сверстниками. Обогащенное развитие личности ребенка характеризуется про</w:t>
      </w:r>
      <w:r w:rsidRPr="009549B4">
        <w:rPr>
          <w:rFonts w:ascii="Times New Roman" w:hAnsi="Times New Roman" w:cs="Times New Roman"/>
          <w:color w:val="333333"/>
          <w:sz w:val="28"/>
          <w:szCs w:val="28"/>
        </w:rPr>
        <w:softHyphen/>
        <w:t>явлением непосредственной детской пытливости, любознатель</w:t>
      </w:r>
      <w:r w:rsidRPr="009549B4">
        <w:rPr>
          <w:rFonts w:ascii="Times New Roman" w:hAnsi="Times New Roman" w:cs="Times New Roman"/>
          <w:color w:val="333333"/>
          <w:sz w:val="28"/>
          <w:szCs w:val="28"/>
        </w:rPr>
        <w:softHyphen/>
        <w:t>ности, индивидуальных возможностей;  Активность ребенка в условиях обогащенной развивающей среды стимулируется свободой выбора деятельности. Ребенок иг</w:t>
      </w:r>
      <w:r w:rsidRPr="009549B4">
        <w:rPr>
          <w:rFonts w:ascii="Times New Roman" w:hAnsi="Times New Roman" w:cs="Times New Roman"/>
          <w:color w:val="333333"/>
          <w:sz w:val="28"/>
          <w:szCs w:val="28"/>
        </w:rPr>
        <w:softHyphen/>
        <w:t>рает, исходя из своих интересов и возможностей, стремления к самоутверждению; занимается не по воле взрослого, а по собст</w:t>
      </w:r>
      <w:r w:rsidRPr="009549B4">
        <w:rPr>
          <w:rFonts w:ascii="Times New Roman" w:hAnsi="Times New Roman" w:cs="Times New Roman"/>
          <w:color w:val="333333"/>
          <w:sz w:val="28"/>
          <w:szCs w:val="28"/>
        </w:rPr>
        <w:softHyphen/>
        <w:t xml:space="preserve">венному желанию, под воздействием привлекших его внимание игровых материалов. Такая среда способствует установлению, утверждению чувства уверенности в себе, а ведь именно оно определяет особенности личностного развития на ступени дошкольного детства. </w:t>
      </w:r>
    </w:p>
    <w:p w:rsidR="009549B4" w:rsidRPr="009549B4" w:rsidRDefault="009549B4" w:rsidP="009549B4">
      <w:pPr>
        <w:rPr>
          <w:rFonts w:ascii="Times New Roman" w:hAnsi="Times New Roman" w:cs="Times New Roman"/>
          <w:i/>
          <w:color w:val="333333"/>
          <w:sz w:val="28"/>
          <w:szCs w:val="28"/>
        </w:rPr>
      </w:pPr>
      <w:r w:rsidRPr="009549B4">
        <w:rPr>
          <w:rFonts w:ascii="Times New Roman" w:hAnsi="Times New Roman" w:cs="Times New Roman"/>
          <w:color w:val="333333"/>
          <w:sz w:val="28"/>
          <w:szCs w:val="28"/>
        </w:rPr>
        <w:lastRenderedPageBreak/>
        <w:t>Функции помощи воспитателю и воспитанникам:</w:t>
      </w:r>
      <w:r w:rsidRPr="009549B4">
        <w:rPr>
          <w:rFonts w:ascii="Times New Roman" w:hAnsi="Times New Roman" w:cs="Times New Roman"/>
          <w:color w:val="333333"/>
          <w:sz w:val="28"/>
          <w:szCs w:val="28"/>
        </w:rPr>
        <w:br/>
        <w:t>— реализует принцип наглядности;</w:t>
      </w:r>
      <w:r w:rsidRPr="009549B4">
        <w:rPr>
          <w:rFonts w:ascii="Times New Roman" w:hAnsi="Times New Roman" w:cs="Times New Roman"/>
          <w:color w:val="333333"/>
          <w:sz w:val="28"/>
          <w:szCs w:val="28"/>
        </w:rPr>
        <w:br/>
        <w:t>— адаптирует абстрактные математические понятия в доступной для  малышей форме;</w:t>
      </w:r>
      <w:r w:rsidRPr="009549B4">
        <w:rPr>
          <w:rFonts w:ascii="Times New Roman" w:hAnsi="Times New Roman" w:cs="Times New Roman"/>
          <w:color w:val="333333"/>
          <w:sz w:val="28"/>
          <w:szCs w:val="28"/>
        </w:rPr>
        <w:br/>
        <w:t>— помогает дошкольникам овладевать способами действий, необходимыми для возникновения элементарных математических представлений;</w:t>
      </w:r>
      <w:r w:rsidRPr="009549B4">
        <w:rPr>
          <w:rFonts w:ascii="Times New Roman" w:hAnsi="Times New Roman" w:cs="Times New Roman"/>
          <w:color w:val="333333"/>
          <w:sz w:val="28"/>
          <w:szCs w:val="28"/>
        </w:rPr>
        <w:br/>
        <w:t>— способствует накоплению у детей опыта чувственного восприятия свойств, отношений, связей и зависимостей, его постоянному расширению и обогащению, помогает осуществить постепенный переход от материального к материализованному, от конкретного к абстрактному. (</w:t>
      </w:r>
      <w:r w:rsidRPr="009549B4">
        <w:rPr>
          <w:rFonts w:ascii="Times New Roman" w:hAnsi="Times New Roman" w:cs="Times New Roman"/>
          <w:i/>
          <w:color w:val="333333"/>
          <w:sz w:val="28"/>
          <w:szCs w:val="28"/>
        </w:rPr>
        <w:t>Технология создания развивающей среды).</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i/>
          <w:color w:val="333333"/>
          <w:sz w:val="28"/>
          <w:szCs w:val="28"/>
        </w:rPr>
        <w:t>3.</w:t>
      </w:r>
      <w:r w:rsidRPr="009549B4">
        <w:rPr>
          <w:rFonts w:ascii="Times New Roman" w:hAnsi="Times New Roman" w:cs="Times New Roman"/>
          <w:color w:val="333333"/>
          <w:sz w:val="28"/>
          <w:szCs w:val="28"/>
        </w:rPr>
        <w:t>Т.В.Хацкевич: «Чтобы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xml:space="preserve">    Познавательная деятельность во время НОД  дается по принципу «минимакса», т.е. знания даются детям по возможному максимуму, а требования к усвоению знаний предъявляются по минимуму. Таким образом, успешность достигается не за счет облегчения знаний до уровня самых слабых детей, а за счет формирования у каждого ребенка желания и умения преодолевать трудности, что позволяет детям без перегрузки достигнуть уровня обязательных результатов, не замедляя уровня развития более способных детей. Во время НОД обязательно проводятся динамические паузы, пальчиковые гимнастики, гимнастика для глаз, «минуты тишины» (релаксация, </w:t>
      </w:r>
      <w:proofErr w:type="spellStart"/>
      <w:r w:rsidRPr="009549B4">
        <w:rPr>
          <w:rFonts w:ascii="Times New Roman" w:hAnsi="Times New Roman" w:cs="Times New Roman"/>
          <w:color w:val="333333"/>
          <w:sz w:val="28"/>
          <w:szCs w:val="28"/>
        </w:rPr>
        <w:t>психогомнастика</w:t>
      </w:r>
      <w:proofErr w:type="spellEnd"/>
      <w:r w:rsidRPr="009549B4">
        <w:rPr>
          <w:rFonts w:ascii="Times New Roman" w:hAnsi="Times New Roman" w:cs="Times New Roman"/>
          <w:color w:val="333333"/>
          <w:sz w:val="28"/>
          <w:szCs w:val="28"/>
        </w:rPr>
        <w:t>, элементы аутотренинга).</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xml:space="preserve">     Задачи физкультурно-оздоровительных технологий:</w:t>
      </w:r>
    </w:p>
    <w:p w:rsidR="009549B4" w:rsidRPr="009549B4" w:rsidRDefault="009549B4" w:rsidP="009549B4">
      <w:pPr>
        <w:numPr>
          <w:ilvl w:val="0"/>
          <w:numId w:val="1"/>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достижение положительной динамики в укреплении здоровья детей;</w:t>
      </w:r>
    </w:p>
    <w:p w:rsidR="009549B4" w:rsidRPr="009549B4" w:rsidRDefault="009549B4" w:rsidP="009549B4">
      <w:pPr>
        <w:numPr>
          <w:ilvl w:val="0"/>
          <w:numId w:val="1"/>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сохранение здоровья, как физического, так и психического;</w:t>
      </w:r>
    </w:p>
    <w:p w:rsidR="009549B4" w:rsidRPr="009549B4" w:rsidRDefault="009549B4" w:rsidP="009549B4">
      <w:pPr>
        <w:numPr>
          <w:ilvl w:val="0"/>
          <w:numId w:val="1"/>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создание обстановки доброжелательности;</w:t>
      </w:r>
    </w:p>
    <w:p w:rsidR="009549B4" w:rsidRPr="009549B4" w:rsidRDefault="009549B4" w:rsidP="009549B4">
      <w:pPr>
        <w:numPr>
          <w:ilvl w:val="0"/>
          <w:numId w:val="1"/>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создание оптимальных условий для развития. (</w:t>
      </w:r>
      <w:proofErr w:type="spellStart"/>
      <w:r w:rsidRPr="009549B4">
        <w:rPr>
          <w:rFonts w:ascii="Times New Roman" w:hAnsi="Times New Roman" w:cs="Times New Roman"/>
          <w:i/>
          <w:color w:val="333333"/>
          <w:sz w:val="28"/>
          <w:szCs w:val="28"/>
        </w:rPr>
        <w:t>Здоровесберегающие</w:t>
      </w:r>
      <w:proofErr w:type="spellEnd"/>
      <w:r w:rsidRPr="009549B4">
        <w:rPr>
          <w:rFonts w:ascii="Times New Roman" w:hAnsi="Times New Roman" w:cs="Times New Roman"/>
          <w:i/>
          <w:color w:val="333333"/>
          <w:sz w:val="28"/>
          <w:szCs w:val="28"/>
        </w:rPr>
        <w:t xml:space="preserve"> технологии).</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i/>
          <w:color w:val="333333"/>
          <w:sz w:val="28"/>
          <w:szCs w:val="28"/>
        </w:rPr>
        <w:t>4.</w:t>
      </w:r>
      <w:r w:rsidRPr="009549B4">
        <w:rPr>
          <w:rFonts w:ascii="Times New Roman" w:hAnsi="Times New Roman" w:cs="Times New Roman"/>
          <w:color w:val="333333"/>
          <w:sz w:val="28"/>
          <w:szCs w:val="28"/>
        </w:rPr>
        <w:t xml:space="preserve">Развивая умственные способности ребенка, гораздо важнее научить его ставить собственные задачи, а не решать поставленные. «Было бы чудесно – писала </w:t>
      </w:r>
      <w:proofErr w:type="spellStart"/>
      <w:r w:rsidRPr="009549B4">
        <w:rPr>
          <w:rFonts w:ascii="Times New Roman" w:hAnsi="Times New Roman" w:cs="Times New Roman"/>
          <w:color w:val="333333"/>
          <w:sz w:val="28"/>
          <w:szCs w:val="28"/>
        </w:rPr>
        <w:t>М.Монтессори</w:t>
      </w:r>
      <w:proofErr w:type="spellEnd"/>
      <w:r w:rsidRPr="009549B4">
        <w:rPr>
          <w:rFonts w:ascii="Times New Roman" w:hAnsi="Times New Roman" w:cs="Times New Roman"/>
          <w:color w:val="333333"/>
          <w:sz w:val="28"/>
          <w:szCs w:val="28"/>
        </w:rPr>
        <w:t xml:space="preserve">, - если бы всякое знание входило в нас таким естественным путем, не требующим больших усилий, чем те, которые мы тратим, чтобы дышать и есть». Современному обществу нужны люди интеллектуально смелые, самостоятельные, оригинально мыслящие, творческие, умеющие принимать нестандартные решения. Все эти качества личности в дошкольном возрасте можно сформировать при помощи разнообразных игр через проектную деятельность. В раннем возрасте дети – </w:t>
      </w:r>
      <w:r w:rsidRPr="009549B4">
        <w:rPr>
          <w:rFonts w:ascii="Times New Roman" w:hAnsi="Times New Roman" w:cs="Times New Roman"/>
          <w:color w:val="333333"/>
          <w:sz w:val="28"/>
          <w:szCs w:val="28"/>
        </w:rPr>
        <w:lastRenderedPageBreak/>
        <w:t>«Почемучки», которые интересуются буквально всем, все пытаются попробовать «на зуб», что очень удобно использовать в разработке краткосрочных проектов.</w:t>
      </w:r>
    </w:p>
    <w:p w:rsidR="009549B4" w:rsidRPr="009549B4" w:rsidRDefault="009549B4" w:rsidP="009549B4">
      <w:pPr>
        <w:rPr>
          <w:rFonts w:ascii="Times New Roman" w:hAnsi="Times New Roman" w:cs="Times New Roman"/>
          <w:color w:val="333333"/>
          <w:sz w:val="28"/>
          <w:szCs w:val="28"/>
        </w:rPr>
      </w:pPr>
      <w:r w:rsidRPr="009549B4">
        <w:rPr>
          <w:rFonts w:ascii="Times New Roman" w:hAnsi="Times New Roman" w:cs="Times New Roman"/>
          <w:color w:val="333333"/>
          <w:sz w:val="28"/>
          <w:szCs w:val="28"/>
        </w:rPr>
        <w:t xml:space="preserve">     Через проектную деятельность можно: </w:t>
      </w:r>
    </w:p>
    <w:p w:rsidR="009549B4" w:rsidRPr="009549B4" w:rsidRDefault="009549B4" w:rsidP="009549B4">
      <w:pPr>
        <w:numPr>
          <w:ilvl w:val="0"/>
          <w:numId w:val="2"/>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формировать стойкий интерес к исследовательской деятельности;</w:t>
      </w:r>
    </w:p>
    <w:p w:rsidR="009549B4" w:rsidRPr="009549B4" w:rsidRDefault="009549B4" w:rsidP="009549B4">
      <w:pPr>
        <w:numPr>
          <w:ilvl w:val="0"/>
          <w:numId w:val="2"/>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закреплять знания о математических понятиях, применяя которые в разных видах деятельности, ребенок может создать что-то новое;</w:t>
      </w:r>
    </w:p>
    <w:p w:rsidR="009549B4" w:rsidRPr="009549B4" w:rsidRDefault="009549B4" w:rsidP="009549B4">
      <w:pPr>
        <w:numPr>
          <w:ilvl w:val="0"/>
          <w:numId w:val="2"/>
        </w:numPr>
        <w:rPr>
          <w:rFonts w:ascii="Times New Roman" w:hAnsi="Times New Roman" w:cs="Times New Roman"/>
          <w:color w:val="333333"/>
          <w:sz w:val="28"/>
          <w:szCs w:val="28"/>
        </w:rPr>
      </w:pPr>
      <w:r w:rsidRPr="009549B4">
        <w:rPr>
          <w:rFonts w:ascii="Times New Roman" w:hAnsi="Times New Roman" w:cs="Times New Roman"/>
          <w:color w:val="333333"/>
          <w:sz w:val="28"/>
          <w:szCs w:val="28"/>
        </w:rPr>
        <w:t>учить детей принимать решения, оперировать предметами, выявлять свойства и признаки предметов. (</w:t>
      </w:r>
      <w:proofErr w:type="spellStart"/>
      <w:r w:rsidRPr="009549B4">
        <w:rPr>
          <w:rFonts w:ascii="Times New Roman" w:hAnsi="Times New Roman" w:cs="Times New Roman"/>
          <w:i/>
          <w:color w:val="333333"/>
          <w:sz w:val="28"/>
          <w:szCs w:val="28"/>
        </w:rPr>
        <w:t>Проектно</w:t>
      </w:r>
      <w:proofErr w:type="spellEnd"/>
      <w:r w:rsidRPr="009549B4">
        <w:rPr>
          <w:rFonts w:ascii="Times New Roman" w:hAnsi="Times New Roman" w:cs="Times New Roman"/>
          <w:i/>
          <w:color w:val="333333"/>
          <w:sz w:val="28"/>
          <w:szCs w:val="28"/>
        </w:rPr>
        <w:t xml:space="preserve"> – исследовательская деятельность).</w:t>
      </w:r>
    </w:p>
    <w:p w:rsidR="00294216" w:rsidRPr="00294216" w:rsidRDefault="009549B4" w:rsidP="009549B4">
      <w:pPr>
        <w:rPr>
          <w:rFonts w:ascii="Times New Roman" w:hAnsi="Times New Roman" w:cs="Times New Roman"/>
          <w:sz w:val="28"/>
          <w:szCs w:val="28"/>
          <w:shd w:val="clear" w:color="auto" w:fill="F4F4F4"/>
        </w:rPr>
      </w:pPr>
      <w:r w:rsidRPr="009549B4">
        <w:rPr>
          <w:rFonts w:ascii="Times New Roman" w:hAnsi="Times New Roman" w:cs="Times New Roman"/>
          <w:color w:val="333333"/>
          <w:sz w:val="28"/>
          <w:szCs w:val="28"/>
        </w:rPr>
        <w:t>Итак, источником познания ребенка дошкольного возраста служит опыт: чувственный и интеллектуальный. Но следует понимать, что без должной организации подобный опыт рискует быть  абстрагированным, несистематизированным, что непременно повлечет за собой снижение его полезности. Направить опыт в нужное русло - задача педагога, который не только знает ЧЕМУ учить ребенка, но  также понимает и КАК это делать, чтобы обучение было эффективным и развивающим.</w:t>
      </w:r>
      <w:r w:rsidRPr="009549B4">
        <w:rPr>
          <w:rFonts w:ascii="Times New Roman" w:hAnsi="Times New Roman" w:cs="Times New Roman"/>
          <w:color w:val="333333"/>
          <w:sz w:val="28"/>
          <w:szCs w:val="28"/>
        </w:rPr>
        <w:br/>
      </w:r>
    </w:p>
    <w:p w:rsidR="00CE3B2F" w:rsidRDefault="00CE3B2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Default="00163D8F" w:rsidP="00CE3B2F">
      <w:pPr>
        <w:rPr>
          <w:shd w:val="clear" w:color="auto" w:fill="F4F4F4"/>
        </w:rPr>
      </w:pPr>
    </w:p>
    <w:p w:rsidR="00163D8F" w:rsidRPr="00503F54" w:rsidRDefault="00163D8F" w:rsidP="00CE3B2F">
      <w:pPr>
        <w:rPr>
          <w:rFonts w:ascii="Times New Roman" w:hAnsi="Times New Roman" w:cs="Times New Roman"/>
          <w:sz w:val="28"/>
          <w:szCs w:val="28"/>
          <w:shd w:val="clear" w:color="auto" w:fill="F4F4F4"/>
        </w:rPr>
      </w:pPr>
    </w:p>
    <w:p w:rsidR="00163D8F" w:rsidRPr="00503F54" w:rsidRDefault="00163D8F" w:rsidP="00CE3B2F">
      <w:pPr>
        <w:rPr>
          <w:rFonts w:ascii="Times New Roman" w:hAnsi="Times New Roman" w:cs="Times New Roman"/>
          <w:sz w:val="28"/>
          <w:szCs w:val="28"/>
          <w:shd w:val="clear" w:color="auto" w:fill="F4F4F4"/>
        </w:rPr>
      </w:pPr>
    </w:p>
    <w:sectPr w:rsidR="00163D8F" w:rsidRPr="0050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F98"/>
    <w:multiLevelType w:val="hybridMultilevel"/>
    <w:tmpl w:val="3BE8BB74"/>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2BDB2FE3"/>
    <w:multiLevelType w:val="hybridMultilevel"/>
    <w:tmpl w:val="8E04954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C4"/>
    <w:rsid w:val="00163D8F"/>
    <w:rsid w:val="002913DF"/>
    <w:rsid w:val="00294216"/>
    <w:rsid w:val="004F6624"/>
    <w:rsid w:val="00503F54"/>
    <w:rsid w:val="00560F55"/>
    <w:rsid w:val="008026AF"/>
    <w:rsid w:val="009549B4"/>
    <w:rsid w:val="00B26EC4"/>
    <w:rsid w:val="00C4121A"/>
    <w:rsid w:val="00CB032C"/>
    <w:rsid w:val="00CE3B2F"/>
    <w:rsid w:val="00E3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30AC7-F998-4B18-BC7D-41FCE99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B2F"/>
    <w:pPr>
      <w:spacing w:after="0" w:line="240" w:lineRule="auto"/>
    </w:pPr>
  </w:style>
  <w:style w:type="paragraph" w:customStyle="1" w:styleId="c20">
    <w:name w:val="c20"/>
    <w:basedOn w:val="a"/>
    <w:rsid w:val="00C41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4121A"/>
  </w:style>
  <w:style w:type="character" w:styleId="a4">
    <w:name w:val="Hyperlink"/>
    <w:basedOn w:val="a0"/>
    <w:uiPriority w:val="99"/>
    <w:unhideWhenUsed/>
    <w:rsid w:val="009549B4"/>
    <w:rPr>
      <w:color w:val="0563C1" w:themeColor="hyperlink"/>
      <w:u w:val="single"/>
    </w:rPr>
  </w:style>
  <w:style w:type="table" w:styleId="a5">
    <w:name w:val="Table Grid"/>
    <w:basedOn w:val="a1"/>
    <w:uiPriority w:val="39"/>
    <w:rsid w:val="0016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77786297413</cp:lastModifiedBy>
  <cp:revision>7</cp:revision>
  <dcterms:created xsi:type="dcterms:W3CDTF">2021-03-25T15:10:00Z</dcterms:created>
  <dcterms:modified xsi:type="dcterms:W3CDTF">2021-04-24T15:18:00Z</dcterms:modified>
</cp:coreProperties>
</file>