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4A0E" w14:textId="77777777" w:rsidR="008837C2" w:rsidRDefault="00886D51" w:rsidP="0075109D">
      <w:pPr>
        <w:pStyle w:val="a3"/>
        <w:jc w:val="center"/>
        <w:rPr>
          <w:b/>
          <w:color w:val="000000" w:themeColor="text1"/>
          <w:szCs w:val="28"/>
          <w:lang w:val="kk-KZ"/>
        </w:rPr>
      </w:pPr>
      <w:r>
        <w:rPr>
          <w:b/>
          <w:color w:val="000000" w:themeColor="text1"/>
          <w:szCs w:val="28"/>
          <w:lang w:val="kk-KZ"/>
        </w:rPr>
        <w:t>ҚАЗАҚСТАН ТАРИХЫНДА САЯСИ ҚУҒЫН-СҮРГІННІҢ ЗЕРТТЕЛУІ</w:t>
      </w:r>
    </w:p>
    <w:p w14:paraId="1895CC3C" w14:textId="77777777" w:rsidR="00886D51" w:rsidRPr="00886D51" w:rsidRDefault="00886D51" w:rsidP="0075109D">
      <w:pPr>
        <w:pStyle w:val="a3"/>
        <w:jc w:val="center"/>
        <w:rPr>
          <w:b/>
          <w:color w:val="000000" w:themeColor="text1"/>
          <w:szCs w:val="28"/>
          <w:lang w:val="kk-KZ"/>
        </w:rPr>
      </w:pPr>
    </w:p>
    <w:p w14:paraId="45C8E8C5" w14:textId="77777777" w:rsidR="0075109D" w:rsidRDefault="0075109D" w:rsidP="0075109D">
      <w:pPr>
        <w:pStyle w:val="a3"/>
        <w:jc w:val="center"/>
        <w:rPr>
          <w:b/>
          <w:color w:val="000000" w:themeColor="text1"/>
          <w:szCs w:val="28"/>
          <w:lang w:val="kk-KZ"/>
        </w:rPr>
      </w:pPr>
      <w:r>
        <w:rPr>
          <w:b/>
          <w:color w:val="000000" w:themeColor="text1"/>
          <w:szCs w:val="28"/>
          <w:lang w:val="kk-KZ"/>
        </w:rPr>
        <w:t>Апиев Асен</w:t>
      </w:r>
    </w:p>
    <w:p w14:paraId="4796B8A4" w14:textId="77777777" w:rsidR="0075109D" w:rsidRDefault="0075109D" w:rsidP="0075109D">
      <w:pPr>
        <w:pStyle w:val="a3"/>
        <w:jc w:val="center"/>
        <w:rPr>
          <w:b/>
          <w:color w:val="000000" w:themeColor="text1"/>
          <w:szCs w:val="28"/>
          <w:lang w:val="kk-KZ"/>
        </w:rPr>
      </w:pPr>
      <w:r>
        <w:rPr>
          <w:b/>
          <w:color w:val="000000" w:themeColor="text1"/>
          <w:szCs w:val="28"/>
          <w:lang w:val="kk-KZ"/>
        </w:rPr>
        <w:t xml:space="preserve">Қызылорда облысы, Жалағаш ауданы, </w:t>
      </w:r>
    </w:p>
    <w:p w14:paraId="7C3634B4" w14:textId="45F1ADA0" w:rsidR="0075109D" w:rsidRPr="0075109D" w:rsidRDefault="0075109D" w:rsidP="0075109D">
      <w:pPr>
        <w:pStyle w:val="a3"/>
        <w:jc w:val="center"/>
        <w:rPr>
          <w:b/>
          <w:color w:val="000000" w:themeColor="text1"/>
          <w:szCs w:val="28"/>
          <w:lang w:val="kk-KZ"/>
        </w:rPr>
      </w:pPr>
      <w:r>
        <w:rPr>
          <w:b/>
          <w:color w:val="000000" w:themeColor="text1"/>
          <w:szCs w:val="28"/>
          <w:lang w:val="kk-KZ"/>
        </w:rPr>
        <w:t>Ақарық ауылы №</w:t>
      </w:r>
      <w:r w:rsidR="00981AFB">
        <w:rPr>
          <w:b/>
          <w:color w:val="000000" w:themeColor="text1"/>
          <w:szCs w:val="28"/>
          <w:lang w:val="kk-KZ"/>
        </w:rPr>
        <w:t>124</w:t>
      </w:r>
      <w:r>
        <w:rPr>
          <w:b/>
          <w:color w:val="000000" w:themeColor="text1"/>
          <w:szCs w:val="28"/>
          <w:lang w:val="kk-KZ"/>
        </w:rPr>
        <w:t xml:space="preserve"> орта мектебінің мұғалімі</w:t>
      </w:r>
    </w:p>
    <w:p w14:paraId="4690E862" w14:textId="77777777" w:rsidR="008837C2" w:rsidRPr="000F7763" w:rsidRDefault="008837C2" w:rsidP="0075109D">
      <w:pPr>
        <w:jc w:val="both"/>
        <w:rPr>
          <w:rFonts w:ascii="Times New Roman KK EK" w:hAnsi="Times New Roman KK EK"/>
          <w:b/>
          <w:color w:val="000000" w:themeColor="text1"/>
          <w:sz w:val="28"/>
          <w:szCs w:val="28"/>
          <w:lang w:val="uk-UA"/>
        </w:rPr>
      </w:pPr>
    </w:p>
    <w:p w14:paraId="402FCF58"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Кеңестік тоталитарлық кезеңдегі Қазақстан тарихының өзекті мәселелерінің бірі – 1930-1950 жылдар аралығындағы саяси репрессия.</w:t>
      </w:r>
    </w:p>
    <w:p w14:paraId="05323159" w14:textId="77777777" w:rsidR="008837C2" w:rsidRPr="000F7763" w:rsidRDefault="008837C2" w:rsidP="0075109D">
      <w:pPr>
        <w:pStyle w:val="a5"/>
        <w:jc w:val="both"/>
        <w:rPr>
          <w:color w:val="000000" w:themeColor="text1"/>
          <w:szCs w:val="28"/>
        </w:rPr>
      </w:pPr>
      <w:r w:rsidRPr="000F7763">
        <w:rPr>
          <w:color w:val="000000" w:themeColor="text1"/>
          <w:szCs w:val="28"/>
        </w:rPr>
        <w:t>Тәуелсіздік тізгінін қолға алған бетте тарихшыларымыз сталиндік қуғын-сүргіннің себептерін, сипатын, ішкі механизмін және ауыр салдарларын ашып көрсететін зерттеулерге бет бұрды. И.Сталиннің жеке басына табынудың айыптау науқанынан өту бұрын жартылай ғана тарихшылар зерттеулерінде көтерілген бұл мәселе жаңа жағдайда толық қолға алынды. Тәуелсіз Қазақстан тарихшылары бұл тақырыпты негізінен мынадай бағыттарда тереңдете зерттей бастады:</w:t>
      </w:r>
    </w:p>
    <w:p w14:paraId="719BD6A8"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20-шы жылдардың соңында 30-шы жылдардың басындағы “оңшылдыққа” және “ұлтшылдыққа” айыптау тарихы;</w:t>
      </w:r>
    </w:p>
    <w:p w14:paraId="0286D522"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Қазақстанға басқа халықтарды жер аудару (депортация) мәселелері;</w:t>
      </w:r>
    </w:p>
    <w:p w14:paraId="09AB34A0"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30-шы жылдар соңындағы – 50-ші жылдар басындағы Сталиндік террор.</w:t>
      </w:r>
    </w:p>
    <w:p w14:paraId="080E853E"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Алғашқы мәселе төңірегінде Б. Қойшыбаев, Т. Қожакеев (Көк сеңгірлер. –Алматы: Қазақ ун-ті, 1992. –272б.), Қ. Атабаев (Айға жапқан арыстан Ақиқат, 1998), Ж. Әлмашұлы (Нәзір Төреғұлұлы. –Алматы: Жеті жарғы, 1992. –132б.), Д.Қамзабекұлы (Руханият. –Алматы: Білім, 1997. –272б.) тәрізді зерттеушілер біраз жұмыстар жасағанын айта кеткен жөн. Олардың еңбектері қазақ зиялыларын “оңшылдыққа” және ұлтшылдыққа айыптаудың бұрындары тарихымызға белгісіз, “ақтаңдақ” болып келген кейбір тұстарын айқындап алуға қызмет жасады.</w:t>
      </w:r>
    </w:p>
    <w:p w14:paraId="301A5EF3"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Бұл мәселе төңірегінде М. Қойгелдиев (Ұлтшылдықпен күрес науқаны  Социалистік Қазақстан, 1992. –5,7,8,9 - мамыр) пен Т. Омарбеков (“Оңшыл ағымға қарсы күрес: мәні және қорытындылары Ақиқат, -95. –№11) кәсіби тарихшылар ретінде үлкен белсенділік танытқандықтарын айтпасқа болмас. Бұл ғалымдардың еңбектері сталиндік қуғын-сүргіннің методологиялық және теориялық бағыттарын белгілеуге көмектесті.</w:t>
      </w:r>
    </w:p>
    <w:p w14:paraId="7EB96D23"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Бұл тақырыптағы зерттеулердің қорытындысы Д. Махаттың арнайы жазылған кандидаттық диссертациясы болды (Махат Д.А. Қазақстанның қоғамдық-саяси өмірінде “оңшылдыққа” және ұлтшылдыққа айыптау: тарихы және салдарлары (1925 - 1933жж): Тарих ғыл. канд. дисс. автореф. –Алматы, 2000. –29б.). Мұнда 1925 – 33 жылдардағы қазақ зиялыларын “ұлтшылдыққа” және “оңшылдыққа” айыптау, тарихи жаңа көзқараспен жүйелі зерттелді. Зерттеу тың және мол тарихи деректерге негізделді. </w:t>
      </w:r>
    </w:p>
    <w:p w14:paraId="2A9CE15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Осы кезеңдегі саяси қуғын-сүргінді ұйымдастырудағы кеңестік сот-тергеу, әкімшілік органдарының зомбылықтары С.Саржанованың диссертациялық еңбегінде жан-жақты ашылды (Саржанова С.С. Сот-тергеу, әкімшілік органдарыкеңестік зорлық-зомбылық шаруаларын жүзеге </w:t>
      </w:r>
      <w:r w:rsidRPr="000F7763">
        <w:rPr>
          <w:rFonts w:ascii="Times New Roman KK EK" w:hAnsi="Times New Roman KK EK"/>
          <w:color w:val="000000" w:themeColor="text1"/>
          <w:sz w:val="28"/>
          <w:szCs w:val="28"/>
          <w:lang w:val="uk-UA"/>
        </w:rPr>
        <w:lastRenderedPageBreak/>
        <w:t>асырушы: тарихы және сабақтары (1925 –1932жж): Тарих ғыл. канд. дисс. автореф. – Алматы, 2002. –29б.).</w:t>
      </w:r>
    </w:p>
    <w:p w14:paraId="5F7E53D2"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Сталиндік қуғын-сүргіннің келесі мәселесі Қазақстанға басқа халықтарды жер аудару (депортация) тарихымызда әлі де кеңінен зерттеле қойған жоқ. Мәселені ауқымды түрде толығырақ зерттеген Т. Омарбеков болды (Омарбеков Т. </w:t>
      </w:r>
      <w:r w:rsidRPr="000F7763">
        <w:rPr>
          <w:rFonts w:ascii="Courier New" w:hAnsi="Courier New"/>
          <w:color w:val="000000" w:themeColor="text1"/>
          <w:sz w:val="28"/>
          <w:szCs w:val="28"/>
          <w:lang w:val="uk-UA"/>
        </w:rPr>
        <w:t>XX</w:t>
      </w:r>
      <w:r w:rsidRPr="000F7763">
        <w:rPr>
          <w:rFonts w:ascii="Times New Roman KK EK" w:hAnsi="Times New Roman KK EK"/>
          <w:color w:val="000000" w:themeColor="text1"/>
          <w:sz w:val="28"/>
          <w:szCs w:val="28"/>
          <w:lang w:val="uk-UA"/>
        </w:rPr>
        <w:t xml:space="preserve"> ғасырдағы Қазақстан тарихының өзекті мәселелері: Көмекші оқу құралы. –Алматы: ҚАЗақпарат, 2001. –404б.). Ол, Қазақстанға жер аударылған корейлер қасіретін, Қырым, Кавказ және Еділ бойы халықтарын Қазақстанға жер аудару тарихын нақты зерттеді. Жер аударылған қазақстандық корейлер тағдыры Г. Канның зерттеулерінде толық және тиянақты ашылды (Кан Г.В. Корейцы Казахстана: Истор. очерк. –Алматы: Казахстан, 1994. –240с.). Қазақстанға жер аударылған Солтүстік Кавказ, Қалмақ және Қырым татарлары тағдырларына қатысты тың, жаңа деректерді Қ. Алдажүмановтың еңбектерінен кездестіре аламыз (Алдажұманов Қ. Насильно в Казахстан. Депортированные в Казахстан народы: время и судьбы. –Алматы: Арыс – Казахстан, 1998. –428 с.). Ирандықтар мен поляктарды қазақ жеріне жер аударудың кейбір мәселелерін тарихшы Е.Уәлиханов зерттеді (Валиханов Е. Переселение иранцев в Казахстан. Поляки в Казахстане Депортированные в Казахстан народы: время и судьбы. –Алматы: Арыс-Казахстан, 1998. –с.152-171). Депортацияға ұшыраған халықтардың лагерь жағдайындағы ауыр тұрмысы Ж. Абылхожинның еңбектерінде біршама қарастырылды (Абылхожин Ж.Б. Лагерная экономика Депортированные в Казахстан народы: время и судьбы. –Алматы: Арыс – Казахстан, 1998. –94-106 бб.).</w:t>
      </w:r>
    </w:p>
    <w:p w14:paraId="0C62917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Тәуелсіз Қазақстан тарихшыларының назарын аударып отырған тағы бір мәселе  - 30-шы жылдардың соңындағы 50-ші жылдар басындағы сталиндік террор мәселелері. Зерттеушілер бұл жылдары құрбан болғандар тізімін жариялай бастады (Книга скорби – Азалы кітап: Расстрельные списки. Вып. 1. –Алматы, 1996. –360б.; Вып.2. –Алматы, 1998. –496б.). 1937-38 жылдары Қазақстанда саяси репрессия құрбандары болғандар туралы архивтік құжаттар жинағы жарық көрді (Политические репрессии в Казахстане 1937 – 1938 гг. –Алматы: Казахстан. 1998. –336б.). Бұл кезеңдегі саяси репрессия құрбандары болғандардың өздерінің естеліктері де жарық көрді (Народ не безмолвствует. –Алматы: П. Обелиск, Простор, 1996. –305с.); Қызылдар қырғыны. –Алматы: Өнер, 1992. –256б.). Саяси тұтқындардың лагерьлеріндегі жағдайлары Ж.Абылхожинның (Абылхожин Ж. Очерки социально-экономической истории Казахстана XX века. –Алматы, 1997. –358с.), Т. Садықовтың (Садықов Т. Жезқазған өнеркәсіп аймағының қалыптасу және даму тарихы (XIX ғ. ортасы – XXғ.): Тарих ғыл. докт. Дис. –Алматы, 1998. –262б.), Д. Шаймұхановтың және Д. Шаймұханованың зерттеулерінде біршама қамтылды (Шаймұханов Д.А., Шаймұханова Д.С. Карлаг. -–араганда, 1997. –175с.). Бұл тақырыпқа байланысты арнайы диссертациялық еңбектер де жазылды. Олардың ішінен А. Кукушкинаның кандидаттық және С. Дильмановтың докторлық диссертациялық еңбектерін </w:t>
      </w:r>
      <w:r w:rsidRPr="000F7763">
        <w:rPr>
          <w:rFonts w:ascii="Times New Roman KK EK" w:hAnsi="Times New Roman KK EK"/>
          <w:color w:val="000000" w:themeColor="text1"/>
          <w:sz w:val="28"/>
          <w:szCs w:val="28"/>
          <w:lang w:val="uk-UA"/>
        </w:rPr>
        <w:lastRenderedPageBreak/>
        <w:t xml:space="preserve">бөліп көрсеткен жөн. Айта кету керек, бұл мәселеге қатысты құжаттар әлі де өздерінің зерттеушілерінен терең талдаулар күтіп жатыр. </w:t>
      </w:r>
    </w:p>
    <w:p w14:paraId="3C73EEA1"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Осы саяси репрессия туралы алғаш зерттеу мақала жазған қазақ тарихшыларының бірі, академик М. Қозыбаев болды. “Сталин және Қазақстан” атты мақаласында академик, лениннің мұрагері болып, партия басшылығына келген И. Сталиннің марксистік-лениндік философияның теориясын жете меңгермей, саяздық көрсетіп, іс жүзінде, яғни практикада осы теорияны қолдана отырып социализм құруда өзіндік бұрмалауға жол беріп, марксистік-лениндік ілімнен ауытқыды, таққа, баққа талас барысында білім емес, білек жұмсады, әділ ел ағасы, халық ағасы болу қолынан келмей қара күшке айналды деп жазады. Бұл мақаладағы бір қызықты дерек, 1921 жылы 1-ші қаңтарда РСФСР-дың құрамындағы түркі коммунистерінің жиналысында Сталиннің кіріспе сөз сөйлеп, “орыс социализмі” дейтін сөз тіркесін қолданғандығы. М. Қозыбаевтың пікірінше, И. Сталин Ресейдегі революциялық процесті “орыс социализмі”, “түркі социализмі” деп бөлудің дұрыс еместігін академик бірнеше аргументтер мен фактілер келтіре отырып дәлелдейді. Сталиннің бұл тұжырымы қазақ халқына қасірет, қырғын әкелді деп жазады М. Қозыбаев. Академиктің жоғарыда аталған мақаласы Қазақстанның тәуелсіздік алу қарсаңында жазылғандықтан саяси репрессия тарихы жан-жақты, терең қарастырылмаған.</w:t>
      </w:r>
    </w:p>
    <w:p w14:paraId="46967340"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Саяси репрессия тарихына арналған келесі бір зерттеу – Т. Омарбековтың “Қазақстандағы Сталиндік саяси террор” дейтін мақалалар жинағы. Т. Омарбеков 1920-1930 жылдардағы сот процестеріне талдау жасай келіп, осы процестердің 1937 жылы Қазақстанда да “халық жауларына” арналған сот процестерін ұйымдастыруға түрткі болғандығын жазады. Оның пікірінше, олар – Қарағандыда, Үржарда және Солтүстік Қазақстанның Преснов ауданында болған сот процестері, бұл сот процестерінде ішкі істер органдары ойдан шығарған, қолдан жасалған жалған қылмыстық істерді өрнектеуде сталиндік жазалаушы машинаның асқан “ізденімпаздығы”, жауыз келбеті айқын көрінді. Троцкистік, Зиновьевтік оппортунистерді және ұлттық республикалардағы буржуазияшыл ұлтшылдарды жазалаған сот процестерінен бөтен БК(б)П XVII съезінде сайланған орталық Комитетке мүшелердің және мүшелікке кандидаттардың, Қазақстан Компартиясы Орталық Комитеті мүшелері және мүшелікке кандидаттардың саяси репрессияға ұшырауына талдау жасай келіп, зерттеушілер мынадай қорытынды жасайды: Партияның XVII съезінде сайланған Орталық Комитет мүшелерінің және мүшелікке кандидаттардың осыншалықты қатал жазалау себебі – олар осы съезде И. Сталинді Бас Хатшылықтан тайдыруды көздеп, шешуші дауыстары бар делегаттардың едәуір бөлігі оған қарсы дауыс берген. Осы қарсы дауыс бергендердің ішінде, Т. Омарбековтың пікірінше Қазақстанның сол кездегі бірінші басшысы Л. Мирзоян да болған. Себебі Л. Мирзоян 1938 жылы қызметінен босатылып, 1939 жылдың 26-шы ақпанында С. Косиор, П. Постышев және В. Чубарь тәрізді партия қайраткерлерімен бірге атылған. Бұл мақалалар жинағында Т. Омарбеков 1937-1938 жылдары қазақ зиялылары ғана емес, сондай-ақ партия қайраткерлерінің  жазалау </w:t>
      </w:r>
      <w:r w:rsidRPr="000F7763">
        <w:rPr>
          <w:rFonts w:ascii="Times New Roman KK EK" w:hAnsi="Times New Roman KK EK"/>
          <w:color w:val="000000" w:themeColor="text1"/>
          <w:sz w:val="28"/>
          <w:szCs w:val="28"/>
          <w:lang w:val="uk-UA"/>
        </w:rPr>
        <w:lastRenderedPageBreak/>
        <w:t>құрбандығы болғандығын архив құжаттары, сексенінші жылдардың соңы мен тоқсаныншы жылдары жарық көрген ғылыми зерттеулердің негізінде көрсетіп берген.</w:t>
      </w:r>
    </w:p>
    <w:p w14:paraId="14D03326"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Қазақстандағы саяси құғын –сүргін туралы тек тарихшы ғалымдар ғана емес, сондай-ақ зиялы қауымның басқа да өкілдері зерттеулер жазды. Осындай зерттеулердің бірі – Қ. Қасенов пен Ә. Төреханов құрастырған “Қызыл қырғын 37-де опат болғандар” атты очерктер жинағы ///. Бұл жинақта 1920-1930 жылдары Қазақстанның саяси өмірінде елеулі рөл атқарған қазақ зиялыларының өмір жолы, қатал тағдыры нақты тарихи деректер негізінде берілген. Тоталитарлық жүйе кезінде халыққа қарсы жасалған қылмыстарды әшкерелеуде, оның тарихи шындығын қалпына келтіруде баспасөздің атқарған қызметі зор болды. Қарастырылып отырған мәселеде баспасөздің рөлі ерекше болғанына күмән жоқ.</w:t>
      </w:r>
    </w:p>
    <w:p w14:paraId="1246E491"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1920-1930 жылдардағы саяси қуғын-сүргін тарихын зерттеуде, оның жеке адам құқығын аяққа таптаған қылмыстық болмысын әшкерелеуде, репрессия туралы объективті қоғамдық пікір қалыптастыруда тарихи зерттеулермен қатар публицистикалық мақалалар да ерекше рөл атқарды. Публицистикалық мақалалар мен очерктер 1987-1998 жылдар аралығында қазақ мерзімді баспасөзінде жарық көріп, осының нәтижесінде бұрын мүлде білмейтін немесе шала-шарпы атын естіп қана жүрген қайраткерлердің өмірбаяны, саяси-қоғамдық, әдеби-мәдени қызметі, отбасы туралы мәліметтер қалың жұртшылыққа белгілі болды. </w:t>
      </w:r>
    </w:p>
    <w:p w14:paraId="44BB4526"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Демократиялық шарттарды былай қойғанда, социалистік құрылыстың өзін бұрмалаған жеке адамға табыну идеологиясы елді осындай қайғы-қасіретке ұшыратқаны туралы, зерттеуші, тарих ғылымының докторы І. Қозыбаев өзінің “Отыз жетінші…” деген мақаласында жан-жақты ашып көрсеткен. Автор жаппай жазалау мен қудалау шараларын қазақ халқының тарихындағы ең бір ауыр да қиын кезең “ақтабан шұбырындымен” теңестіре отырып, оның басты себептеріне тоқталады. І. Қозыбаев сол кезеңнің партиялық құжаттары мен басылымдарындағы материалдарды талдай отырып, “шпиондар” мен “жаулардың” кімдер болғанын баяндайды. Қазақстандағы жаппай репрессиялау кадрларды жоюдың жан-жақты ойластырып жасалған Н.И. Бухаринге, А.И. Рыковқа және т.б. болған тамыз (1936.) процесіне байланысты етек алғандығын сөз етеді.</w:t>
      </w:r>
    </w:p>
    <w:p w14:paraId="5F589EAA"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Қазақстанда тек 1937 жылдың өзінде-ақ Үржарда, Пресновкада және Қарағандыда (Ақмола ісі) “контрреволюциялық ұлтшыл-фашистік қаскөйлік ұйымдар” деп үш “шулы” процестің өткендігі белгілі. Бұл жөнінде алғаш рет Қ. Алдажұмановтың сот процестерінің документтері негізінде жазылған мақаласында айтылды. Сондықтан тарихтың осындай “ақтаңдақтарының” шындығын көрсету үшін, М. Ғатаулин, К. Қуанышев, М. Дәулетқалиев, А. Асылбеков, Ұ. Құлымбетов, Ғ. Тоғжанов, Ж. Садуақасов, І. Құрамысов сияқты абзал азаматтардың қоғамдағы орнын анықтау үшін үздіксіз ізденістер, тиянақты зерттеулер, тарих құжаттарымен дұрыс жұмыс істеу қажет.</w:t>
      </w:r>
    </w:p>
    <w:p w14:paraId="65CBD41F" w14:textId="77777777" w:rsidR="008837C2" w:rsidRPr="000F7763" w:rsidRDefault="008837C2" w:rsidP="0075109D">
      <w:pPr>
        <w:pStyle w:val="2"/>
        <w:rPr>
          <w:color w:val="000000" w:themeColor="text1"/>
          <w:szCs w:val="28"/>
        </w:rPr>
      </w:pPr>
      <w:r w:rsidRPr="000F7763">
        <w:rPr>
          <w:color w:val="000000" w:themeColor="text1"/>
          <w:szCs w:val="28"/>
        </w:rPr>
        <w:lastRenderedPageBreak/>
        <w:tab/>
        <w:t>В. Чундеровтың “Жарты ғасыр бұрын, 38-жылы…” атты мақаласы жоғарыда аталған І. Қозыбаевтың еңбегінің жалғасы іспеттес. Онда соғысқа дейінгі жастардың өмірі, астанадағы жоғары оқу орындары студенттерінің “жалаң империализмге” тәрбиеленіп, “ұлтшыл-жауларға” қарсы науқандық жұмыстар ұйымдастырып, жеке басқа табынушылықтың шыңына көтерілгенін байқаймыз. Сондай-ақ, бұл материалда қос тілділіктің лениндік принципінің бұзылғандығы, қазақ тілінің қоғамдық функциясының аясы тарылғандығы, жастарға интернационалдық және патриоттық тәрбие берудің қанағаттанарлықсыз болып отырғандығы айтылды, бұл ретте тек жетістіктерге ғана қол жетіп, проблемалар, қарама-қайшылықтар мен қиындықтар болмағандай түр көрсетеді. 1988 жылдың 26 маусымында “Казахстанская правда” газетінің арнаулы тілшісі В. Диктің “Карлаг” атты материалы жарияланды. Осы тақырыпқа байланысты газеттің 4 нөмірінде (25, 27 қазан, 27 желтоқсан және 1989 жылдың 25 қаңтарында) оқырмандардың пікірлері басылды. Ілешала бұл мәселе Орталық телевизияның “Көзқарас” бағдарламасынан да көрсетілді.</w:t>
      </w:r>
    </w:p>
    <w:p w14:paraId="57958679"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Кезінде жариялылық пен демократиялықты бетке ұстай отырып орталық басылымдар И.А. Сталиннің, Л.Д. Троцкийдің, Н.С. Хрущевтің және Л.И. Брежневтің саяси портреттерін жариялады. Бұл бағытта республикалық басылымдарда да И.В. Сталиннің жеке бас және оны қоршағандар туралы бірқатар танымдық мақалалар жарық көрді. </w:t>
      </w:r>
    </w:p>
    <w:p w14:paraId="1E54A84D"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Осыған байланысты “Қазақ әдебиеті” газетінде Қазақстан Республикасы ұлттық ҒА академигі М. Қозыбаевтың қазақ жазушыларының шығармаларына талдау жасаған “Тарих және әдебиет” деген мақаласы жарияланды. Онда тарихшы көркем әдебиеттің өткенді шындықпен суреттеу арқылы көрсетуі қажет екендігін еске салады. </w:t>
      </w:r>
    </w:p>
    <w:p w14:paraId="30C94B5E"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Осылайша тәуелсіздік алған жылдарда Қазақстан тарихшыларында, жалпы қазақ зиялыларында 20-30 жылдардағы саяси репрессия туралы тәуелсіз тарихи ой-пікірлер қалыптасты.</w:t>
      </w:r>
    </w:p>
    <w:p w14:paraId="355D343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Тәуелсіз Қазақстан тарихнамасында 40-шы жылдардың соңындағы 50-ші жылдар басындағы саяси қуғын-сүргін мәселесі әлі де мардымсыз зерттеліп келеді. Бұл кезеңнің зерттеулері И. Қозыбаевтың; К. Нұрпейісовтың, Л. Гуревичтің, Т. Омарбековтың жекелеген зерттеулерімен шектелді. И. Қозыбаев өзінің “Қазақстан тарихнамасы ; тарих сабақтары” деп аталатын монографиялық еңбегінің “Бекмаханов эпопеяясы” атты тарауында алғаш рет белгілі тарихшы Е. Бекмахановты қуғындауға қатысты архивтік деректерді ғылыми айналымға енгізді. Оның “Қазақстанның тарих ғылымы” атты келесі монографиясында соғыстан кейінгі онжылдық ішінде қазақстандық тарихшыларды саяси қуғындаудың қыры мен сыры жүйелі баяндалды. К. Нұрпейісов пен Т. Омарбековтың еңбектері де осы Е. Бекмахановты саяси қуғындауға арналды. Зерттеуші Л. Гуревич тоталитарлық жүйенің қазақстандық интеллигенцияға қарсы соғыстан кейінгі кезеңдегі құйтырқы шабуылының мәнін ашып берді. Осы кезеңде қазақ интеллигенциясы өкілдерін ұлтшылдыққа айыптаудың кейбір “ақтаңдақ” мәселелері Т. Омарбековтың зерттеулерінде көрсетілді.</w:t>
      </w:r>
    </w:p>
    <w:p w14:paraId="53A9A887"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lastRenderedPageBreak/>
        <w:t xml:space="preserve">Алайда тақырыптың күрделілігі бұл мәселені әлі де болса кеңінен, тереңдете зерттеуді қажет етеді деп ойлаймыз.  </w:t>
      </w:r>
    </w:p>
    <w:p w14:paraId="2EB32EDE" w14:textId="77777777" w:rsidR="008837C2" w:rsidRPr="000F7763" w:rsidRDefault="008837C2" w:rsidP="0075109D">
      <w:pPr>
        <w:rPr>
          <w:color w:val="000000" w:themeColor="text1"/>
          <w:lang w:val="uk-UA"/>
        </w:rPr>
      </w:pPr>
    </w:p>
    <w:p w14:paraId="2B19BCBD" w14:textId="77777777" w:rsidR="008837C2" w:rsidRPr="000F7763" w:rsidRDefault="008837C2" w:rsidP="0075109D">
      <w:pPr>
        <w:rPr>
          <w:color w:val="000000" w:themeColor="text1"/>
          <w:lang w:val="uk-UA"/>
        </w:rPr>
      </w:pPr>
    </w:p>
    <w:p w14:paraId="156A5A15" w14:textId="77777777" w:rsidR="008837C2" w:rsidRPr="000F7763" w:rsidRDefault="008837C2" w:rsidP="0075109D">
      <w:pPr>
        <w:jc w:val="center"/>
        <w:rPr>
          <w:b/>
          <w:color w:val="000000" w:themeColor="text1"/>
          <w:sz w:val="28"/>
          <w:szCs w:val="28"/>
          <w:lang w:val="kk-KZ"/>
        </w:rPr>
      </w:pPr>
      <w:r w:rsidRPr="000F7763">
        <w:rPr>
          <w:b/>
          <w:color w:val="000000" w:themeColor="text1"/>
          <w:sz w:val="28"/>
          <w:szCs w:val="28"/>
          <w:lang w:val="uk-UA"/>
        </w:rPr>
        <w:t>Пайдаланылған әдебиеттер:</w:t>
      </w:r>
    </w:p>
    <w:p w14:paraId="2C0E8CAE" w14:textId="77777777" w:rsidR="008837C2" w:rsidRPr="000F7763" w:rsidRDefault="008837C2" w:rsidP="0075109D">
      <w:pPr>
        <w:rPr>
          <w:color w:val="000000" w:themeColor="text1"/>
          <w:lang w:val="uk-UA"/>
        </w:rPr>
      </w:pPr>
    </w:p>
    <w:p w14:paraId="4537B9C4"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КПСС съезінің, конференцияларының және Орталық Комитет пленумдарының қарарлары мен шешімдері. Т. 2. (1917-1924 жж.). – Алматы: қазақсатн, 1972. – 469 б.</w:t>
      </w:r>
    </w:p>
    <w:p w14:paraId="05DE63C8"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Известия ЦК КПСС. – 1990. - №10. – 88 с.</w:t>
      </w:r>
    </w:p>
    <w:p w14:paraId="3FA69F63"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КР ПМ – 141-қ, 1-т, 28-іс, 29-п.</w:t>
      </w:r>
    </w:p>
    <w:p w14:paraId="763D677D"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“Ақжол” туралы үш құжат. // Ақиқат. – 1993. -№1. – 91б.</w:t>
      </w:r>
    </w:p>
    <w:p w14:paraId="2CB80E0A"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ҚР ПМ –3-қ, 1-т, 124-іс, 100-п.</w:t>
      </w:r>
    </w:p>
    <w:p w14:paraId="2BFF5134"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Тоғжанұлы Ғ. Екі жастың әңгімесі. / Ұлтшыл мен коммунист // Еңбекші қазақ. –1929. – 26 қыркүйек. - №212</w:t>
      </w:r>
    </w:p>
    <w:p w14:paraId="7CDAFAE0"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Нақымжанұлы Ә. Қыңырлатқан партия жолына. // Еңбекші қазақ. – 1929. – 8 қаңтар. - №6</w:t>
      </w:r>
    </w:p>
    <w:p w14:paraId="77D74C0C"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Нұрмақов Н. Жікшіл туралы // Еңбекші қазақ. – 1926. – 25 қараша. - №262</w:t>
      </w:r>
    </w:p>
    <w:p w14:paraId="198D5F20"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Қойгелдиев М. “Рыскуловское” совещание: участие Т. Рыскулова в совещании руководящих работников автоном. образований РСФСР в 1926 г. // Горизонт, - 1994. – 16-23 сентября</w:t>
      </w:r>
    </w:p>
    <w:p w14:paraId="5F86FE5A"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Ф. Голощекиннің Алматыдағы партия белсенділерінің жиылысында жасаған баяндамасы. // Еңбекші қазақ. – 1930. – 15 қазан. – №228 </w:t>
      </w:r>
    </w:p>
    <w:p w14:paraId="58D8B795"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Қазбек М., Маймақов Ғ. Құпия кеңестер. – Алматы: Санат, 1999. – 336 б.</w:t>
      </w:r>
    </w:p>
    <w:p w14:paraId="0D07B6C2"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Голощекин Ф. Казахстан на путях социалистического переустройства. Сб. статей и речей. Москва – Алма-Ата: ОГИЗ. – 1931. – 248 с.</w:t>
      </w:r>
    </w:p>
    <w:p w14:paraId="7BFAEBF7"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Махат Д. Қазақстанның қоғамдық-саяси өмірінде “оңшылдық” және ұлтшылдыққа айыптау: тарихы және салдары: (1925-1930): Т.ғ.к. дисс. – Алматы, 2000. – 151 б.</w:t>
      </w:r>
    </w:p>
    <w:p w14:paraId="643B6B79" w14:textId="77777777" w:rsidR="008837C2" w:rsidRPr="000F7763" w:rsidRDefault="008837C2" w:rsidP="0075109D">
      <w:pPr>
        <w:rPr>
          <w:color w:val="000000" w:themeColor="text1"/>
          <w:lang w:val="uk-UA"/>
        </w:rPr>
      </w:pPr>
    </w:p>
    <w:p w14:paraId="5696EDD4" w14:textId="77777777" w:rsidR="008837C2" w:rsidRPr="000F7763" w:rsidRDefault="008837C2" w:rsidP="0075109D">
      <w:pPr>
        <w:rPr>
          <w:color w:val="000000" w:themeColor="text1"/>
          <w:lang w:val="uk-UA"/>
        </w:rPr>
      </w:pPr>
    </w:p>
    <w:p w14:paraId="772EB4EE" w14:textId="77777777" w:rsidR="008837C2" w:rsidRPr="000F7763" w:rsidRDefault="008837C2" w:rsidP="0075109D">
      <w:pPr>
        <w:jc w:val="center"/>
        <w:rPr>
          <w:b/>
          <w:color w:val="000000" w:themeColor="text1"/>
          <w:sz w:val="28"/>
          <w:szCs w:val="28"/>
          <w:lang w:val="uk-UA"/>
        </w:rPr>
      </w:pPr>
    </w:p>
    <w:p w14:paraId="55E00346" w14:textId="77777777" w:rsidR="008837C2" w:rsidRPr="000F7763" w:rsidRDefault="008837C2" w:rsidP="0075109D">
      <w:pPr>
        <w:jc w:val="center"/>
        <w:rPr>
          <w:b/>
          <w:color w:val="000000" w:themeColor="text1"/>
          <w:sz w:val="28"/>
          <w:szCs w:val="28"/>
          <w:lang w:val="uk-UA"/>
        </w:rPr>
      </w:pPr>
    </w:p>
    <w:p w14:paraId="0DEA752A" w14:textId="77777777" w:rsidR="00DF75CF" w:rsidRPr="000F7763" w:rsidRDefault="00DF75CF" w:rsidP="0075109D">
      <w:pPr>
        <w:rPr>
          <w:color w:val="000000" w:themeColor="text1"/>
          <w:lang w:val="uk-UA"/>
        </w:rPr>
      </w:pPr>
    </w:p>
    <w:sectPr w:rsidR="00DF75CF" w:rsidRPr="000F7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21DE"/>
    <w:multiLevelType w:val="singleLevel"/>
    <w:tmpl w:val="17CA1D18"/>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7CD965E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C2"/>
    <w:rsid w:val="000F7763"/>
    <w:rsid w:val="002B4B48"/>
    <w:rsid w:val="003D61DD"/>
    <w:rsid w:val="00466DD9"/>
    <w:rsid w:val="00471F04"/>
    <w:rsid w:val="00534D30"/>
    <w:rsid w:val="0075109D"/>
    <w:rsid w:val="0079635B"/>
    <w:rsid w:val="008837C2"/>
    <w:rsid w:val="00886D51"/>
    <w:rsid w:val="00981AFB"/>
    <w:rsid w:val="009A3129"/>
    <w:rsid w:val="009D4E4C"/>
    <w:rsid w:val="00BB4179"/>
    <w:rsid w:val="00D0228E"/>
    <w:rsid w:val="00DF75CF"/>
    <w:rsid w:val="00E3623F"/>
    <w:rsid w:val="00F6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1FFE"/>
  <w15:docId w15:val="{20479BAC-7297-4C52-8648-3316301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7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837C2"/>
    <w:rPr>
      <w:rFonts w:ascii="Times New Roman KK EK" w:hAnsi="Times New Roman KK EK"/>
      <w:sz w:val="28"/>
      <w:lang w:val="uk-UA"/>
    </w:rPr>
  </w:style>
  <w:style w:type="character" w:customStyle="1" w:styleId="a4">
    <w:name w:val="Основной текст Знак"/>
    <w:basedOn w:val="a0"/>
    <w:link w:val="a3"/>
    <w:semiHidden/>
    <w:rsid w:val="008837C2"/>
    <w:rPr>
      <w:rFonts w:ascii="Times New Roman KK EK" w:eastAsia="Times New Roman" w:hAnsi="Times New Roman KK EK" w:cs="Times New Roman"/>
      <w:sz w:val="28"/>
      <w:szCs w:val="20"/>
      <w:lang w:val="uk-UA" w:eastAsia="ru-RU"/>
    </w:rPr>
  </w:style>
  <w:style w:type="paragraph" w:styleId="a5">
    <w:name w:val="Body Text Indent"/>
    <w:basedOn w:val="a"/>
    <w:link w:val="a6"/>
    <w:semiHidden/>
    <w:unhideWhenUsed/>
    <w:rsid w:val="008837C2"/>
    <w:pPr>
      <w:ind w:firstLine="720"/>
    </w:pPr>
    <w:rPr>
      <w:rFonts w:ascii="Times New Roman KK EK" w:hAnsi="Times New Roman KK EK"/>
      <w:sz w:val="28"/>
      <w:lang w:val="uk-UA"/>
    </w:rPr>
  </w:style>
  <w:style w:type="character" w:customStyle="1" w:styleId="a6">
    <w:name w:val="Основной текст с отступом Знак"/>
    <w:basedOn w:val="a0"/>
    <w:link w:val="a5"/>
    <w:semiHidden/>
    <w:rsid w:val="008837C2"/>
    <w:rPr>
      <w:rFonts w:ascii="Times New Roman KK EK" w:eastAsia="Times New Roman" w:hAnsi="Times New Roman KK EK" w:cs="Times New Roman"/>
      <w:sz w:val="28"/>
      <w:szCs w:val="20"/>
      <w:lang w:val="uk-UA" w:eastAsia="ru-RU"/>
    </w:rPr>
  </w:style>
  <w:style w:type="paragraph" w:styleId="2">
    <w:name w:val="Body Text 2"/>
    <w:basedOn w:val="a"/>
    <w:link w:val="20"/>
    <w:semiHidden/>
    <w:unhideWhenUsed/>
    <w:rsid w:val="008837C2"/>
    <w:pPr>
      <w:jc w:val="both"/>
    </w:pPr>
    <w:rPr>
      <w:rFonts w:ascii="Times New Roman KK EK" w:hAnsi="Times New Roman KK EK"/>
      <w:sz w:val="28"/>
      <w:lang w:val="uk-UA"/>
    </w:rPr>
  </w:style>
  <w:style w:type="character" w:customStyle="1" w:styleId="20">
    <w:name w:val="Основной текст 2 Знак"/>
    <w:basedOn w:val="a0"/>
    <w:link w:val="2"/>
    <w:semiHidden/>
    <w:rsid w:val="008837C2"/>
    <w:rPr>
      <w:rFonts w:ascii="Times New Roman KK EK" w:eastAsia="Times New Roman" w:hAnsi="Times New Roman KK EK"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2328</Words>
  <Characters>13275</Characters>
  <Application>Microsoft Office Word</Application>
  <DocSecurity>0</DocSecurity>
  <Lines>110</Lines>
  <Paragraphs>31</Paragraphs>
  <ScaleCrop>false</ScaleCrop>
  <Company>SPecialiST RePack</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ERCOM-PC</cp:lastModifiedBy>
  <cp:revision>6</cp:revision>
  <dcterms:created xsi:type="dcterms:W3CDTF">2020-12-21T09:23:00Z</dcterms:created>
  <dcterms:modified xsi:type="dcterms:W3CDTF">2020-12-21T09:42:00Z</dcterms:modified>
</cp:coreProperties>
</file>