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Мектепте ерекше білім беруді қажет ететін балаларға психодиагностика жүргізу ерекшеліктері</w:t>
      </w:r>
    </w:p>
    <w:p>
      <w:pPr>
        <w:ind w:firstLine="708" w:firstLineChars="0"/>
        <w:jc w:val="both"/>
        <w:rPr>
          <w:rFonts w:hint="default" w:ascii="Times New Roman" w:hAnsi="Times New Roman" w:eastAsia="SimSun" w:cs="Times New Roman"/>
          <w:color w:val="000000"/>
          <w:kern w:val="0"/>
          <w:sz w:val="28"/>
          <w:szCs w:val="28"/>
          <w:lang w:val="kk-KZ" w:eastAsia="zh-CN" w:bidi="ar"/>
        </w:rPr>
      </w:pPr>
      <w:r>
        <w:rPr>
          <w:rFonts w:hint="default" w:ascii="Times New Roman" w:hAnsi="Times New Roman" w:eastAsia="SimSun" w:cs="Times New Roman"/>
          <w:color w:val="000000"/>
          <w:kern w:val="0"/>
          <w:sz w:val="28"/>
          <w:szCs w:val="28"/>
          <w:lang w:val="kk-KZ" w:eastAsia="zh-CN" w:bidi="ar"/>
        </w:rPr>
        <w:t>ҚР п</w:t>
      </w:r>
      <w:r>
        <w:rPr>
          <w:rFonts w:hint="default" w:ascii="Times New Roman" w:hAnsi="Times New Roman" w:eastAsia="SimSun" w:cs="Times New Roman"/>
          <w:color w:val="000000"/>
          <w:kern w:val="0"/>
          <w:sz w:val="28"/>
          <w:szCs w:val="28"/>
          <w:lang w:val="en-US" w:eastAsia="zh-CN" w:bidi="ar"/>
        </w:rPr>
        <w:t>резидент</w:t>
      </w:r>
      <w:r>
        <w:rPr>
          <w:rFonts w:hint="default" w:ascii="Times New Roman" w:hAnsi="Times New Roman" w:eastAsia="SimSun" w:cs="Times New Roman"/>
          <w:color w:val="000000"/>
          <w:kern w:val="0"/>
          <w:sz w:val="28"/>
          <w:szCs w:val="28"/>
          <w:lang w:val="kk-KZ" w:eastAsia="zh-CN" w:bidi="ar"/>
        </w:rPr>
        <w:t>і</w:t>
      </w:r>
      <w:r>
        <w:rPr>
          <w:rFonts w:hint="default" w:ascii="Times New Roman" w:hAnsi="Times New Roman" w:eastAsia="SimSun" w:cs="Times New Roman"/>
          <w:color w:val="000000"/>
          <w:kern w:val="0"/>
          <w:sz w:val="28"/>
          <w:szCs w:val="28"/>
          <w:lang w:val="en-US" w:eastAsia="zh-CN" w:bidi="ar"/>
        </w:rPr>
        <w:t xml:space="preserve"> Қ.К.Тоқаевтың «Қазақстан Республикасының кейбір заңнамалық актілеріне инклюзивті білім беру мәселелері бойынша өзгерістер мен толықтырулар енгізу туралы» ҚР Заңы 2021 жылғы 26 маусымдағы № 56- VII ҚРЗ. </w:t>
      </w:r>
      <w:r>
        <w:rPr>
          <w:rFonts w:hint="default" w:ascii="Times New Roman" w:hAnsi="Times New Roman" w:eastAsia="SimSun" w:cs="Times New Roman"/>
          <w:color w:val="000000"/>
          <w:kern w:val="0"/>
          <w:sz w:val="28"/>
          <w:szCs w:val="28"/>
          <w:lang w:val="kk-KZ" w:eastAsia="zh-CN" w:bidi="ar"/>
        </w:rPr>
        <w:t>қ</w:t>
      </w:r>
      <w:r>
        <w:rPr>
          <w:rFonts w:hint="default" w:ascii="Times New Roman" w:hAnsi="Times New Roman" w:eastAsia="SimSun" w:cs="Times New Roman"/>
          <w:color w:val="000000"/>
          <w:kern w:val="0"/>
          <w:sz w:val="28"/>
          <w:szCs w:val="28"/>
          <w:lang w:val="en-US" w:eastAsia="zh-CN" w:bidi="ar"/>
        </w:rPr>
        <w:t>аулысы</w:t>
      </w:r>
      <w:r>
        <w:rPr>
          <w:rFonts w:hint="default" w:ascii="Times New Roman" w:hAnsi="Times New Roman" w:eastAsia="SimSun" w:cs="Times New Roman"/>
          <w:color w:val="000000"/>
          <w:kern w:val="0"/>
          <w:sz w:val="28"/>
          <w:szCs w:val="28"/>
          <w:lang w:val="kk-KZ" w:eastAsia="zh-CN" w:bidi="ar"/>
        </w:rPr>
        <w:t>нд</w:t>
      </w:r>
      <w:r>
        <w:rPr>
          <w:rFonts w:hint="default" w:ascii="Times New Roman" w:hAnsi="Times New Roman" w:eastAsia="SimSun" w:cs="Times New Roman"/>
          <w:color w:val="000000"/>
          <w:kern w:val="0"/>
          <w:sz w:val="28"/>
          <w:szCs w:val="28"/>
          <w:lang w:val="en-US" w:eastAsia="zh-CN" w:bidi="ar"/>
        </w:rPr>
        <w:t>а</w:t>
      </w:r>
      <w:r>
        <w:rPr>
          <w:rFonts w:hint="default" w:ascii="Times New Roman" w:hAnsi="Times New Roman" w:eastAsia="SimSun" w:cs="Times New Roman"/>
          <w:color w:val="000000"/>
          <w:kern w:val="0"/>
          <w:sz w:val="28"/>
          <w:szCs w:val="28"/>
          <w:lang w:val="kk-KZ" w:eastAsia="zh-CN" w:bidi="ar"/>
        </w:rPr>
        <w:t xml:space="preserve"> ерекше білім беруді қажет ететін оқушыларға арнайы оқу және жеке дамытушылық бағдарламалармен, оқытудың әдістерімен, техникалық, оқу және басқа да құралдармен, психолого</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 xml:space="preserve">педагогикалық қолдау көрсету ортасымен, медициналық және әлеуметтік және  мүмкіндігі шектеулі балалардың оқу бағдарламасын меңгеру олсыз мүмкін емес басқа  да қызметтермен білім алуға арнайы жағдай жасау жөнінде айтылды. </w:t>
      </w:r>
    </w:p>
    <w:p>
      <w:pPr>
        <w:ind w:firstLine="708" w:firstLineChars="0"/>
        <w:jc w:val="both"/>
        <w:rPr>
          <w:rFonts w:hint="default" w:ascii="Times New Roman" w:hAnsi="Times New Roman" w:eastAsia="SimSun" w:cs="Times New Roman"/>
          <w:color w:val="000000"/>
          <w:kern w:val="0"/>
          <w:sz w:val="28"/>
          <w:szCs w:val="28"/>
          <w:lang w:val="kk-KZ" w:eastAsia="zh-CN" w:bidi="ar"/>
        </w:rPr>
      </w:pPr>
      <w:r>
        <w:rPr>
          <w:rFonts w:hint="default" w:ascii="Times New Roman" w:hAnsi="Times New Roman" w:eastAsia="SimSun" w:cs="Times New Roman"/>
          <w:color w:val="000000"/>
          <w:kern w:val="0"/>
          <w:sz w:val="28"/>
          <w:szCs w:val="28"/>
          <w:lang w:val="kk-KZ" w:eastAsia="zh-CN" w:bidi="ar"/>
        </w:rPr>
        <w:t>Аталған қаулыға сәйкес Астана қаласы №</w:t>
      </w:r>
      <w:r>
        <w:rPr>
          <w:rFonts w:hint="default" w:ascii="Times New Roman" w:hAnsi="Times New Roman" w:eastAsia="SimSun" w:cs="Times New Roman"/>
          <w:color w:val="000000"/>
          <w:kern w:val="0"/>
          <w:sz w:val="28"/>
          <w:szCs w:val="28"/>
          <w:lang w:val="ru-RU" w:eastAsia="zh-CN" w:bidi="ar"/>
        </w:rPr>
        <w:t>65</w:t>
      </w:r>
      <w:r>
        <w:rPr>
          <w:rFonts w:hint="default" w:ascii="Times New Roman" w:hAnsi="Times New Roman" w:eastAsia="SimSun" w:cs="Times New Roman"/>
          <w:color w:val="000000"/>
          <w:kern w:val="0"/>
          <w:sz w:val="28"/>
          <w:szCs w:val="28"/>
          <w:lang w:val="kk-KZ" w:eastAsia="zh-CN" w:bidi="ar"/>
        </w:rPr>
        <w:t xml:space="preserve"> мектеп</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гимназияда ерекше білім алуды қажет ететін оқушыларға психолого</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педагогикалық қолдау көрсету қызметі ұйымдастырылған. Бұл ППҚК құрамына: мектеп директоры, әкімшілік құрамы, мұғалімдер, педагог</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ассистенттер, арнайы мамандар: педагог</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психолог, мұғалім</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дефектолог, мұғалім</w:t>
      </w:r>
      <w:r>
        <w:rPr>
          <w:rFonts w:hint="default" w:ascii="Times New Roman" w:hAnsi="Times New Roman" w:eastAsia="SimSun" w:cs="Times New Roman"/>
          <w:color w:val="000000"/>
          <w:kern w:val="0"/>
          <w:sz w:val="28"/>
          <w:szCs w:val="28"/>
          <w:lang w:val="en-US" w:eastAsia="zh-CN" w:bidi="ar"/>
        </w:rPr>
        <w:t>-</w:t>
      </w:r>
      <w:r>
        <w:rPr>
          <w:rFonts w:hint="default" w:ascii="Times New Roman" w:hAnsi="Times New Roman" w:eastAsia="SimSun" w:cs="Times New Roman"/>
          <w:color w:val="000000"/>
          <w:kern w:val="0"/>
          <w:sz w:val="28"/>
          <w:szCs w:val="28"/>
          <w:lang w:val="kk-KZ" w:eastAsia="zh-CN" w:bidi="ar"/>
        </w:rPr>
        <w:t xml:space="preserve">логопед, сурдопедагог, ЕДШ мамандары, әлеуметтік педагог және тб кіреді. </w:t>
      </w:r>
    </w:p>
    <w:p>
      <w:pPr>
        <w:ind w:firstLine="708"/>
        <w:jc w:val="both"/>
        <w:rPr>
          <w:rFonts w:ascii="Times New Roman" w:hAnsi="Times New Roman" w:cs="Times New Roman"/>
          <w:sz w:val="28"/>
          <w:szCs w:val="28"/>
          <w:lang w:val="kk-KZ"/>
        </w:rPr>
      </w:pPr>
      <w:r>
        <w:rPr>
          <w:rFonts w:hint="default" w:ascii="Times New Roman" w:hAnsi="Times New Roman" w:eastAsia="SimSun" w:cs="Times New Roman"/>
          <w:color w:val="000000"/>
          <w:kern w:val="0"/>
          <w:sz w:val="28"/>
          <w:szCs w:val="28"/>
          <w:lang w:val="kk-KZ" w:eastAsia="zh-CN" w:bidi="ar"/>
        </w:rPr>
        <w:t>Бұл жердегі педагог</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 xml:space="preserve">психологтың қызметі </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 xml:space="preserve"> инклюзивті білім алатын оқушылардың психологиялық ерекшеліктеріне сәйкес диагностикалық жұмыстар жүргізіп, түзету</w:t>
      </w:r>
      <w:r>
        <w:rPr>
          <w:rFonts w:hint="default" w:ascii="Times New Roman" w:hAnsi="Times New Roman" w:eastAsia="SimSun" w:cs="Times New Roman"/>
          <w:color w:val="000000"/>
          <w:kern w:val="0"/>
          <w:sz w:val="28"/>
          <w:szCs w:val="28"/>
          <w:lang w:val="ru-RU" w:eastAsia="zh-CN" w:bidi="ar"/>
        </w:rPr>
        <w:t>-</w:t>
      </w:r>
      <w:r>
        <w:rPr>
          <w:rFonts w:hint="default" w:ascii="Times New Roman" w:hAnsi="Times New Roman" w:eastAsia="SimSun" w:cs="Times New Roman"/>
          <w:color w:val="000000"/>
          <w:kern w:val="0"/>
          <w:sz w:val="28"/>
          <w:szCs w:val="28"/>
          <w:lang w:val="kk-KZ" w:eastAsia="zh-CN" w:bidi="ar"/>
        </w:rPr>
        <w:t xml:space="preserve">дамыту бағдарламасын құру. </w:t>
      </w:r>
      <w:r>
        <w:rPr>
          <w:rFonts w:ascii="Times New Roman" w:hAnsi="Times New Roman" w:cs="Times New Roman"/>
          <w:sz w:val="28"/>
          <w:szCs w:val="28"/>
          <w:lang w:val="kk-KZ"/>
        </w:rPr>
        <w:t xml:space="preserve">Кешенді психодиагностика ерекше білім беру қажеттілігі бар оқушыларға оқу жылында 3 рет жүргізіледі. </w:t>
      </w:r>
    </w:p>
    <w:p>
      <w:pPr>
        <w:pStyle w:val="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Оқу жылының басында баланың жалпы деңгейін анықтап, оқушымен жүргізілетін түзету дамыту сабақтарының жоспарын құру мақсатымен;</w:t>
      </w:r>
    </w:p>
    <w:p>
      <w:pPr>
        <w:pStyle w:val="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Аралық диагностика. Оқу жылының ортасында жүргізілген түзету сабақтарының тиімді не тиімсіз екенін анықтау мақсатында;</w:t>
      </w:r>
    </w:p>
    <w:p>
      <w:pPr>
        <w:numPr>
          <w:ilvl w:val="0"/>
          <w:numId w:val="1"/>
        </w:numPr>
        <w:ind w:left="1068" w:leftChars="0" w:hanging="360" w:firstLineChars="0"/>
        <w:jc w:val="both"/>
        <w:rPr>
          <w:rFonts w:hint="default" w:ascii="Times New Roman" w:hAnsi="Times New Roman" w:eastAsia="SimSun" w:cs="Times New Roman"/>
          <w:color w:val="000000"/>
          <w:kern w:val="0"/>
          <w:sz w:val="28"/>
          <w:szCs w:val="28"/>
          <w:lang w:val="kk-KZ" w:eastAsia="zh-CN" w:bidi="ar"/>
        </w:rPr>
      </w:pPr>
      <w:r>
        <w:rPr>
          <w:rFonts w:ascii="Times New Roman" w:hAnsi="Times New Roman" w:cs="Times New Roman"/>
          <w:sz w:val="28"/>
          <w:szCs w:val="28"/>
          <w:lang w:val="kk-KZ"/>
        </w:rPr>
        <w:t>Қорытынды диагностика оқушымен жыл бойы жүргізілген түзету сабақтарының нәтижесін қорытындылау мақсатында. Аталған психодиагностика нәтижелері оқу жылы басындағы психодиагностика нәтижелерімен салыстырылады.</w:t>
      </w:r>
    </w:p>
    <w:p>
      <w:pPr>
        <w:numPr>
          <w:ilvl w:val="0"/>
          <w:numId w:val="0"/>
        </w:numPr>
        <w:jc w:val="both"/>
        <w:rPr>
          <w:rFonts w:hint="default" w:ascii="Times New Roman" w:hAnsi="Times New Roman" w:eastAsia="SimSun" w:cs="Times New Roman"/>
          <w:color w:val="000000"/>
          <w:kern w:val="0"/>
          <w:sz w:val="28"/>
          <w:szCs w:val="28"/>
          <w:lang w:val="kk-KZ" w:eastAsia="zh-CN" w:bidi="ar"/>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Психодиагностика барысында оқушының ұсақ моторикасы, оқуға деген қызығушылығы, өзін өзі бағалау деңгейі, егер бірінші сынып оқушысы болса мектепке дайындық деңгейі, оқушының психоэмоционалдық жағдайы, танымдық қабілеттері және жеке бас қасиеттері зерттеледі. Психодиагностика қорытындысы арнайы бланкке толтырылып, оқу</w:t>
      </w:r>
      <w:r>
        <w:rPr>
          <w:rFonts w:hint="default" w:ascii="Times New Roman" w:hAnsi="Times New Roman" w:cs="Times New Roman"/>
          <w:sz w:val="28"/>
          <w:szCs w:val="28"/>
          <w:lang w:val="ru-RU"/>
        </w:rPr>
        <w:t>-</w:t>
      </w:r>
      <w:r>
        <w:rPr>
          <w:rFonts w:hint="default" w:ascii="Times New Roman" w:hAnsi="Times New Roman" w:cs="Times New Roman"/>
          <w:sz w:val="28"/>
          <w:szCs w:val="28"/>
          <w:lang w:val="kk-KZ"/>
        </w:rPr>
        <w:t xml:space="preserve">тәрбие жұмыстары бойынша ұсыныстар жазылады. Қажет болса, ППҚК қызметкерлеріне кеңестер беріледі.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4E3608"/>
    <w:multiLevelType w:val="multilevel"/>
    <w:tmpl w:val="7B4E3608"/>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19096A"/>
    <w:rsid w:val="6DA9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2023-01-16T17:08:00Z</dcterms:created>
  <dc:creator>65 мектеп-гимназия</dc:creator>
  <cp:lastModifiedBy>65 мектеп-гимназия</cp:lastModifiedBy>
  <dcterms:modified xsi:type="dcterms:W3CDTF">2023-01-17T05:21:06Z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CCBBC1C394884729A531CC7F3A7E57B6</vt:lpwstr>
  </property>
</Properties>
</file>