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Академический лицей города Костанай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(наименование организации образования)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Поурочный план или краткосрочный план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для педагога организаций среднего 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Умножение десятичной дроби на натуральное число.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Умножение десятичных дробей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тема урока)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tbl>
      <w:tblPr>
        <w:tblInd w:w="115" w:type="dxa"/>
      </w:tblPr>
      <w:tblGrid>
        <w:gridCol w:w="1314"/>
        <w:gridCol w:w="1544"/>
        <w:gridCol w:w="246"/>
        <w:gridCol w:w="2710"/>
        <w:gridCol w:w="9321"/>
        <w:gridCol w:w="27"/>
        <w:gridCol w:w="3"/>
      </w:tblGrid>
      <w:tr>
        <w:trPr>
          <w:trHeight w:val="1" w:hRule="atLeast"/>
          <w:jc w:val="left"/>
        </w:trPr>
        <w:tc>
          <w:tcPr>
            <w:tcW w:w="2858" w:type="dxa"/>
            <w:gridSpan w:val="2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40"/>
              <w:ind w:right="0" w:left="2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Раздел:</w:t>
            </w:r>
          </w:p>
        </w:tc>
        <w:tc>
          <w:tcPr>
            <w:tcW w:w="12277" w:type="dxa"/>
            <w:gridSpan w:val="3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Десятичные дроби и действия над ними</w:t>
            </w:r>
          </w:p>
        </w:tc>
      </w:tr>
      <w:tr>
        <w:trPr>
          <w:trHeight w:val="1" w:hRule="atLeast"/>
          <w:jc w:val="left"/>
        </w:trPr>
        <w:tc>
          <w:tcPr>
            <w:tcW w:w="2858" w:type="dxa"/>
            <w:gridSpan w:val="2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40"/>
              <w:ind w:right="0" w:left="2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ФИО педагога</w:t>
            </w:r>
          </w:p>
        </w:tc>
        <w:tc>
          <w:tcPr>
            <w:tcW w:w="12277" w:type="dxa"/>
            <w:gridSpan w:val="3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Лебедь И.П.</w:t>
            </w:r>
          </w:p>
        </w:tc>
      </w:tr>
      <w:tr>
        <w:trPr>
          <w:trHeight w:val="1" w:hRule="atLeast"/>
          <w:jc w:val="left"/>
        </w:trPr>
        <w:tc>
          <w:tcPr>
            <w:tcW w:w="2858" w:type="dxa"/>
            <w:gridSpan w:val="2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40"/>
              <w:ind w:right="0" w:left="2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Дата: </w:t>
            </w:r>
          </w:p>
        </w:tc>
        <w:tc>
          <w:tcPr>
            <w:tcW w:w="12277" w:type="dxa"/>
            <w:gridSpan w:val="3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18.02.2022</w:t>
            </w:r>
          </w:p>
        </w:tc>
      </w:tr>
      <w:tr>
        <w:trPr>
          <w:trHeight w:val="1" w:hRule="atLeast"/>
          <w:jc w:val="left"/>
        </w:trPr>
        <w:tc>
          <w:tcPr>
            <w:tcW w:w="1314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40"/>
              <w:ind w:right="0" w:left="2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Класс: 5"А"</w:t>
            </w:r>
          </w:p>
        </w:tc>
        <w:tc>
          <w:tcPr>
            <w:tcW w:w="4500" w:type="dxa"/>
            <w:gridSpan w:val="3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40"/>
              <w:ind w:right="0" w:left="2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присутствующих: </w:t>
            </w:r>
          </w:p>
        </w:tc>
        <w:tc>
          <w:tcPr>
            <w:tcW w:w="9348" w:type="dxa"/>
            <w:gridSpan w:val="2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40"/>
              <w:ind w:right="0" w:left="2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  отсутствующих:</w:t>
            </w:r>
          </w:p>
        </w:tc>
      </w:tr>
      <w:tr>
        <w:trPr>
          <w:trHeight w:val="1" w:hRule="atLeast"/>
          <w:jc w:val="left"/>
        </w:trPr>
        <w:tc>
          <w:tcPr>
            <w:tcW w:w="3104" w:type="dxa"/>
            <w:gridSpan w:val="3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40"/>
              <w:ind w:right="0" w:left="2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12061" w:type="dxa"/>
            <w:gridSpan w:val="4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десятичной дроби на натуральное число.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десятичных дробей.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3104" w:type="dxa"/>
            <w:gridSpan w:val="3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40"/>
              <w:ind w:right="0" w:left="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Цели обучения в соответствии </w:t>
              <w:br/>
              <w:t xml:space="preserve">с учебной программой</w:t>
            </w:r>
          </w:p>
        </w:tc>
        <w:tc>
          <w:tcPr>
            <w:tcW w:w="12061" w:type="dxa"/>
            <w:gridSpan w:val="4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5.1.2.28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 умножение десятичной дроби на натуральное число 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десятичную дробь;</w:t>
            </w:r>
          </w:p>
        </w:tc>
      </w:tr>
      <w:tr>
        <w:trPr>
          <w:trHeight w:val="1" w:hRule="atLeast"/>
          <w:jc w:val="left"/>
        </w:trPr>
        <w:tc>
          <w:tcPr>
            <w:tcW w:w="3104" w:type="dxa"/>
            <w:gridSpan w:val="3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40"/>
              <w:ind w:right="0" w:left="2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Цели урока</w:t>
            </w:r>
          </w:p>
        </w:tc>
        <w:tc>
          <w:tcPr>
            <w:tcW w:w="12061" w:type="dxa"/>
            <w:gridSpan w:val="4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обобщить и систематизировать знания,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умения и навыки учащихся на сложение, вычитание , умножение десятичных дробей;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проверить умения учащихся выполнять умножение десятичных дробей;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отработать навыки применения  правила умножения десятичных дробей в решении задач.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4" w:type="dxa"/>
      </w:tblPr>
      <w:tblGrid>
        <w:gridCol w:w="1061"/>
        <w:gridCol w:w="7921"/>
        <w:gridCol w:w="2146"/>
        <w:gridCol w:w="2429"/>
        <w:gridCol w:w="1777"/>
      </w:tblGrid>
      <w:tr>
        <w:trPr>
          <w:trHeight w:val="1" w:hRule="atLeast"/>
          <w:jc w:val="left"/>
        </w:trPr>
        <w:tc>
          <w:tcPr>
            <w:tcW w:w="1061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40"/>
              <w:ind w:right="0" w:left="2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 урока/ Время</w:t>
            </w:r>
          </w:p>
        </w:tc>
        <w:tc>
          <w:tcPr>
            <w:tcW w:w="7921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40"/>
              <w:ind w:right="0" w:left="2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Действия педагога</w:t>
            </w:r>
          </w:p>
        </w:tc>
        <w:tc>
          <w:tcPr>
            <w:tcW w:w="2146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40"/>
              <w:ind w:right="0" w:left="2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Действия ученика</w:t>
            </w:r>
          </w:p>
        </w:tc>
        <w:tc>
          <w:tcPr>
            <w:tcW w:w="2429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40"/>
              <w:ind w:right="0" w:left="2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Оценивание</w:t>
            </w:r>
          </w:p>
        </w:tc>
        <w:tc>
          <w:tcPr>
            <w:tcW w:w="1777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" w:line="240"/>
              <w:ind w:right="0" w:left="2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Ресурсы</w:t>
            </w:r>
          </w:p>
        </w:tc>
      </w:tr>
      <w:tr>
        <w:trPr>
          <w:trHeight w:val="1" w:hRule="atLeast"/>
          <w:jc w:val="left"/>
        </w:trPr>
        <w:tc>
          <w:tcPr>
            <w:tcW w:w="1061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Начало урока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 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3-4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 </w:t>
            </w:r>
          </w:p>
        </w:tc>
        <w:tc>
          <w:tcPr>
            <w:tcW w:w="7921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Организационный момент, сообщение темы и целей урока.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Настрой учащихся на продуктивную работу с целью вызвать заинтересованность, интерес к уроку.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Ребята . какое у вас настроение? Солнечное ! надеюсь ваше настроение сохраниться до конца урока.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важны для человека знания! Я думаю, что вы, дорогие мои, хорошо понимаете. Я знаю, вы будете сегодня на высоте и проявите свою смекалку, находчивость, а главное свои знания.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Ребята,  тема урока 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 десятичных дробей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».                                            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Открываем тетради , записываем число и тему урока.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 урока 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обобщить и систематизировать знания,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умения и навыки учащихся на сложение. вычитание ,умножение десятичных дробей на натуральное число;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проверить умения учащихся выполнять умножение десятичных дробей;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отработать навыки применения  правила умножения десятичных дробей в решении задач.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Сегодня я приглашаю всех  совершить увлекательное путешествие в страну" Десятичные дроби".  На пути будут, конечно, встречаться трудности и преграды, которые вы должны преодолеть.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Сначала мы проверим готовы ли вы к путешествию: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в парах 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Расскажите друг другу правило умножения десятичных дробей.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 перед отправлением мы подкрепимся ароматным чаем. Для этого вам нужно узнать, как называется дальний родственник лимона и апельсина.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 сможете прочитать это слово, если верно выполните примеры и расставите ответы в порядке возрастания с их соответствующими буквами для чисел.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 · 2 = 4,4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1,7 + 1,4 = 3,1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1,5 + 2,6 = 4,1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0,22 · 10 = 2,2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 + 2,6 = 3,3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· 100 = 2,8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2,6 = 2,4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4,1 = 3,7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2,2          2,4          2,8           3,1           3,3           3,7          4,1          4,4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Б             Е             Р              Г              А            М           О               Т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Молодцы! Это растение бергамот. Это цитрусовое растение. Плоды его несъедобны, но масло, которое получают из кожуры этих плодов, листьев и цветов, имеет приятный и свежий аромат. Бергамотовым маслом ароматизируют чай.</w:t>
            </w:r>
          </w:p>
        </w:tc>
        <w:tc>
          <w:tcPr>
            <w:tcW w:w="2146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Настраиваются на работу на уроке.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определяют настроение на начало урока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Прием"Ты-мне. я-тебе".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цепочки решают и находят ответ на листочках . составляют слово.</w:t>
            </w:r>
          </w:p>
        </w:tc>
        <w:tc>
          <w:tcPr>
            <w:tcW w:w="2429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ФО: комментарий учителя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" Светофор".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Большой палец</w:t>
            </w:r>
          </w:p>
        </w:tc>
        <w:tc>
          <w:tcPr>
            <w:tcW w:w="1777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ИКТ, презентация 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листочки с буквами)</w:t>
            </w:r>
          </w:p>
        </w:tc>
      </w:tr>
      <w:tr>
        <w:trPr>
          <w:trHeight w:val="11985" w:hRule="auto"/>
          <w:jc w:val="left"/>
        </w:trPr>
        <w:tc>
          <w:tcPr>
            <w:tcW w:w="1061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Середина урока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 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2-3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 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 мин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</w:r>
          </w:p>
        </w:tc>
        <w:tc>
          <w:tcPr>
            <w:tcW w:w="7921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Итак , мы отправляемся 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 1.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Дорога состоит из четырех участков. Первый участок имеет длину 4,35 км, второй - в 1,2 раза длиннее первого, третий длиннее второго на 1,03 км, четвертый - на 2,5 раза короче третьего. Найдите длину дороги.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Решение: 1) 4,35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· 1,2 = 5,22 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км) длина II участка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2) 5,22 + 1,03 = 6,25 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км) длина III участка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36,25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2,5 = 3,75 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км) длина IV участка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4) 4,35 + 5,22 + 6,25 + 3,75 = 19,57 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км) длина дороги.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Ответ: 19,57 км.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 2.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Найди ошибку в вычислениях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. 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 3 ."Потерялась запятая".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хорошо  знают фразу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Казнить нельзя помиловать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только одна запятая может решить судьбу человека. Будьте внимательны ,  расставляя запятые. Нужно их восстановить.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Работаем  самостоятельно.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Музыкальная пауза . Песенка " Дроби".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 4. Работа по учебнику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676  (1).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 6. Онлайн тест в кахут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 6. " Веселые ромашки".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Будьте  аккуратны  и внимательны в вычислениях. Только одну ромашку с верным ответом можно забрать.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 7 ( дополнительно)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E0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E0" w:val="clear"/>
              </w:rPr>
              <w:t xml:space="preserve">Как уберечь себя от простуды?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E0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E0" w:val="clear"/>
              </w:rPr>
              <w:t xml:space="preserve">Витамин С увеличивает сопротивляемость организма простудным инфекционным заболеваниям, содержится в яблоках, черной смородине, лимонах, апельсинах и др.фруктах и овощах. Чтобы быть здоровым, взрослому человеку необходимо съедать в день не менее 0,05 кг овощей и фруктов. Какое количество этого витамина необходимо человеку в неделю?  месяц?год?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E0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E0" w:val="clear"/>
              </w:rPr>
              <w:t xml:space="preserve">  1)0,05*7=0,35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E0" w:val="clear"/>
              </w:rPr>
              <w:t xml:space="preserve">кг.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E0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E0" w:val="clear"/>
              </w:rPr>
              <w:t xml:space="preserve"> 2)0,05*30=1,5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E0" w:val="clear"/>
              </w:rPr>
              <w:t xml:space="preserve">кг.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E0" w:val="clear"/>
              </w:rPr>
              <w:t xml:space="preserve">3) 0,05*365=18,25 кг.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E0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E0" w:val="clear"/>
              </w:rPr>
              <w:t xml:space="preserve">Для удовлетворения суточной потребности в витамине С надо съесть 50 г свежих ягод черной смородины.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E0" w:val="clear"/>
              </w:rPr>
              <w:t xml:space="preserve">                                     </w:t>
            </w:r>
          </w:p>
        </w:tc>
        <w:tc>
          <w:tcPr>
            <w:tcW w:w="2146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Решение задачи у доски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Работают в парах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работают самостоятельно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находят соответствие </w:t>
            </w:r>
          </w:p>
        </w:tc>
        <w:tc>
          <w:tcPr>
            <w:tcW w:w="2429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Выполним взаимопроверку. Поменяемся тетрадями. Карандашом ставим +, если верно поставили запятые, -, если  не верно поставили запятые. 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ФО: за каждое правильное решение 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б.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ФО: за каждое правильное решение 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б.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 оценивания: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5б макс- 1б за правильный ответ 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77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ИКТ. презентация 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2265" w:hRule="auto"/>
          <w:jc w:val="left"/>
        </w:trPr>
        <w:tc>
          <w:tcPr>
            <w:tcW w:w="1061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 мин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Конец урока</w:t>
            </w:r>
          </w:p>
        </w:tc>
        <w:tc>
          <w:tcPr>
            <w:tcW w:w="7921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Рефлексия.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Самым интересным на уроке для меня было...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Я научился (научилась)...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Я хотел (а) бы ещё узнать ...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Мне понравилось ...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Мне не понравилось ... 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Я работал(а) на уроке на оценку ...</w:t>
            </w:r>
          </w:p>
        </w:tc>
        <w:tc>
          <w:tcPr>
            <w:tcW w:w="2146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Оценивают свою работу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429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Комментарий учителя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Молодцы, ребята! Я считаю, что цели урока  выполнены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1777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1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  <w:tc>
          <w:tcPr>
            <w:tcW w:w="7921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Параграф 36(правило),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676 (2),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677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146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Записывают домашнее задание в дневник</w:t>
            </w:r>
          </w:p>
        </w:tc>
        <w:tc>
          <w:tcPr>
            <w:tcW w:w="2429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cfcfcf" w:sz="6"/>
              <w:left w:val="single" w:color="cfcfcf" w:sz="6"/>
              <w:bottom w:val="single" w:color="cfcfcf" w:sz="6"/>
              <w:right w:val="single" w:color="cfcfcf" w:sz="6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ТЕСТ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А1. Вычислите: 0,54 х 0,03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1)0,162;   2) 0,00162;   3) 1,62;   4) 0,0162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А1. Вычислите: 0,064 х 0,4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2,56;   2) 0,0256;  3) 0,256;  4) 0,00256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А2. Вычислите: 0,43 х 0,6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0,258;   2) 0,0258;   3) 2,58;   4) 25,8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А2. Вычислите: 0,7 х 0,38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26,6;  2) 0,266;   3) 0,0266;   4) 2,66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А3. Известно, что 64 х 39 = 2436. Используя это равенство, найдите 0,039 х 6,4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2,496;   2) 0,02496;  3) 0,2496;  4) 24,96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А3. Известно, что 57 х 46 = 2622. Используя этот результат , найдите 0,57 х 0,46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0,2622;  2) 0,02622; 3) 26,22;  4) 2,622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А4. Найдите площадь прямоугольника со сторонами  6,4 см и 1,35 см.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8,64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кв.см;  2) 7,54 кв. см; 3) 15,5 кв. см;  4) 86,4 кв. см.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А4. Найдите площадь прямоугольника со сторонами 3,8 см и 2,25 см.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85,5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кв.см;  2) 12,1 кв. см;  3) 8,45 кв. см;  4) 8,55 кв. см.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А5. Вычислите: 6,9 х 0,001 х 100 х 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62,1;  2) 6,21;  3) 0,621;  4) 621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А5. Вычислите: 6 х 1000 х 5,4 х 0,01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3,24;  2) 32,4;  3) 324;   4) 3240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410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