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E4" w:rsidRDefault="002D57E4" w:rsidP="002D5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A7D">
        <w:rPr>
          <w:rFonts w:ascii="Times New Roman" w:hAnsi="Times New Roman" w:cs="Times New Roman"/>
          <w:b/>
          <w:sz w:val="28"/>
          <w:szCs w:val="28"/>
        </w:rPr>
        <w:t>Тема: развитие дизайнерских способностей у дошкольников</w:t>
      </w:r>
      <w:r w:rsidRPr="002D57E4">
        <w:rPr>
          <w:rFonts w:ascii="Times New Roman" w:hAnsi="Times New Roman" w:cs="Times New Roman"/>
          <w:sz w:val="24"/>
          <w:szCs w:val="24"/>
        </w:rPr>
        <w:t>.</w:t>
      </w:r>
    </w:p>
    <w:p w:rsidR="00563A7D" w:rsidRPr="002D57E4" w:rsidRDefault="00563A7D" w:rsidP="002D5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7E4" w:rsidRPr="009E5BAF" w:rsidRDefault="009E5BAF" w:rsidP="002D5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5BAF">
        <w:rPr>
          <w:rFonts w:ascii="Times New Roman" w:hAnsi="Times New Roman" w:cs="Times New Roman"/>
          <w:b/>
          <w:sz w:val="24"/>
          <w:szCs w:val="24"/>
        </w:rPr>
        <w:t>Рудер</w:t>
      </w:r>
      <w:proofErr w:type="spellEnd"/>
      <w:r w:rsidRPr="009E5BAF">
        <w:rPr>
          <w:rFonts w:ascii="Times New Roman" w:hAnsi="Times New Roman" w:cs="Times New Roman"/>
          <w:b/>
          <w:sz w:val="24"/>
          <w:szCs w:val="24"/>
        </w:rPr>
        <w:t xml:space="preserve"> В.П., </w:t>
      </w:r>
      <w:proofErr w:type="spellStart"/>
      <w:r w:rsidRPr="009E5BAF">
        <w:rPr>
          <w:rFonts w:ascii="Times New Roman" w:hAnsi="Times New Roman" w:cs="Times New Roman"/>
          <w:b/>
          <w:sz w:val="24"/>
          <w:szCs w:val="24"/>
        </w:rPr>
        <w:t>Мирзаева</w:t>
      </w:r>
      <w:proofErr w:type="spellEnd"/>
      <w:r w:rsidRPr="009E5BAF">
        <w:rPr>
          <w:rFonts w:ascii="Times New Roman" w:hAnsi="Times New Roman" w:cs="Times New Roman"/>
          <w:b/>
          <w:sz w:val="24"/>
          <w:szCs w:val="24"/>
        </w:rPr>
        <w:t xml:space="preserve"> С.Ф.</w:t>
      </w:r>
    </w:p>
    <w:p w:rsidR="009E5BAF" w:rsidRDefault="009E5BAF" w:rsidP="002D5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BAF" w:rsidRPr="009E5BAF" w:rsidRDefault="009E5BAF" w:rsidP="002D57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5BAF">
        <w:rPr>
          <w:rFonts w:ascii="Times New Roman" w:hAnsi="Times New Roman" w:cs="Times New Roman"/>
          <w:i/>
          <w:sz w:val="24"/>
          <w:szCs w:val="24"/>
        </w:rPr>
        <w:t xml:space="preserve">(СКГУ им. М. </w:t>
      </w:r>
      <w:proofErr w:type="spellStart"/>
      <w:r w:rsidRPr="009E5BAF">
        <w:rPr>
          <w:rFonts w:ascii="Times New Roman" w:hAnsi="Times New Roman" w:cs="Times New Roman"/>
          <w:i/>
          <w:sz w:val="24"/>
          <w:szCs w:val="24"/>
        </w:rPr>
        <w:t>Козыбаева</w:t>
      </w:r>
      <w:proofErr w:type="spellEnd"/>
      <w:r w:rsidRPr="009E5BAF">
        <w:rPr>
          <w:rFonts w:ascii="Times New Roman" w:hAnsi="Times New Roman" w:cs="Times New Roman"/>
          <w:i/>
          <w:sz w:val="24"/>
          <w:szCs w:val="24"/>
        </w:rPr>
        <w:t>)</w:t>
      </w:r>
    </w:p>
    <w:p w:rsidR="009E5BAF" w:rsidRDefault="009E5BAF" w:rsidP="002D5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92C" w:rsidRPr="002D57E4" w:rsidRDefault="002D57E4" w:rsidP="002D5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B92" w:rsidRPr="002D57E4">
        <w:rPr>
          <w:rFonts w:ascii="Times New Roman" w:hAnsi="Times New Roman" w:cs="Times New Roman"/>
          <w:sz w:val="24"/>
          <w:szCs w:val="24"/>
        </w:rPr>
        <w:t xml:space="preserve">Третье тысячелетие ознаменовано для человечества глобальными преобразованиями. Все вокруг стремительно меняется, побуждая общество двигаться вперед. Для человека современности открыты  все двери на пути к успеху. Его предшественники могли только мечтать о таком. </w:t>
      </w:r>
      <w:proofErr w:type="gramStart"/>
      <w:r w:rsidR="00486B92" w:rsidRPr="002D57E4">
        <w:rPr>
          <w:rFonts w:ascii="Times New Roman" w:hAnsi="Times New Roman" w:cs="Times New Roman"/>
          <w:sz w:val="24"/>
          <w:szCs w:val="24"/>
        </w:rPr>
        <w:t>Огромные потенциальные возможности  человека в</w:t>
      </w:r>
      <w:r w:rsidR="00E04A7B" w:rsidRPr="002D57E4">
        <w:rPr>
          <w:rFonts w:ascii="Times New Roman" w:hAnsi="Times New Roman" w:cs="Times New Roman"/>
          <w:sz w:val="24"/>
          <w:szCs w:val="24"/>
        </w:rPr>
        <w:t xml:space="preserve"> получении качественного образования в любой сфере, не только в пределах страны, возможность связаться с людьми из любой части земного шара,  оказаться в любой точке мира в кратчайшие сроки, свободно заниматься исследовательской и научной деятельностью вкупе с безграничным и бесконечным потоком информации, обеспечивают человеку стойкую платформу для роста.</w:t>
      </w:r>
      <w:r w:rsidR="00824AE6" w:rsidRPr="002D5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3637" w:rsidRPr="002D57E4" w:rsidRDefault="000D092C" w:rsidP="002D5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E4">
        <w:rPr>
          <w:rFonts w:ascii="Times New Roman" w:hAnsi="Times New Roman" w:cs="Times New Roman"/>
          <w:sz w:val="24"/>
          <w:szCs w:val="24"/>
        </w:rPr>
        <w:t xml:space="preserve">       </w:t>
      </w:r>
      <w:r w:rsidR="00824AE6" w:rsidRPr="002D57E4">
        <w:rPr>
          <w:rFonts w:ascii="Times New Roman" w:hAnsi="Times New Roman" w:cs="Times New Roman"/>
          <w:sz w:val="24"/>
          <w:szCs w:val="24"/>
        </w:rPr>
        <w:t>Сфера образования в Казахстане  как площадка</w:t>
      </w:r>
      <w:r w:rsidR="00083E17" w:rsidRPr="002D57E4">
        <w:rPr>
          <w:rFonts w:ascii="Times New Roman" w:hAnsi="Times New Roman" w:cs="Times New Roman"/>
          <w:sz w:val="24"/>
          <w:szCs w:val="24"/>
        </w:rPr>
        <w:t xml:space="preserve"> для экспериментов, претерпела</w:t>
      </w:r>
      <w:r w:rsidR="00824AE6" w:rsidRPr="002D57E4">
        <w:rPr>
          <w:rFonts w:ascii="Times New Roman" w:hAnsi="Times New Roman" w:cs="Times New Roman"/>
          <w:sz w:val="24"/>
          <w:szCs w:val="24"/>
        </w:rPr>
        <w:t xml:space="preserve"> мощнейшие изменения всего за несколько лет, каковых не было в нашей стране, наверное, за всю историю. То что, считается новшеством сегодня, мгновенно разлетается, внедряется и изучается в действии. Но даже эффективные положительные результаты от применения в действии не способны гарантировать данному нововведению долгое процветание и </w:t>
      </w:r>
      <w:r w:rsidR="00890ACF" w:rsidRPr="002D57E4">
        <w:rPr>
          <w:rFonts w:ascii="Times New Roman" w:hAnsi="Times New Roman" w:cs="Times New Roman"/>
          <w:sz w:val="24"/>
          <w:szCs w:val="24"/>
        </w:rPr>
        <w:t>применение в системе образования. Оно [</w:t>
      </w:r>
      <w:r w:rsidR="00890ACF" w:rsidRPr="002D57E4">
        <w:rPr>
          <w:rFonts w:ascii="Times New Roman" w:hAnsi="Times New Roman" w:cs="Times New Roman"/>
          <w:sz w:val="24"/>
          <w:szCs w:val="24"/>
          <w:lang w:val="kk-KZ"/>
        </w:rPr>
        <w:t>нововведение</w:t>
      </w:r>
      <w:r w:rsidR="00890ACF" w:rsidRPr="002D57E4">
        <w:rPr>
          <w:rFonts w:ascii="Times New Roman" w:hAnsi="Times New Roman" w:cs="Times New Roman"/>
          <w:sz w:val="24"/>
          <w:szCs w:val="24"/>
        </w:rPr>
        <w:t>]</w:t>
      </w:r>
      <w:r w:rsidR="00CB2809" w:rsidRPr="002D57E4">
        <w:rPr>
          <w:rFonts w:ascii="Times New Roman" w:hAnsi="Times New Roman" w:cs="Times New Roman"/>
          <w:sz w:val="24"/>
          <w:szCs w:val="24"/>
          <w:lang w:val="kk-KZ"/>
        </w:rPr>
        <w:t xml:space="preserve"> способно устареть  в течение</w:t>
      </w:r>
      <w:r w:rsidR="00890ACF" w:rsidRPr="002D57E4">
        <w:rPr>
          <w:rFonts w:ascii="Times New Roman" w:hAnsi="Times New Roman" w:cs="Times New Roman"/>
          <w:sz w:val="24"/>
          <w:szCs w:val="24"/>
          <w:lang w:val="kk-KZ"/>
        </w:rPr>
        <w:t xml:space="preserve"> нескольких лет или даже года</w:t>
      </w:r>
      <w:r w:rsidR="00890ACF" w:rsidRPr="002D57E4">
        <w:rPr>
          <w:rFonts w:ascii="Times New Roman" w:hAnsi="Times New Roman" w:cs="Times New Roman"/>
          <w:sz w:val="24"/>
          <w:szCs w:val="24"/>
        </w:rPr>
        <w:t>, а на смену ему придет еще более усовершенствованное новое.  Новации призваны облегчить жизнь человечества, сделать специалистов  компетентнее, деятельность результативнее, человека  мобильнее и успешнее.</w:t>
      </w:r>
    </w:p>
    <w:p w:rsidR="000D092C" w:rsidRPr="002D57E4" w:rsidRDefault="00E04A7B" w:rsidP="002D5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E4">
        <w:rPr>
          <w:rFonts w:ascii="Times New Roman" w:hAnsi="Times New Roman" w:cs="Times New Roman"/>
          <w:sz w:val="24"/>
          <w:szCs w:val="24"/>
        </w:rPr>
        <w:t xml:space="preserve">      Но</w:t>
      </w:r>
      <w:r w:rsidR="00824AE6" w:rsidRPr="002D57E4">
        <w:rPr>
          <w:rFonts w:ascii="Times New Roman" w:hAnsi="Times New Roman" w:cs="Times New Roman"/>
          <w:sz w:val="24"/>
          <w:szCs w:val="24"/>
        </w:rPr>
        <w:t>,</w:t>
      </w:r>
      <w:r w:rsidRPr="002D57E4">
        <w:rPr>
          <w:rFonts w:ascii="Times New Roman" w:hAnsi="Times New Roman" w:cs="Times New Roman"/>
          <w:sz w:val="24"/>
          <w:szCs w:val="24"/>
        </w:rPr>
        <w:t xml:space="preserve"> к сожалению, успешными и конкурентоспо</w:t>
      </w:r>
      <w:r w:rsidR="00824AE6" w:rsidRPr="002D57E4">
        <w:rPr>
          <w:rFonts w:ascii="Times New Roman" w:hAnsi="Times New Roman" w:cs="Times New Roman"/>
          <w:sz w:val="24"/>
          <w:szCs w:val="24"/>
        </w:rPr>
        <w:t>собными становятся единицы. Почему так происходит? Неужели оптимальных</w:t>
      </w:r>
      <w:r w:rsidR="003F48F0" w:rsidRPr="002D57E4">
        <w:rPr>
          <w:rFonts w:ascii="Times New Roman" w:hAnsi="Times New Roman" w:cs="Times New Roman"/>
          <w:sz w:val="24"/>
          <w:szCs w:val="24"/>
        </w:rPr>
        <w:t xml:space="preserve"> условий среды недостаточно? </w:t>
      </w:r>
      <w:r w:rsidR="00890ACF" w:rsidRPr="002D57E4">
        <w:rPr>
          <w:rFonts w:ascii="Times New Roman" w:hAnsi="Times New Roman" w:cs="Times New Roman"/>
          <w:sz w:val="24"/>
          <w:szCs w:val="24"/>
        </w:rPr>
        <w:t>Как</w:t>
      </w:r>
      <w:r w:rsidR="00824AE6" w:rsidRPr="002D57E4">
        <w:rPr>
          <w:rFonts w:ascii="Times New Roman" w:hAnsi="Times New Roman" w:cs="Times New Roman"/>
          <w:sz w:val="24"/>
          <w:szCs w:val="24"/>
        </w:rPr>
        <w:t xml:space="preserve"> так происходит, если нам</w:t>
      </w:r>
      <w:r w:rsidR="00890ACF" w:rsidRPr="002D57E4">
        <w:rPr>
          <w:rFonts w:ascii="Times New Roman" w:hAnsi="Times New Roman" w:cs="Times New Roman"/>
          <w:sz w:val="24"/>
          <w:szCs w:val="24"/>
        </w:rPr>
        <w:t xml:space="preserve">  </w:t>
      </w:r>
      <w:r w:rsidR="00824AE6" w:rsidRPr="002D57E4">
        <w:rPr>
          <w:rFonts w:ascii="Times New Roman" w:hAnsi="Times New Roman" w:cs="Times New Roman"/>
          <w:sz w:val="24"/>
          <w:szCs w:val="24"/>
        </w:rPr>
        <w:t>обеспечиваются приблизительно равные стартовые возможности.</w:t>
      </w:r>
      <w:r w:rsidR="00890ACF" w:rsidRPr="002D57E4">
        <w:rPr>
          <w:rFonts w:ascii="Times New Roman" w:hAnsi="Times New Roman" w:cs="Times New Roman"/>
          <w:sz w:val="24"/>
          <w:szCs w:val="24"/>
        </w:rPr>
        <w:t xml:space="preserve"> Здесь нужно </w:t>
      </w:r>
      <w:r w:rsidR="003F48F0" w:rsidRPr="002D57E4">
        <w:rPr>
          <w:rFonts w:ascii="Times New Roman" w:hAnsi="Times New Roman" w:cs="Times New Roman"/>
          <w:sz w:val="24"/>
          <w:szCs w:val="24"/>
        </w:rPr>
        <w:t xml:space="preserve">углубиться в  некоторые вопросы. </w:t>
      </w:r>
      <w:r w:rsidR="003F48F0" w:rsidRPr="002D57E4">
        <w:rPr>
          <w:rFonts w:ascii="Times New Roman" w:hAnsi="Times New Roman" w:cs="Times New Roman"/>
          <w:sz w:val="24"/>
          <w:szCs w:val="24"/>
          <w:lang w:val="kk-KZ"/>
        </w:rPr>
        <w:t>Главным из которых являются знания</w:t>
      </w:r>
      <w:r w:rsidR="003F48F0" w:rsidRPr="002D57E4">
        <w:rPr>
          <w:rFonts w:ascii="Times New Roman" w:hAnsi="Times New Roman" w:cs="Times New Roman"/>
          <w:sz w:val="24"/>
          <w:szCs w:val="24"/>
        </w:rPr>
        <w:t>. Их по праву можно</w:t>
      </w:r>
      <w:r w:rsidR="00C22008" w:rsidRPr="002D57E4">
        <w:rPr>
          <w:rFonts w:ascii="Times New Roman" w:hAnsi="Times New Roman" w:cs="Times New Roman"/>
          <w:sz w:val="24"/>
          <w:szCs w:val="24"/>
        </w:rPr>
        <w:t xml:space="preserve"> назвать самым важным и бесценным ресурсами на все времена, которыми мы обладаем. Багаж знаний должен постоянно пополняться и обогащаться,  иначе он  теряет свою ценность и значимость. </w:t>
      </w:r>
    </w:p>
    <w:p w:rsidR="00E04A7B" w:rsidRPr="002D57E4" w:rsidRDefault="000D092C" w:rsidP="002D5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E4">
        <w:rPr>
          <w:rFonts w:ascii="Times New Roman" w:hAnsi="Times New Roman" w:cs="Times New Roman"/>
          <w:sz w:val="24"/>
          <w:szCs w:val="24"/>
        </w:rPr>
        <w:t xml:space="preserve">       </w:t>
      </w:r>
      <w:r w:rsidR="00C22008" w:rsidRPr="002D57E4">
        <w:rPr>
          <w:rFonts w:ascii="Times New Roman" w:hAnsi="Times New Roman" w:cs="Times New Roman"/>
          <w:sz w:val="24"/>
          <w:szCs w:val="24"/>
        </w:rPr>
        <w:t>Есть определенные основы, которыми долж</w:t>
      </w:r>
      <w:r w:rsidRPr="002D57E4">
        <w:rPr>
          <w:rFonts w:ascii="Times New Roman" w:hAnsi="Times New Roman" w:cs="Times New Roman"/>
          <w:sz w:val="24"/>
          <w:szCs w:val="24"/>
        </w:rPr>
        <w:t>ен владеть  каждый, и их мы осваиваем</w:t>
      </w:r>
      <w:r w:rsidR="00C22008" w:rsidRPr="002D57E4">
        <w:rPr>
          <w:rFonts w:ascii="Times New Roman" w:hAnsi="Times New Roman" w:cs="Times New Roman"/>
          <w:sz w:val="24"/>
          <w:szCs w:val="24"/>
        </w:rPr>
        <w:t xml:space="preserve"> в саду, школе. Эта простая модель развития, в которой задается вектор роста, очерчиваются рамки познаваемого, фильтруется и </w:t>
      </w:r>
      <w:r w:rsidR="009E23CE" w:rsidRPr="002D57E4">
        <w:rPr>
          <w:rFonts w:ascii="Times New Roman" w:hAnsi="Times New Roman" w:cs="Times New Roman"/>
          <w:sz w:val="24"/>
          <w:szCs w:val="24"/>
        </w:rPr>
        <w:t>отбирается информация, предоставляемая для усвоения. Но дальше все меняется, личность становится самостоятельнее в выборе источников знаний, в их осмыслении. И тут имеет место так называемая «воронка», которая закручивает огромный поток информации, не всегда качественной, не всегда полезной или применимой и не во всех случаях достоверной. Этот поток способен поглотить человека, а он</w:t>
      </w:r>
      <w:r w:rsidR="009E23CE" w:rsidRPr="002D57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23CE" w:rsidRPr="002D57E4">
        <w:rPr>
          <w:rFonts w:ascii="Times New Roman" w:hAnsi="Times New Roman" w:cs="Times New Roman"/>
          <w:sz w:val="24"/>
          <w:szCs w:val="24"/>
        </w:rPr>
        <w:t>[</w:t>
      </w:r>
      <w:r w:rsidR="009E23CE" w:rsidRPr="002D57E4">
        <w:rPr>
          <w:rFonts w:ascii="Times New Roman" w:hAnsi="Times New Roman" w:cs="Times New Roman"/>
          <w:sz w:val="24"/>
          <w:szCs w:val="24"/>
          <w:lang w:val="kk-KZ"/>
        </w:rPr>
        <w:t>человек</w:t>
      </w:r>
      <w:r w:rsidR="009E23CE" w:rsidRPr="002D57E4">
        <w:rPr>
          <w:rFonts w:ascii="Times New Roman" w:hAnsi="Times New Roman" w:cs="Times New Roman"/>
          <w:sz w:val="24"/>
          <w:szCs w:val="24"/>
        </w:rPr>
        <w:t>] в с</w:t>
      </w:r>
      <w:r w:rsidR="009E23CE" w:rsidRPr="002D57E4">
        <w:rPr>
          <w:rFonts w:ascii="Times New Roman" w:hAnsi="Times New Roman" w:cs="Times New Roman"/>
          <w:sz w:val="24"/>
          <w:szCs w:val="24"/>
          <w:lang w:val="kk-KZ"/>
        </w:rPr>
        <w:t xml:space="preserve">вою очередь </w:t>
      </w:r>
      <w:r w:rsidR="00A35C8F" w:rsidRPr="002D57E4">
        <w:rPr>
          <w:rFonts w:ascii="Times New Roman" w:hAnsi="Times New Roman" w:cs="Times New Roman"/>
          <w:sz w:val="24"/>
          <w:szCs w:val="24"/>
          <w:lang w:val="kk-KZ"/>
        </w:rPr>
        <w:t>рискует стать залож</w:t>
      </w:r>
      <w:r w:rsidR="009E23CE" w:rsidRPr="002D57E4">
        <w:rPr>
          <w:rFonts w:ascii="Times New Roman" w:hAnsi="Times New Roman" w:cs="Times New Roman"/>
          <w:sz w:val="24"/>
          <w:szCs w:val="24"/>
          <w:lang w:val="kk-KZ"/>
        </w:rPr>
        <w:t>иком ситуации и затеряться</w:t>
      </w:r>
      <w:r w:rsidR="00A35C8F" w:rsidRPr="002D57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2809" w:rsidRPr="002D57E4">
        <w:rPr>
          <w:rFonts w:ascii="Times New Roman" w:hAnsi="Times New Roman" w:cs="Times New Roman"/>
          <w:sz w:val="24"/>
          <w:szCs w:val="24"/>
          <w:lang w:val="kk-KZ"/>
        </w:rPr>
        <w:t xml:space="preserve"> в круговороте фактов</w:t>
      </w:r>
      <w:r w:rsidR="00CB2809" w:rsidRPr="002D57E4">
        <w:rPr>
          <w:rFonts w:ascii="Times New Roman" w:hAnsi="Times New Roman" w:cs="Times New Roman"/>
          <w:sz w:val="24"/>
          <w:szCs w:val="24"/>
        </w:rPr>
        <w:t>, данных, терминов, понятий и т.д. Говоря иными словами, на сегодняшний день  недостаточно просто механически усваивать готовые отобранные сведения. Это под силу многим. Куда важнее находить, анализировать, фильтровать, выделять необходимое и отбрасывать лишнее.</w:t>
      </w:r>
    </w:p>
    <w:p w:rsidR="00A14A43" w:rsidRPr="002D57E4" w:rsidRDefault="00CB2809" w:rsidP="002D5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E4">
        <w:rPr>
          <w:rFonts w:ascii="Times New Roman" w:hAnsi="Times New Roman" w:cs="Times New Roman"/>
          <w:sz w:val="24"/>
          <w:szCs w:val="24"/>
        </w:rPr>
        <w:t xml:space="preserve">        </w:t>
      </w:r>
      <w:r w:rsidR="00222C75" w:rsidRPr="002D57E4">
        <w:rPr>
          <w:rFonts w:ascii="Times New Roman" w:hAnsi="Times New Roman" w:cs="Times New Roman"/>
          <w:sz w:val="24"/>
          <w:szCs w:val="24"/>
        </w:rPr>
        <w:t>В этом случае, каждая личность собирает свою неповторимую «копилку» материалов в разных областях. Это и отличает одного специалиста от других. Проводимая работа представляет собой кропотливый процесс, который носит творческий характер, определяя в дальнейшем  стиль работы данного человека.</w:t>
      </w:r>
      <w:r w:rsidR="00A14A43" w:rsidRPr="002D57E4">
        <w:rPr>
          <w:rFonts w:ascii="Times New Roman" w:hAnsi="Times New Roman" w:cs="Times New Roman"/>
          <w:sz w:val="24"/>
          <w:szCs w:val="24"/>
        </w:rPr>
        <w:t xml:space="preserve"> К примеру, если возникает проблемная ситуация, то такой человек менее подвержен растерянности, он сможет  быстро отобрать оптимальные варианты решения проблемы, оперировать глубоко осознанными знаниями и применять их там, где на первый взгляд, они не требуются.</w:t>
      </w:r>
    </w:p>
    <w:p w:rsidR="00D23665" w:rsidRPr="002D57E4" w:rsidRDefault="00A14A43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lang w:val="kk-KZ"/>
        </w:rPr>
      </w:pPr>
      <w:r w:rsidRPr="002D57E4">
        <w:t xml:space="preserve">Вышесказанным, мы подводим к выводу о том, что обществу нужны творческие, способные, нестандартно мыслящие, </w:t>
      </w:r>
      <w:proofErr w:type="spellStart"/>
      <w:r w:rsidR="00A035D3" w:rsidRPr="002D57E4">
        <w:t>креативные</w:t>
      </w:r>
      <w:proofErr w:type="spellEnd"/>
      <w:r w:rsidR="00A035D3" w:rsidRPr="002D57E4">
        <w:t xml:space="preserve">, инициативные и мобильные люди. </w:t>
      </w:r>
      <w:r w:rsidR="00A035D3" w:rsidRPr="002D57E4">
        <w:rPr>
          <w:lang w:val="kk-KZ"/>
        </w:rPr>
        <w:t>Эти качества  не появляются ни от куда, они есть результат влияния среды и восп</w:t>
      </w:r>
      <w:r w:rsidR="00083E17" w:rsidRPr="002D57E4">
        <w:rPr>
          <w:lang w:val="kk-KZ"/>
        </w:rPr>
        <w:t>и</w:t>
      </w:r>
      <w:r w:rsidR="00A035D3" w:rsidRPr="002D57E4">
        <w:rPr>
          <w:lang w:val="kk-KZ"/>
        </w:rPr>
        <w:t>тания. Все проблемы связанные с ними берут свое начало в дошкольном детстве и разрастаются с течение жизни ребенка</w:t>
      </w:r>
      <w:r w:rsidR="00D23665">
        <w:rPr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 w:rsidR="00D23665" w:rsidRPr="002D57E4">
        <w:rPr>
          <w:lang w:val="kk-KZ"/>
        </w:rPr>
        <w:t xml:space="preserve">Социум и государство это прекрасно понимают, доказательство чему </w:t>
      </w:r>
      <w:r w:rsidR="00D23665">
        <w:rPr>
          <w:lang w:val="kk-KZ"/>
        </w:rPr>
        <w:t>отражено в некоторых документах, которые  непосредственно касаются системы дошкольного образования .</w:t>
      </w:r>
    </w:p>
    <w:p w:rsidR="00074AF7" w:rsidRPr="002D57E4" w:rsidRDefault="00D23665" w:rsidP="00C601A0">
      <w:pPr>
        <w:pStyle w:val="a5"/>
        <w:shd w:val="clear" w:color="auto" w:fill="F9F9F9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lastRenderedPageBreak/>
        <w:t xml:space="preserve">       </w:t>
      </w:r>
      <w:r w:rsidRPr="002D57E4">
        <w:rPr>
          <w:lang w:val="kk-KZ"/>
        </w:rPr>
        <w:t xml:space="preserve"> </w:t>
      </w:r>
      <w:r w:rsidR="00A035D3" w:rsidRPr="002D57E4">
        <w:rPr>
          <w:lang w:val="kk-KZ"/>
        </w:rPr>
        <w:t xml:space="preserve">     </w:t>
      </w:r>
      <w:r w:rsidR="00083E17" w:rsidRPr="002D57E4">
        <w:rPr>
          <w:lang w:val="kk-KZ"/>
        </w:rPr>
        <w:t xml:space="preserve">Так, лидер нации </w:t>
      </w:r>
      <w:r w:rsidR="00AE7E9A" w:rsidRPr="002D57E4">
        <w:rPr>
          <w:lang w:val="kk-KZ"/>
        </w:rPr>
        <w:t>– Н. А. Назарбаев в</w:t>
      </w:r>
      <w:r w:rsidR="00A035D3" w:rsidRPr="002D57E4">
        <w:rPr>
          <w:lang w:val="kk-KZ"/>
        </w:rPr>
        <w:t xml:space="preserve"> своем послании</w:t>
      </w:r>
      <w:r w:rsidR="00AE7E9A" w:rsidRPr="002D57E4">
        <w:rPr>
          <w:lang w:val="kk-KZ"/>
        </w:rPr>
        <w:t xml:space="preserve">, </w:t>
      </w:r>
      <w:r w:rsidR="00083E17" w:rsidRPr="002D57E4">
        <w:rPr>
          <w:lang w:val="kk-KZ"/>
        </w:rPr>
        <w:t xml:space="preserve"> касательно </w:t>
      </w:r>
      <w:r w:rsidR="00AE7E9A" w:rsidRPr="002D57E4">
        <w:rPr>
          <w:lang w:val="kk-KZ"/>
        </w:rPr>
        <w:t>повышения</w:t>
      </w:r>
      <w:r w:rsidR="00083E17" w:rsidRPr="002D57E4">
        <w:rPr>
          <w:lang w:val="kk-KZ"/>
        </w:rPr>
        <w:t xml:space="preserve"> качества жизни, </w:t>
      </w:r>
      <w:r w:rsidR="00AE7E9A" w:rsidRPr="002D57E4">
        <w:rPr>
          <w:lang w:val="kk-KZ"/>
        </w:rPr>
        <w:t>отмечает вопрос о необходимости координального повышения качеста дошкольног</w:t>
      </w:r>
      <w:r w:rsidR="00083E17" w:rsidRPr="002D57E4">
        <w:rPr>
          <w:lang w:val="kk-KZ"/>
        </w:rPr>
        <w:t xml:space="preserve">о образования, под которым   первый </w:t>
      </w:r>
      <w:r w:rsidR="00AE7E9A" w:rsidRPr="002D57E4">
        <w:rPr>
          <w:lang w:val="kk-KZ"/>
        </w:rPr>
        <w:t>президент</w:t>
      </w:r>
      <w:r w:rsidR="00083E17" w:rsidRPr="002D57E4">
        <w:rPr>
          <w:lang w:val="kk-KZ"/>
        </w:rPr>
        <w:t xml:space="preserve"> страны</w:t>
      </w:r>
      <w:r w:rsidR="00AE7E9A" w:rsidRPr="002D57E4">
        <w:rPr>
          <w:lang w:val="kk-KZ"/>
        </w:rPr>
        <w:t xml:space="preserve">  подразумевает и далее  поясняет:</w:t>
      </w:r>
      <w:r w:rsidR="00EB04B2" w:rsidRPr="002D57E4">
        <w:rPr>
          <w:color w:val="333333"/>
        </w:rPr>
        <w:t xml:space="preserve"> «</w:t>
      </w:r>
      <w:r w:rsidR="00AE7E9A" w:rsidRPr="002D57E4">
        <w:t>Основы мышления, умственные и творческие способности, новые навыки формируются в самом раннем детстве.</w:t>
      </w:r>
      <w:r w:rsidR="00EB04B2" w:rsidRPr="002D57E4">
        <w:t xml:space="preserve"> </w:t>
      </w:r>
      <w:r w:rsidR="00AE7E9A" w:rsidRPr="002D57E4">
        <w:t xml:space="preserve">Акценты в образовании смещаются в сторону модели 4К: развития </w:t>
      </w:r>
      <w:proofErr w:type="spellStart"/>
      <w:r w:rsidR="00AE7E9A" w:rsidRPr="002D57E4">
        <w:t>креативности</w:t>
      </w:r>
      <w:proofErr w:type="spellEnd"/>
      <w:r w:rsidR="00AE7E9A" w:rsidRPr="002D57E4">
        <w:t>, критического мышления, коммуникабельно</w:t>
      </w:r>
      <w:r w:rsidR="00EB04B2" w:rsidRPr="002D57E4">
        <w:t>ст</w:t>
      </w:r>
      <w:r w:rsidR="00083E17" w:rsidRPr="002D57E4">
        <w:t>и и умения работать в команде»</w:t>
      </w:r>
      <w:r w:rsidR="008D0F10" w:rsidRPr="002D57E4">
        <w:t>[</w:t>
      </w:r>
      <w:r w:rsidR="00074AF7" w:rsidRPr="002D57E4">
        <w:t>1</w:t>
      </w:r>
      <w:r w:rsidR="008D0F10" w:rsidRPr="002D57E4">
        <w:t>]</w:t>
      </w:r>
      <w:r w:rsidR="00083E17" w:rsidRPr="002D57E4">
        <w:t>.</w:t>
      </w:r>
    </w:p>
    <w:p w:rsidR="008D0F10" w:rsidRPr="002D57E4" w:rsidRDefault="00EB04B2" w:rsidP="002D57E4">
      <w:pPr>
        <w:pStyle w:val="a5"/>
        <w:shd w:val="clear" w:color="auto" w:fill="F9F9F9"/>
        <w:spacing w:before="0" w:beforeAutospacing="0" w:after="0" w:afterAutospacing="0"/>
        <w:jc w:val="both"/>
      </w:pPr>
      <w:r w:rsidRPr="002D57E4">
        <w:t xml:space="preserve">Говоря </w:t>
      </w:r>
      <w:r w:rsidR="006C196A" w:rsidRPr="002D57E4">
        <w:t xml:space="preserve">проще, Нурсултан </w:t>
      </w:r>
      <w:proofErr w:type="spellStart"/>
      <w:r w:rsidR="006C196A" w:rsidRPr="002D57E4">
        <w:t>Абишевич</w:t>
      </w:r>
      <w:proofErr w:type="spellEnd"/>
      <w:r w:rsidR="006C196A" w:rsidRPr="002D57E4">
        <w:t xml:space="preserve"> </w:t>
      </w:r>
      <w:proofErr w:type="spellStart"/>
      <w:r w:rsidR="006C196A" w:rsidRPr="002D57E4">
        <w:t>видет</w:t>
      </w:r>
      <w:proofErr w:type="spellEnd"/>
      <w:r w:rsidRPr="002D57E4">
        <w:t xml:space="preserve"> повышение качества</w:t>
      </w:r>
      <w:r w:rsidR="00074AF7" w:rsidRPr="002D57E4">
        <w:t xml:space="preserve"> дошкольного</w:t>
      </w:r>
      <w:r w:rsidRPr="002D57E4">
        <w:t xml:space="preserve"> образования не через </w:t>
      </w:r>
      <w:r w:rsidR="00074AF7" w:rsidRPr="002D57E4">
        <w:t>увеличение количест</w:t>
      </w:r>
      <w:r w:rsidRPr="002D57E4">
        <w:t xml:space="preserve">ва информации, а через воспитание определенных жизненно-востребованных качеств будущего гражданина. </w:t>
      </w:r>
      <w:r w:rsidR="00074AF7" w:rsidRPr="002D57E4">
        <w:t xml:space="preserve"> </w:t>
      </w:r>
    </w:p>
    <w:p w:rsidR="008D0F10" w:rsidRPr="002D57E4" w:rsidRDefault="008D0F10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D57E4">
        <w:t xml:space="preserve">         </w:t>
      </w:r>
      <w:r w:rsidR="00074AF7" w:rsidRPr="002D57E4">
        <w:t>Похожие положения мы можем найти и в другом государственном документе</w:t>
      </w:r>
      <w:r w:rsidR="00974DBE" w:rsidRPr="002D57E4">
        <w:t>. Так, в законе об образовании РК,  в третьей его главе 11-ой статье  под названием  «Системы образования» в качестве  одной из задач систем образования выдвигается «</w:t>
      </w:r>
      <w:r w:rsidR="00974DBE" w:rsidRPr="002D57E4">
        <w:rPr>
          <w:color w:val="000000"/>
          <w:shd w:val="clear" w:color="auto" w:fill="FFFFFF"/>
        </w:rPr>
        <w:t>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</w:t>
      </w:r>
      <w:r w:rsidR="00083E17" w:rsidRPr="002D57E4">
        <w:rPr>
          <w:color w:val="000000"/>
          <w:shd w:val="clear" w:color="auto" w:fill="FFFFFF"/>
        </w:rPr>
        <w:t>»</w:t>
      </w:r>
      <w:r w:rsidRPr="002D57E4">
        <w:rPr>
          <w:color w:val="000000"/>
          <w:shd w:val="clear" w:color="auto" w:fill="FFFFFF"/>
        </w:rPr>
        <w:t>[</w:t>
      </w:r>
      <w:r w:rsidR="00974DBE" w:rsidRPr="002D57E4">
        <w:rPr>
          <w:color w:val="000000"/>
          <w:shd w:val="clear" w:color="auto" w:fill="FFFFFF"/>
        </w:rPr>
        <w:t>2</w:t>
      </w:r>
      <w:r w:rsidRPr="002D57E4">
        <w:rPr>
          <w:color w:val="000000"/>
          <w:shd w:val="clear" w:color="auto" w:fill="FFFFFF"/>
        </w:rPr>
        <w:t>]</w:t>
      </w:r>
      <w:r w:rsidR="00083E17" w:rsidRPr="002D57E4">
        <w:rPr>
          <w:color w:val="000000"/>
          <w:shd w:val="clear" w:color="auto" w:fill="FFFFFF"/>
        </w:rPr>
        <w:t>.</w:t>
      </w:r>
      <w:r w:rsidRPr="002D57E4">
        <w:rPr>
          <w:color w:val="000000"/>
          <w:shd w:val="clear" w:color="auto" w:fill="FFFFFF"/>
        </w:rPr>
        <w:t xml:space="preserve"> </w:t>
      </w:r>
    </w:p>
    <w:p w:rsidR="00A14A43" w:rsidRPr="002D57E4" w:rsidRDefault="008D0F10" w:rsidP="00D23665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D57E4">
        <w:rPr>
          <w:color w:val="000000"/>
          <w:shd w:val="clear" w:color="auto" w:fill="FFFFFF"/>
        </w:rPr>
        <w:t xml:space="preserve">         </w:t>
      </w:r>
      <w:r w:rsidR="00974DBE" w:rsidRPr="002D57E4">
        <w:rPr>
          <w:color w:val="000000"/>
          <w:shd w:val="clear" w:color="auto" w:fill="FFFFFF"/>
        </w:rPr>
        <w:t xml:space="preserve">В 15-ой статье этого же закона, в которой рассматриваются общеобразовательные программы дошкольного </w:t>
      </w:r>
      <w:r w:rsidR="00083E17" w:rsidRPr="002D57E4">
        <w:rPr>
          <w:color w:val="000000"/>
          <w:shd w:val="clear" w:color="auto" w:fill="FFFFFF"/>
        </w:rPr>
        <w:t>обучения и воспитания, вторым пунктом</w:t>
      </w:r>
      <w:r w:rsidR="00D23665">
        <w:rPr>
          <w:color w:val="000000"/>
          <w:shd w:val="clear" w:color="auto" w:fill="FFFFFF"/>
        </w:rPr>
        <w:t xml:space="preserve"> обозначается и </w:t>
      </w:r>
      <w:r w:rsidR="00083E17" w:rsidRPr="002D57E4">
        <w:rPr>
          <w:color w:val="000000"/>
          <w:shd w:val="clear" w:color="auto" w:fill="FFFFFF"/>
        </w:rPr>
        <w:t xml:space="preserve"> следует</w:t>
      </w:r>
      <w:r w:rsidR="00974DBE" w:rsidRPr="002D57E4">
        <w:rPr>
          <w:color w:val="000000"/>
          <w:shd w:val="clear" w:color="auto" w:fill="FFFFFF"/>
        </w:rPr>
        <w:t>:</w:t>
      </w:r>
      <w:r w:rsidRPr="002D57E4">
        <w:rPr>
          <w:color w:val="000000"/>
          <w:shd w:val="clear" w:color="auto" w:fill="FFFFFF"/>
        </w:rPr>
        <w:t xml:space="preserve"> «Общеобразовательные учебные программы дошкольного воспитания и</w:t>
      </w:r>
      <w:r w:rsidR="00083E17" w:rsidRPr="002D57E4">
        <w:rPr>
          <w:color w:val="000000"/>
          <w:shd w:val="clear" w:color="auto" w:fill="FFFFFF"/>
        </w:rPr>
        <w:t xml:space="preserve"> обучения </w:t>
      </w:r>
      <w:r w:rsidRPr="002D57E4">
        <w:rPr>
          <w:color w:val="000000"/>
          <w:shd w:val="clear" w:color="auto" w:fill="FFFFFF"/>
        </w:rPr>
        <w:t>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здоровья»[2]</w:t>
      </w:r>
      <w:r w:rsidR="00083E17" w:rsidRPr="002D57E4">
        <w:rPr>
          <w:color w:val="000000"/>
          <w:shd w:val="clear" w:color="auto" w:fill="FFFFFF"/>
        </w:rPr>
        <w:t>.</w:t>
      </w:r>
    </w:p>
    <w:p w:rsidR="008D0F10" w:rsidRPr="002D57E4" w:rsidRDefault="008D0F10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D57E4">
        <w:rPr>
          <w:color w:val="000000"/>
          <w:shd w:val="clear" w:color="auto" w:fill="FFFFFF"/>
        </w:rPr>
        <w:t>Проанализировав эти выдержки из действующего документа, мы еще раз с</w:t>
      </w:r>
      <w:r w:rsidR="008E0556" w:rsidRPr="002D57E4">
        <w:rPr>
          <w:color w:val="000000"/>
          <w:shd w:val="clear" w:color="auto" w:fill="FFFFFF"/>
        </w:rPr>
        <w:t xml:space="preserve">умели убедиться в том, насколько актуален вопрос развития творческой стороны личности ребенка. Причем пути к этой цели намечены с разных сторон, начиная от содержания общеобразовательных программ, заканчивая всей целостной системой образования. Суть одна и та же, создать условия для развития способностей, задатков, наклонностей, </w:t>
      </w:r>
      <w:r w:rsidR="00816078" w:rsidRPr="002D57E4">
        <w:rPr>
          <w:color w:val="000000"/>
          <w:shd w:val="clear" w:color="auto" w:fill="FFFFFF"/>
        </w:rPr>
        <w:t>дарований, индивидуальности и т.д. В свою очередь это не как не противоречит идеальной цели воспитания - всестороннее развитие личности воспитанника дошкольного учреждения. Можно сказать, что эти две цели гармонично сочетаются.</w:t>
      </w:r>
    </w:p>
    <w:p w:rsidR="00D23665" w:rsidRDefault="00816078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D57E4">
        <w:rPr>
          <w:color w:val="000000"/>
          <w:shd w:val="clear" w:color="auto" w:fill="FFFFFF"/>
        </w:rPr>
        <w:t xml:space="preserve">         Когда есть цель, необходимо наметить путь к ее достижению, и то насколько этот путь будет верным, зависит, достигнем ли мы конечной цели или нет. Путь к творчеству лежит через само творчество, иными словами</w:t>
      </w:r>
      <w:r w:rsidR="009B0DCF" w:rsidRPr="002D57E4">
        <w:rPr>
          <w:color w:val="000000"/>
          <w:shd w:val="clear" w:color="auto" w:fill="FFFFFF"/>
        </w:rPr>
        <w:t>,</w:t>
      </w:r>
      <w:r w:rsidRPr="002D57E4">
        <w:rPr>
          <w:color w:val="000000"/>
          <w:shd w:val="clear" w:color="auto" w:fill="FFFFFF"/>
        </w:rPr>
        <w:t xml:space="preserve"> если мы хотим развития творческой натуры необходимо идти к этому через соответственную деятельность.</w:t>
      </w:r>
      <w:r w:rsidR="009B0DCF" w:rsidRPr="002D57E4">
        <w:rPr>
          <w:color w:val="000000"/>
          <w:shd w:val="clear" w:color="auto" w:fill="FFFFFF"/>
        </w:rPr>
        <w:t xml:space="preserve"> Под творческой деятельностью в дош</w:t>
      </w:r>
      <w:r w:rsidR="00083E17" w:rsidRPr="002D57E4">
        <w:rPr>
          <w:color w:val="000000"/>
          <w:shd w:val="clear" w:color="auto" w:fill="FFFFFF"/>
        </w:rPr>
        <w:t>кольном образовании мы понимаем танцы, пение, сочинение сказок, рассказов,</w:t>
      </w:r>
      <w:r w:rsidR="00BC4F10" w:rsidRPr="002D57E4">
        <w:rPr>
          <w:color w:val="000000"/>
          <w:shd w:val="clear" w:color="auto" w:fill="FFFFFF"/>
        </w:rPr>
        <w:t xml:space="preserve"> стихотворений инсценировку сказок и рассказов детьми,</w:t>
      </w:r>
      <w:r w:rsidR="00083E17" w:rsidRPr="002D57E4">
        <w:rPr>
          <w:color w:val="000000"/>
          <w:shd w:val="clear" w:color="auto" w:fill="FFFFFF"/>
        </w:rPr>
        <w:t xml:space="preserve"> </w:t>
      </w:r>
      <w:r w:rsidR="009B0DCF" w:rsidRPr="002D57E4">
        <w:rPr>
          <w:color w:val="000000"/>
          <w:shd w:val="clear" w:color="auto" w:fill="FFFFFF"/>
        </w:rPr>
        <w:t>аппликацию, конструирование, лепку, рисование.</w:t>
      </w:r>
      <w:r w:rsidR="00BC4F10" w:rsidRPr="002D57E4">
        <w:rPr>
          <w:color w:val="000000"/>
          <w:shd w:val="clear" w:color="auto" w:fill="FFFFFF"/>
        </w:rPr>
        <w:t xml:space="preserve"> </w:t>
      </w:r>
      <w:r w:rsidR="00705773" w:rsidRPr="002D57E4">
        <w:rPr>
          <w:color w:val="000000"/>
          <w:shd w:val="clear" w:color="auto" w:fill="FFFFFF"/>
        </w:rPr>
        <w:t xml:space="preserve"> Доказательством тому служит мнения казахстанских ученых. </w:t>
      </w:r>
    </w:p>
    <w:p w:rsidR="003724B7" w:rsidRDefault="00D23665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705773" w:rsidRPr="002D57E4">
        <w:rPr>
          <w:shd w:val="clear" w:color="auto" w:fill="FFFFFF"/>
        </w:rPr>
        <w:t>Исследователи-психологи Сулейменова Б.Р</w:t>
      </w:r>
      <w:r w:rsidR="00C47995" w:rsidRPr="002D57E4">
        <w:rPr>
          <w:shd w:val="clear" w:color="auto" w:fill="FFFFFF"/>
        </w:rPr>
        <w:t>.</w:t>
      </w:r>
      <w:r w:rsidR="00705773" w:rsidRPr="002D57E4">
        <w:rPr>
          <w:shd w:val="clear" w:color="auto" w:fill="FFFFFF"/>
        </w:rPr>
        <w:t xml:space="preserve">, </w:t>
      </w:r>
      <w:proofErr w:type="spellStart"/>
      <w:r w:rsidR="00705773" w:rsidRPr="002D57E4">
        <w:rPr>
          <w:shd w:val="clear" w:color="auto" w:fill="FFFFFF"/>
        </w:rPr>
        <w:t>Мендаяков</w:t>
      </w:r>
      <w:proofErr w:type="spellEnd"/>
      <w:r w:rsidR="00705773" w:rsidRPr="002D57E4">
        <w:rPr>
          <w:shd w:val="clear" w:color="auto" w:fill="FFFFFF"/>
        </w:rPr>
        <w:t xml:space="preserve"> К.М., </w:t>
      </w:r>
      <w:proofErr w:type="spellStart"/>
      <w:r w:rsidR="00705773" w:rsidRPr="002D57E4">
        <w:rPr>
          <w:shd w:val="clear" w:color="auto" w:fill="FFFFFF"/>
        </w:rPr>
        <w:t>ПрасловаГ.А</w:t>
      </w:r>
      <w:proofErr w:type="spellEnd"/>
      <w:r w:rsidR="00705773" w:rsidRPr="002D57E4">
        <w:rPr>
          <w:shd w:val="clear" w:color="auto" w:fill="FFFFFF"/>
        </w:rPr>
        <w:t xml:space="preserve">., </w:t>
      </w:r>
      <w:proofErr w:type="spellStart"/>
      <w:r w:rsidR="00705773" w:rsidRPr="002D57E4">
        <w:rPr>
          <w:shd w:val="clear" w:color="auto" w:fill="FFFFFF"/>
        </w:rPr>
        <w:t>Оразалиева</w:t>
      </w:r>
      <w:proofErr w:type="spellEnd"/>
      <w:r w:rsidR="00705773" w:rsidRPr="002D57E4">
        <w:rPr>
          <w:shd w:val="clear" w:color="auto" w:fill="FFFFFF"/>
        </w:rPr>
        <w:t xml:space="preserve"> М.А., </w:t>
      </w:r>
      <w:proofErr w:type="spellStart"/>
      <w:r w:rsidR="00705773" w:rsidRPr="002D57E4">
        <w:rPr>
          <w:shd w:val="clear" w:color="auto" w:fill="FFFFFF"/>
        </w:rPr>
        <w:t>Еламанова</w:t>
      </w:r>
      <w:proofErr w:type="spellEnd"/>
      <w:r w:rsidR="00705773" w:rsidRPr="002D57E4">
        <w:rPr>
          <w:shd w:val="clear" w:color="auto" w:fill="FFFFFF"/>
        </w:rPr>
        <w:t xml:space="preserve"> С.А. считают, что для гармонического развития необходимо приобщение к трем базовым видам искусства: музыке, живописи, литературе[3].</w:t>
      </w:r>
      <w:r>
        <w:rPr>
          <w:shd w:val="clear" w:color="auto" w:fill="FFFFFF"/>
        </w:rPr>
        <w:t xml:space="preserve"> То есть иными словами, данные виды искусства являются только лишь основой для становления всесторонне развитой, творческой, многогранной личности, и ни в коем случае, не ее пределом.</w:t>
      </w:r>
      <w:r w:rsidR="00705773" w:rsidRPr="002D57E4">
        <w:rPr>
          <w:shd w:val="clear" w:color="auto" w:fill="FFFFFF"/>
        </w:rPr>
        <w:t xml:space="preserve"> Мысль</w:t>
      </w:r>
      <w:r w:rsidR="00C47995" w:rsidRPr="002D57E4">
        <w:rPr>
          <w:shd w:val="clear" w:color="auto" w:fill="FFFFFF"/>
        </w:rPr>
        <w:t>,</w:t>
      </w:r>
      <w:r w:rsidR="00705773" w:rsidRPr="002D57E4">
        <w:rPr>
          <w:shd w:val="clear" w:color="auto" w:fill="FFFFFF"/>
        </w:rPr>
        <w:t xml:space="preserve"> высказанную данными учеными, можно развить с помощью высказываний другого автора</w:t>
      </w:r>
      <w:r w:rsidR="00C47995" w:rsidRPr="002D57E4">
        <w:rPr>
          <w:shd w:val="clear" w:color="auto" w:fill="FFFFFF"/>
        </w:rPr>
        <w:t xml:space="preserve">, написавшего серию книг по художественно - эстетическому воспитанию дошкольников. В.И. </w:t>
      </w:r>
      <w:proofErr w:type="spellStart"/>
      <w:r w:rsidR="00C47995" w:rsidRPr="002D57E4">
        <w:rPr>
          <w:shd w:val="clear" w:color="auto" w:fill="FFFFFF"/>
        </w:rPr>
        <w:t>Волынкин</w:t>
      </w:r>
      <w:proofErr w:type="spellEnd"/>
      <w:r w:rsidR="00C47995" w:rsidRPr="002D57E4">
        <w:rPr>
          <w:shd w:val="clear" w:color="auto" w:fill="FFFFFF"/>
        </w:rPr>
        <w:t xml:space="preserve"> в своей работе пишет: «Для развития художественно-творческих способностей у детей необходимо проводить соответствующее обучение. В процессе обучения они овладевают способами образного выражения и изображения своих замыслов в слове, пении, рисунке, танце, драматизации. Обучение побуждает ребенка к сознательным художественным проявлениям, вызывает положительные эмоции, развивает способности. Цель обучения навыкам художественной деятельности заключается не только в том, чтобы дать детям знания и навыки в пении, рисовании, чтении стихов и т. д., но и в том, чтобы вызвать у них интерес и желание самостоятельной творческой деятельности»[4].</w:t>
      </w:r>
      <w:r>
        <w:rPr>
          <w:shd w:val="clear" w:color="auto" w:fill="FFFFFF"/>
        </w:rPr>
        <w:t xml:space="preserve"> </w:t>
      </w:r>
    </w:p>
    <w:p w:rsidR="003724B7" w:rsidRDefault="003724B7" w:rsidP="002D57E4">
      <w:pPr>
        <w:pStyle w:val="a5"/>
        <w:shd w:val="clear" w:color="auto" w:fill="F9F9F9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       </w:t>
      </w:r>
      <w:proofErr w:type="gramStart"/>
      <w:r w:rsidR="00D23665">
        <w:rPr>
          <w:shd w:val="clear" w:color="auto" w:fill="FFFFFF"/>
        </w:rPr>
        <w:t>Мы согласны с данным изречением,  которое несет в себе напоминание каждому педагогу об истинной цели занятий в ДО под единой образовательной областью «Творчество».</w:t>
      </w:r>
      <w:proofErr w:type="gramEnd"/>
      <w:r w:rsidR="00D23665">
        <w:rPr>
          <w:shd w:val="clear" w:color="auto" w:fill="FFFFFF"/>
        </w:rPr>
        <w:t xml:space="preserve"> Не обучить механическим действия, а научить </w:t>
      </w:r>
      <w:proofErr w:type="spellStart"/>
      <w:r w:rsidR="00D23665">
        <w:rPr>
          <w:shd w:val="clear" w:color="auto" w:fill="FFFFFF"/>
        </w:rPr>
        <w:t>самовыражаться</w:t>
      </w:r>
      <w:proofErr w:type="spellEnd"/>
      <w:r w:rsidR="00D23665">
        <w:rPr>
          <w:shd w:val="clear" w:color="auto" w:fill="FFFFFF"/>
        </w:rPr>
        <w:t xml:space="preserve"> посредством этих действий.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lastRenderedPageBreak/>
        <w:t>Подобные мысли высказывали казахстанские авторы -</w:t>
      </w:r>
      <w:r w:rsidR="00C47995" w:rsidRPr="002D57E4">
        <w:rPr>
          <w:shd w:val="clear" w:color="auto" w:fill="FFFFFF"/>
        </w:rPr>
        <w:t xml:space="preserve"> </w:t>
      </w:r>
      <w:r>
        <w:t xml:space="preserve">А.К. </w:t>
      </w:r>
      <w:proofErr w:type="spellStart"/>
      <w:r>
        <w:t>Сатова</w:t>
      </w:r>
      <w:proofErr w:type="spellEnd"/>
      <w:r>
        <w:t xml:space="preserve">, Б.У. </w:t>
      </w:r>
      <w:proofErr w:type="spellStart"/>
      <w:r>
        <w:t>Байтукова</w:t>
      </w:r>
      <w:proofErr w:type="spellEnd"/>
      <w:r>
        <w:t xml:space="preserve"> отмечают, что основное отличие творческих способностей в активизации познавательных способностей и творческих сил, в более глубоком проникновении в сущность изучаемых вопросов, в большей самостоятельности детей, в новизне их суждений </w:t>
      </w:r>
      <w:r w:rsidRPr="003724B7">
        <w:t>[</w:t>
      </w:r>
      <w:r>
        <w:t>5</w:t>
      </w:r>
      <w:r w:rsidRPr="003724B7">
        <w:t>]</w:t>
      </w:r>
      <w:r w:rsidR="00563A7D">
        <w:t>.</w:t>
      </w:r>
    </w:p>
    <w:p w:rsidR="00D23665" w:rsidRDefault="003724B7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Несмотря на то, что ученые Казахстана рассматривали разные аспекты творческого воспитания, общее понимание данного процесса и его элементов, не вызывает споров. Содержание данной деятельности, ее видов четко определено. Каждый вид уникален и направлен на решение как частных, так и общих задач.</w:t>
      </w:r>
    </w:p>
    <w:p w:rsidR="00174858" w:rsidRPr="002D57E4" w:rsidRDefault="003724B7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  <w:lang w:val="kk-KZ"/>
        </w:rPr>
        <w:t xml:space="preserve">        </w:t>
      </w:r>
      <w:r w:rsidR="00D93534" w:rsidRPr="002D57E4">
        <w:rPr>
          <w:color w:val="000000"/>
          <w:shd w:val="clear" w:color="auto" w:fill="FFFFFF"/>
        </w:rPr>
        <w:t>В данной работе мы подробнее остановимся на изобразительной деятельности, так как она глубже изучена нами.</w:t>
      </w:r>
      <w:r w:rsidR="00C416FE" w:rsidRPr="002D57E4">
        <w:rPr>
          <w:color w:val="000000"/>
          <w:shd w:val="clear" w:color="auto" w:fill="FFFFFF"/>
        </w:rPr>
        <w:t xml:space="preserve"> </w:t>
      </w:r>
      <w:r w:rsidR="00D93534" w:rsidRPr="002D57E4">
        <w:rPr>
          <w:color w:val="000000"/>
          <w:shd w:val="clear" w:color="auto" w:fill="FFFFFF"/>
        </w:rPr>
        <w:t xml:space="preserve"> </w:t>
      </w:r>
      <w:r w:rsidR="00C416FE" w:rsidRPr="002D57E4">
        <w:rPr>
          <w:color w:val="000000"/>
          <w:shd w:val="clear" w:color="auto" w:fill="FFFFFF"/>
        </w:rPr>
        <w:t xml:space="preserve">Проблема состоит в том, что целая группа детей одного возраста на занятиях по изобразительной деятельности может создавать серию «рисунков-клонов», которые приблизительно передают исходный образец, предоставленный воспитателем. Это естественно для детей младшего возраста, которые только осваивают художественные эталоны, и недопустимо в отношении старших дошкольников,  так как это является доказательством доминирования укоренившихся стандартов изображения над творческой инициативой ребенка.  </w:t>
      </w:r>
    </w:p>
    <w:p w:rsidR="000D092C" w:rsidRPr="002D57E4" w:rsidRDefault="00174858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D57E4">
        <w:rPr>
          <w:color w:val="000000"/>
          <w:shd w:val="clear" w:color="auto" w:fill="FFFFFF"/>
        </w:rPr>
        <w:t xml:space="preserve">         </w:t>
      </w:r>
      <w:r w:rsidR="00985286" w:rsidRPr="002D57E4">
        <w:rPr>
          <w:color w:val="000000"/>
          <w:shd w:val="clear" w:color="auto" w:fill="FFFFFF"/>
        </w:rPr>
        <w:t>Даже имея один образец перед глазами, дети могут взять основу изображаемого объекта и привнести в него свою «изюминку», так называемый подчерк художника.</w:t>
      </w:r>
      <w:r w:rsidR="000D092C" w:rsidRPr="002D57E4">
        <w:rPr>
          <w:color w:val="000000"/>
          <w:shd w:val="clear" w:color="auto" w:fill="FFFFFF"/>
        </w:rPr>
        <w:t xml:space="preserve"> В рисунках дети передают не только то, что они видят, но и то, что чувствуют. Эта выражается в форме, цвете, композиции. Ребенок познает предметы окружающего и передает свое отношение к ним. Неужели 25 разных  детей видят мир, приблизительно, одинаково?</w:t>
      </w:r>
      <w:r w:rsidR="00985286" w:rsidRPr="002D57E4">
        <w:rPr>
          <w:color w:val="000000"/>
          <w:shd w:val="clear" w:color="auto" w:fill="FFFFFF"/>
        </w:rPr>
        <w:t xml:space="preserve"> </w:t>
      </w:r>
      <w:r w:rsidR="000D092C" w:rsidRPr="002D57E4">
        <w:rPr>
          <w:color w:val="000000"/>
          <w:shd w:val="clear" w:color="auto" w:fill="FFFFFF"/>
        </w:rPr>
        <w:t>Это не возможно.</w:t>
      </w:r>
    </w:p>
    <w:p w:rsidR="00174858" w:rsidRPr="002D57E4" w:rsidRDefault="000D092C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D57E4">
        <w:rPr>
          <w:color w:val="000000"/>
          <w:shd w:val="clear" w:color="auto" w:fill="FFFFFF"/>
        </w:rPr>
        <w:t xml:space="preserve">          Дети</w:t>
      </w:r>
      <w:r w:rsidR="00985286" w:rsidRPr="002D57E4">
        <w:rPr>
          <w:color w:val="000000"/>
          <w:shd w:val="clear" w:color="auto" w:fill="FFFFFF"/>
        </w:rPr>
        <w:t xml:space="preserve"> могут декорировать образ, вносит в него разные элементы, создать тем самым совершенно новый объект, стиль, выступая в роли маленького дизайнера, способного преобразить обыденное до неузнаваемости. </w:t>
      </w:r>
      <w:r w:rsidRPr="002D57E4">
        <w:rPr>
          <w:color w:val="000000"/>
          <w:shd w:val="clear" w:color="auto" w:fill="FFFFFF"/>
        </w:rPr>
        <w:t xml:space="preserve">Это, </w:t>
      </w:r>
      <w:r w:rsidR="00174858" w:rsidRPr="002D57E4">
        <w:rPr>
          <w:color w:val="000000"/>
          <w:shd w:val="clear" w:color="auto" w:fill="FFFFFF"/>
        </w:rPr>
        <w:t>в дальнейшем</w:t>
      </w:r>
      <w:r w:rsidRPr="002D57E4">
        <w:rPr>
          <w:color w:val="000000"/>
          <w:shd w:val="clear" w:color="auto" w:fill="FFFFFF"/>
        </w:rPr>
        <w:t>,</w:t>
      </w:r>
      <w:r w:rsidR="00174858" w:rsidRPr="002D57E4">
        <w:rPr>
          <w:color w:val="000000"/>
          <w:shd w:val="clear" w:color="auto" w:fill="FFFFFF"/>
        </w:rPr>
        <w:t xml:space="preserve"> должно невероятным образом отразиться на качестве детских  рисунков, их полноте, яркости, красочности и т.д.</w:t>
      </w:r>
    </w:p>
    <w:p w:rsidR="0036052B" w:rsidRPr="00563A7D" w:rsidRDefault="00174858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D57E4">
        <w:rPr>
          <w:color w:val="000000"/>
          <w:shd w:val="clear" w:color="auto" w:fill="FFFFFF"/>
        </w:rPr>
        <w:t xml:space="preserve">Средством для преображения, улучшения качества детских рисунков </w:t>
      </w:r>
      <w:r w:rsidR="0036052B" w:rsidRPr="002D57E4">
        <w:rPr>
          <w:color w:val="000000"/>
          <w:shd w:val="clear" w:color="auto" w:fill="FFFFFF"/>
        </w:rPr>
        <w:t xml:space="preserve"> вполне может стать </w:t>
      </w:r>
      <w:r w:rsidRPr="002D57E4">
        <w:rPr>
          <w:color w:val="000000"/>
          <w:shd w:val="clear" w:color="auto" w:fill="FFFFFF"/>
        </w:rPr>
        <w:t xml:space="preserve">использование </w:t>
      </w:r>
      <w:r w:rsidR="002B6C5E" w:rsidRPr="002D57E4">
        <w:rPr>
          <w:color w:val="000000"/>
          <w:shd w:val="clear" w:color="auto" w:fill="FFFFFF"/>
        </w:rPr>
        <w:t>нетрадиционных техник рисования</w:t>
      </w:r>
      <w:r w:rsidR="0036052B" w:rsidRPr="002D57E4">
        <w:rPr>
          <w:color w:val="000000"/>
          <w:shd w:val="clear" w:color="auto" w:fill="FFFFFF"/>
        </w:rPr>
        <w:t>. Важнейшим преимуществом данных техник является невозможность получения в конечном результате идентичного продукта деятельности.</w:t>
      </w:r>
      <w:r w:rsidR="00563A7D">
        <w:rPr>
          <w:color w:val="000000"/>
          <w:shd w:val="clear" w:color="auto" w:fill="FFFFFF"/>
        </w:rPr>
        <w:t xml:space="preserve"> Это предложение основывается на мнении Никитиной А.В.. В работе «</w:t>
      </w:r>
      <w:r w:rsidR="00563A7D">
        <w:t xml:space="preserve">Нетрадиционные техники рисования в детском саду»  она пишет: «Как известно, дети часто копируют предлагаемый им образец. Нетрадиционные техники рисования позволяют избежать этого, так как педагог вместо готового образца демонстрирует лишь способ действия с нетрадиционными материалами, инструментами» </w:t>
      </w:r>
      <w:r w:rsidR="00563A7D" w:rsidRPr="00563A7D">
        <w:t>[</w:t>
      </w:r>
      <w:r w:rsidR="00563A7D">
        <w:t>6</w:t>
      </w:r>
      <w:r w:rsidR="00563A7D" w:rsidRPr="00563A7D">
        <w:t>]</w:t>
      </w:r>
      <w:r w:rsidR="00563A7D">
        <w:t>.</w:t>
      </w:r>
    </w:p>
    <w:p w:rsidR="00174858" w:rsidRPr="002D57E4" w:rsidRDefault="000D092C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D57E4">
        <w:rPr>
          <w:color w:val="000000"/>
          <w:shd w:val="clear" w:color="auto" w:fill="FFFFFF"/>
        </w:rPr>
        <w:t xml:space="preserve">        </w:t>
      </w:r>
      <w:r w:rsidR="0036052B" w:rsidRPr="002D57E4">
        <w:rPr>
          <w:color w:val="000000"/>
          <w:shd w:val="clear" w:color="auto" w:fill="FFFFFF"/>
        </w:rPr>
        <w:t xml:space="preserve">При поиске материала по </w:t>
      </w:r>
      <w:r w:rsidR="002B6C5E" w:rsidRPr="002D57E4">
        <w:rPr>
          <w:color w:val="000000"/>
          <w:shd w:val="clear" w:color="auto" w:fill="FFFFFF"/>
        </w:rPr>
        <w:t>теме</w:t>
      </w:r>
      <w:r w:rsidR="0036052B" w:rsidRPr="002D57E4">
        <w:rPr>
          <w:color w:val="000000"/>
          <w:shd w:val="clear" w:color="auto" w:fill="FFFFFF"/>
        </w:rPr>
        <w:t xml:space="preserve"> развития детского дизайна</w:t>
      </w:r>
      <w:r w:rsidR="002B6C5E" w:rsidRPr="002D57E4">
        <w:rPr>
          <w:color w:val="000000"/>
          <w:shd w:val="clear" w:color="auto" w:fill="FFFFFF"/>
        </w:rPr>
        <w:t>, мы столкнулись с проблемой малого количества информации. Изучением и внедрением в практику дошкольного образования детского дизайна занимались отдельные педагоги</w:t>
      </w:r>
      <w:r w:rsidR="006C196A" w:rsidRPr="002D57E4">
        <w:rPr>
          <w:color w:val="000000"/>
          <w:shd w:val="clear" w:color="auto" w:fill="FFFFFF"/>
        </w:rPr>
        <w:t xml:space="preserve">: Г.Н. Пантелеев, Е.А </w:t>
      </w:r>
      <w:proofErr w:type="spellStart"/>
      <w:r w:rsidR="006C196A" w:rsidRPr="002D57E4">
        <w:rPr>
          <w:color w:val="000000"/>
          <w:shd w:val="clear" w:color="auto" w:fill="FFFFFF"/>
        </w:rPr>
        <w:t>Валиулина</w:t>
      </w:r>
      <w:proofErr w:type="spellEnd"/>
      <w:r w:rsidR="006C196A" w:rsidRPr="002D57E4">
        <w:rPr>
          <w:color w:val="000000"/>
          <w:shd w:val="clear" w:color="auto" w:fill="FFFFFF"/>
        </w:rPr>
        <w:t xml:space="preserve">, </w:t>
      </w:r>
      <w:r w:rsidR="002B6C5E" w:rsidRPr="002D57E4">
        <w:rPr>
          <w:color w:val="000000"/>
          <w:shd w:val="clear" w:color="auto" w:fill="FFFFFF"/>
        </w:rPr>
        <w:t xml:space="preserve">О.В.Кузнецова, Н.И. </w:t>
      </w:r>
      <w:proofErr w:type="spellStart"/>
      <w:r w:rsidR="002B6C5E" w:rsidRPr="002D57E4">
        <w:rPr>
          <w:color w:val="000000"/>
          <w:shd w:val="clear" w:color="auto" w:fill="FFFFFF"/>
        </w:rPr>
        <w:t>Комоед</w:t>
      </w:r>
      <w:proofErr w:type="spellEnd"/>
      <w:r w:rsidR="002B6C5E" w:rsidRPr="002D57E4">
        <w:rPr>
          <w:color w:val="000000"/>
          <w:shd w:val="clear" w:color="auto" w:fill="FFFFFF"/>
        </w:rPr>
        <w:t>, А.Ярыгина.</w:t>
      </w:r>
      <w:r w:rsidR="006C196A" w:rsidRPr="002D57E4">
        <w:rPr>
          <w:color w:val="000000"/>
          <w:shd w:val="clear" w:color="auto" w:fill="FFFFFF"/>
        </w:rPr>
        <w:t xml:space="preserve"> Их работы в этом направлении представляют собой небольшие пособия для педагогов и родителей, статьи в периодических изданиях, содержащие наработки и мыли авторов. </w:t>
      </w:r>
      <w:r w:rsidR="0036052B" w:rsidRPr="002D57E4">
        <w:rPr>
          <w:color w:val="000000"/>
          <w:shd w:val="clear" w:color="auto" w:fill="FFFFFF"/>
        </w:rPr>
        <w:t xml:space="preserve">В своих работах они рассматривают проблему творческого становления ребенка, воспитания у него чувства прекрасного, умения вдохновляется окружающим и воплощать это в жизни. </w:t>
      </w:r>
    </w:p>
    <w:p w:rsidR="00FD2CDB" w:rsidRPr="002D57E4" w:rsidRDefault="0036052B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D57E4">
        <w:rPr>
          <w:color w:val="000000"/>
          <w:shd w:val="clear" w:color="auto" w:fill="FFFFFF"/>
        </w:rPr>
        <w:t xml:space="preserve">        Дети не заинтересованы в результатах своей деятельности, потому, что в ней не заинтересованы и взрослые. Чащ</w:t>
      </w:r>
      <w:r w:rsidR="00FD2CDB" w:rsidRPr="002D57E4">
        <w:rPr>
          <w:color w:val="000000"/>
          <w:shd w:val="clear" w:color="auto" w:fill="FFFFFF"/>
        </w:rPr>
        <w:t xml:space="preserve">е всего их работы убираются в шкафы или выбрасываются. Возможно, если бы дети видели свои работы, точнее лучшие из них, которые бы украшали групповые комнаты, мотивации создать что-то «не как у всех» было бы гораздо больше. </w:t>
      </w:r>
    </w:p>
    <w:p w:rsidR="00CB4573" w:rsidRPr="002D57E4" w:rsidRDefault="00FD2CDB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D57E4">
        <w:rPr>
          <w:color w:val="000000"/>
          <w:shd w:val="clear" w:color="auto" w:fill="FFFFFF"/>
        </w:rPr>
        <w:t xml:space="preserve">        Изменить такое положение вещей сможет не уникальное пособие или программа, а прежде всего разумный подход воспитателя. Первый шаг к этому - умение увидеть недостатки своей деятельности и обратить их в сильные стороны своего педагогического мастерства.</w:t>
      </w:r>
    </w:p>
    <w:p w:rsidR="00CB4573" w:rsidRDefault="00CB4573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2D57E4" w:rsidRDefault="00C601A0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</w:t>
      </w:r>
      <w:r w:rsidR="002D57E4">
        <w:rPr>
          <w:color w:val="000000"/>
          <w:shd w:val="clear" w:color="auto" w:fill="FFFFFF"/>
        </w:rPr>
        <w:t>Список использованной литературы:</w:t>
      </w:r>
    </w:p>
    <w:p w:rsidR="00563A7D" w:rsidRDefault="00563A7D" w:rsidP="00C6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01A0" w:rsidRPr="00C601A0" w:rsidRDefault="00C601A0" w:rsidP="00C601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601A0">
        <w:rPr>
          <w:rFonts w:ascii="Times New Roman" w:hAnsi="Times New Roman" w:cs="Times New Roman"/>
          <w:sz w:val="24"/>
          <w:szCs w:val="24"/>
        </w:rPr>
        <w:t xml:space="preserve">. Послание Президента Республики Казахстан - Лидера нации Нурсултана Назарбаева народу Казахстана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0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 благосостояния </w:t>
      </w:r>
      <w:proofErr w:type="spellStart"/>
      <w:r w:rsidRPr="00C601A0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казахстанцев</w:t>
      </w:r>
      <w:proofErr w:type="spellEnd"/>
      <w:r w:rsidRPr="00C601A0">
        <w:rPr>
          <w:rFonts w:ascii="Times New Roman" w:hAnsi="Times New Roman" w:cs="Times New Roman"/>
          <w:color w:val="000000" w:themeColor="text1"/>
          <w:sz w:val="24"/>
          <w:szCs w:val="24"/>
        </w:rPr>
        <w:t>: повышение доходов и качества жизни</w:t>
      </w:r>
      <w:r>
        <w:rPr>
          <w:rFonts w:ascii="Times New Roman" w:hAnsi="Times New Roman" w:cs="Times New Roman"/>
          <w:sz w:val="24"/>
          <w:szCs w:val="24"/>
        </w:rPr>
        <w:t>» от 5октября  2018</w:t>
      </w:r>
      <w:r w:rsidRPr="00C601A0">
        <w:rPr>
          <w:rFonts w:ascii="Times New Roman" w:hAnsi="Times New Roman" w:cs="Times New Roman"/>
          <w:sz w:val="24"/>
          <w:szCs w:val="24"/>
        </w:rPr>
        <w:t xml:space="preserve"> года//[Электронный ресурс]. URL: http://www.akorda.kz</w:t>
      </w:r>
    </w:p>
    <w:p w:rsidR="00CB4573" w:rsidRPr="00C601A0" w:rsidRDefault="00C601A0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>2</w:t>
      </w:r>
      <w:r w:rsidRPr="00C601A0">
        <w:t>. Закон Республики Казахстан «Об образовании» от 27 июля 2007 г. – Астана, 2007.</w:t>
      </w:r>
    </w:p>
    <w:p w:rsidR="00C601A0" w:rsidRDefault="00CB4573" w:rsidP="002D57E4">
      <w:pPr>
        <w:pStyle w:val="a5"/>
        <w:shd w:val="clear" w:color="auto" w:fill="F9F9F9"/>
        <w:spacing w:before="0" w:beforeAutospacing="0" w:after="0" w:afterAutospacing="0"/>
        <w:jc w:val="both"/>
        <w:rPr>
          <w:shd w:val="clear" w:color="auto" w:fill="FFFFFF"/>
        </w:rPr>
      </w:pPr>
      <w:r w:rsidRPr="00C601A0">
        <w:rPr>
          <w:color w:val="000000"/>
          <w:shd w:val="clear" w:color="auto" w:fill="FFFFFF"/>
        </w:rPr>
        <w:lastRenderedPageBreak/>
        <w:t>3.</w:t>
      </w:r>
      <w:r w:rsidR="00C601A0">
        <w:rPr>
          <w:shd w:val="clear" w:color="auto" w:fill="FFFFFF"/>
        </w:rPr>
        <w:t xml:space="preserve"> </w:t>
      </w:r>
      <w:proofErr w:type="spellStart"/>
      <w:r w:rsidRPr="00C601A0">
        <w:rPr>
          <w:shd w:val="clear" w:color="auto" w:fill="FFFFFF"/>
        </w:rPr>
        <w:t>Темирбекова</w:t>
      </w:r>
      <w:proofErr w:type="spellEnd"/>
      <w:r w:rsidRPr="00C601A0">
        <w:rPr>
          <w:shd w:val="clear" w:color="auto" w:fill="FFFFFF"/>
        </w:rPr>
        <w:t xml:space="preserve"> </w:t>
      </w:r>
      <w:r w:rsidR="009E5BAF">
        <w:rPr>
          <w:shd w:val="clear" w:color="auto" w:fill="FFFFFF"/>
        </w:rPr>
        <w:t xml:space="preserve">А.С. «Казахское музыкознание» - </w:t>
      </w:r>
      <w:r w:rsidR="0022419E">
        <w:rPr>
          <w:shd w:val="clear" w:color="auto" w:fill="FFFFFF"/>
        </w:rPr>
        <w:t xml:space="preserve"> </w:t>
      </w:r>
      <w:r w:rsidRPr="00C601A0">
        <w:rPr>
          <w:shd w:val="clear" w:color="auto" w:fill="FFFFFF"/>
        </w:rPr>
        <w:t xml:space="preserve">М.: Композитор, 1996. – 225 </w:t>
      </w:r>
      <w:proofErr w:type="gramStart"/>
      <w:r w:rsidRPr="00C601A0">
        <w:rPr>
          <w:shd w:val="clear" w:color="auto" w:fill="FFFFFF"/>
        </w:rPr>
        <w:t>с</w:t>
      </w:r>
      <w:proofErr w:type="gramEnd"/>
      <w:r w:rsidR="00C601A0">
        <w:rPr>
          <w:shd w:val="clear" w:color="auto" w:fill="FFFFFF"/>
        </w:rPr>
        <w:t>.</w:t>
      </w:r>
    </w:p>
    <w:p w:rsidR="00FD2CDB" w:rsidRDefault="00C601A0" w:rsidP="00C601A0">
      <w:pPr>
        <w:pStyle w:val="a5"/>
        <w:shd w:val="clear" w:color="auto" w:fill="F9F9F9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proofErr w:type="spellStart"/>
      <w:r w:rsidR="009E5BAF">
        <w:rPr>
          <w:shd w:val="clear" w:color="auto" w:fill="FFFFFF"/>
        </w:rPr>
        <w:t>ВолынкинВ.И</w:t>
      </w:r>
      <w:proofErr w:type="spellEnd"/>
      <w:r w:rsidR="009E5BAF">
        <w:rPr>
          <w:shd w:val="clear" w:color="auto" w:fill="FFFFFF"/>
        </w:rPr>
        <w:t xml:space="preserve">. Художественно - </w:t>
      </w:r>
      <w:r w:rsidR="00CB4573" w:rsidRPr="00C601A0">
        <w:rPr>
          <w:shd w:val="clear" w:color="auto" w:fill="FFFFFF"/>
        </w:rPr>
        <w:t xml:space="preserve">эстетическое воспитание и развитие дошкольников. – </w:t>
      </w:r>
      <w:proofErr w:type="spellStart"/>
      <w:r w:rsidR="00CB4573" w:rsidRPr="00C601A0">
        <w:rPr>
          <w:shd w:val="clear" w:color="auto" w:fill="FFFFFF"/>
        </w:rPr>
        <w:t>Ростовн</w:t>
      </w:r>
      <w:proofErr w:type="spellEnd"/>
      <w:proofErr w:type="gramStart"/>
      <w:r w:rsidR="00CB4573" w:rsidRPr="00C601A0">
        <w:rPr>
          <w:shd w:val="clear" w:color="auto" w:fill="FFFFFF"/>
        </w:rPr>
        <w:t>/Д</w:t>
      </w:r>
      <w:proofErr w:type="gramEnd"/>
      <w:r w:rsidR="00CB4573" w:rsidRPr="00C601A0">
        <w:rPr>
          <w:shd w:val="clear" w:color="auto" w:fill="FFFFFF"/>
        </w:rPr>
        <w:t>: Феникс, 2007. – 441 с.</w:t>
      </w:r>
    </w:p>
    <w:p w:rsidR="00436DCE" w:rsidRDefault="003724B7" w:rsidP="003724B7">
      <w:pPr>
        <w:pStyle w:val="a5"/>
        <w:shd w:val="clear" w:color="auto" w:fill="F9F9F9"/>
        <w:spacing w:before="0" w:beforeAutospacing="0" w:after="0" w:afterAutospacing="0"/>
      </w:pPr>
      <w:r>
        <w:rPr>
          <w:shd w:val="clear" w:color="auto" w:fill="FFFFFF"/>
        </w:rPr>
        <w:t>5.</w:t>
      </w:r>
      <w:r>
        <w:t xml:space="preserve">Сатова А.К., </w:t>
      </w:r>
      <w:proofErr w:type="spellStart"/>
      <w:r>
        <w:t>Байтукова</w:t>
      </w:r>
      <w:proofErr w:type="spellEnd"/>
      <w:r>
        <w:t xml:space="preserve"> Б.У. Развитие творческого мышления дошкольников. – Астана, 2002. - 24 </w:t>
      </w:r>
      <w:proofErr w:type="gramStart"/>
      <w:r>
        <w:t>с</w:t>
      </w:r>
      <w:proofErr w:type="gramEnd"/>
    </w:p>
    <w:p w:rsidR="00563A7D" w:rsidRPr="00C601A0" w:rsidRDefault="00563A7D" w:rsidP="003724B7">
      <w:pPr>
        <w:pStyle w:val="a5"/>
        <w:shd w:val="clear" w:color="auto" w:fill="F9F9F9"/>
        <w:spacing w:before="0" w:beforeAutospacing="0" w:after="0" w:afterAutospacing="0"/>
        <w:rPr>
          <w:shd w:val="clear" w:color="auto" w:fill="FFFFFF"/>
        </w:rPr>
      </w:pPr>
      <w:r>
        <w:t>6.</w:t>
      </w:r>
      <w:r w:rsidRPr="00563A7D">
        <w:t xml:space="preserve"> </w:t>
      </w:r>
      <w:r>
        <w:t xml:space="preserve">Никитина А.В. Нетрадиционные техники рисования в детском саду. - СПб.: КАРО, 2011. - 96 </w:t>
      </w:r>
      <w:proofErr w:type="gramStart"/>
      <w:r>
        <w:t>с</w:t>
      </w:r>
      <w:proofErr w:type="gramEnd"/>
      <w:r>
        <w:t>.</w:t>
      </w:r>
    </w:p>
    <w:sectPr w:rsidR="00563A7D" w:rsidRPr="00C601A0" w:rsidSect="00C24D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5CB3"/>
    <w:multiLevelType w:val="hybridMultilevel"/>
    <w:tmpl w:val="1A14D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0F3B"/>
    <w:multiLevelType w:val="hybridMultilevel"/>
    <w:tmpl w:val="347CCFD2"/>
    <w:lvl w:ilvl="0" w:tplc="070828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A7617F7"/>
    <w:multiLevelType w:val="multilevel"/>
    <w:tmpl w:val="1A523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>
    <w:nsid w:val="5AEF41CB"/>
    <w:multiLevelType w:val="multilevel"/>
    <w:tmpl w:val="B08438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18F6FE5"/>
    <w:multiLevelType w:val="hybridMultilevel"/>
    <w:tmpl w:val="EF621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7945"/>
    <w:rsid w:val="00034E33"/>
    <w:rsid w:val="00046609"/>
    <w:rsid w:val="00074AF7"/>
    <w:rsid w:val="00083E17"/>
    <w:rsid w:val="000D092C"/>
    <w:rsid w:val="00174858"/>
    <w:rsid w:val="00183ADA"/>
    <w:rsid w:val="001A4885"/>
    <w:rsid w:val="001C2AB1"/>
    <w:rsid w:val="001D4C33"/>
    <w:rsid w:val="00222C75"/>
    <w:rsid w:val="0022419E"/>
    <w:rsid w:val="002761DF"/>
    <w:rsid w:val="002938E6"/>
    <w:rsid w:val="002B6C5E"/>
    <w:rsid w:val="002D561B"/>
    <w:rsid w:val="002D57E4"/>
    <w:rsid w:val="0036052B"/>
    <w:rsid w:val="003724B7"/>
    <w:rsid w:val="003F48F0"/>
    <w:rsid w:val="00436DCE"/>
    <w:rsid w:val="0044518A"/>
    <w:rsid w:val="00486B92"/>
    <w:rsid w:val="004D1001"/>
    <w:rsid w:val="004D4EA4"/>
    <w:rsid w:val="00527DA9"/>
    <w:rsid w:val="005419F9"/>
    <w:rsid w:val="00563A7D"/>
    <w:rsid w:val="005E0699"/>
    <w:rsid w:val="0066600E"/>
    <w:rsid w:val="006C196A"/>
    <w:rsid w:val="006E1EDA"/>
    <w:rsid w:val="00705773"/>
    <w:rsid w:val="00727D08"/>
    <w:rsid w:val="0074633A"/>
    <w:rsid w:val="00773BCB"/>
    <w:rsid w:val="00793AEF"/>
    <w:rsid w:val="00816078"/>
    <w:rsid w:val="00824AE6"/>
    <w:rsid w:val="00837BBB"/>
    <w:rsid w:val="008556FB"/>
    <w:rsid w:val="00890ACF"/>
    <w:rsid w:val="008D0F10"/>
    <w:rsid w:val="008E0556"/>
    <w:rsid w:val="00903637"/>
    <w:rsid w:val="00967945"/>
    <w:rsid w:val="00974DBE"/>
    <w:rsid w:val="00985286"/>
    <w:rsid w:val="009B0DCF"/>
    <w:rsid w:val="009E23CE"/>
    <w:rsid w:val="009E5BAF"/>
    <w:rsid w:val="00A035D3"/>
    <w:rsid w:val="00A14A43"/>
    <w:rsid w:val="00A35C8F"/>
    <w:rsid w:val="00A416CD"/>
    <w:rsid w:val="00AE7C46"/>
    <w:rsid w:val="00AE7E9A"/>
    <w:rsid w:val="00B2237B"/>
    <w:rsid w:val="00B41D65"/>
    <w:rsid w:val="00BC2D72"/>
    <w:rsid w:val="00BC4F10"/>
    <w:rsid w:val="00BD53C8"/>
    <w:rsid w:val="00BE6274"/>
    <w:rsid w:val="00C22008"/>
    <w:rsid w:val="00C24DE6"/>
    <w:rsid w:val="00C416FE"/>
    <w:rsid w:val="00C47995"/>
    <w:rsid w:val="00C601A0"/>
    <w:rsid w:val="00CB2809"/>
    <w:rsid w:val="00CB4573"/>
    <w:rsid w:val="00D23665"/>
    <w:rsid w:val="00D93534"/>
    <w:rsid w:val="00DA0B60"/>
    <w:rsid w:val="00E04A7B"/>
    <w:rsid w:val="00EB04B2"/>
    <w:rsid w:val="00F00B8E"/>
    <w:rsid w:val="00F44A33"/>
    <w:rsid w:val="00F731F5"/>
    <w:rsid w:val="00F7755F"/>
    <w:rsid w:val="00FB67A2"/>
    <w:rsid w:val="00FD2CDB"/>
    <w:rsid w:val="00FE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A9"/>
  </w:style>
  <w:style w:type="paragraph" w:styleId="2">
    <w:name w:val="heading 2"/>
    <w:basedOn w:val="a"/>
    <w:link w:val="20"/>
    <w:uiPriority w:val="9"/>
    <w:qFormat/>
    <w:rsid w:val="004D1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10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4D10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5863-3CD5-4B3C-BD4A-160A438B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2019-04-30T05:49:00Z</dcterms:created>
  <dcterms:modified xsi:type="dcterms:W3CDTF">2019-04-30T05:49:00Z</dcterms:modified>
</cp:coreProperties>
</file>