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7EE7" w14:textId="79E484B6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XXI век — век высоких компьютерных технологий. Современный ребёнок живёт в мире электронной культуры. </w:t>
      </w:r>
    </w:p>
    <w:p w14:paraId="009E252F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14:paraId="4E053791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Сегодня, когда информация становится стратегическим ресурсом развития общества, а знания – предметом относительным и ненадежным, так как быстро устаревают и требуют в информационном обществе постоянного обновления, становится очевидным, что современное образование – это непрерывный процесс.</w:t>
      </w:r>
    </w:p>
    <w:p w14:paraId="3931980F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  <w:r>
        <w:rPr>
          <w:color w:val="000000"/>
          <w:sz w:val="28"/>
          <w:szCs w:val="28"/>
        </w:rPr>
        <w:br/>
        <w:t>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«учитель – ученик – учебник»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14:paraId="3EA34959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в практике работы учителя начальных классов разных стратегий обучения младших школьников, и, в первую очередь, использование информационно-коммуникативных технологий в учебно-воспитательном процессе.</w:t>
      </w:r>
    </w:p>
    <w:p w14:paraId="1941A344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14:paraId="06212992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содержатся на маленьком компакт-диске или на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>-карте.</w:t>
      </w:r>
    </w:p>
    <w:p w14:paraId="41446C8D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Уроки с использованием ИКТ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</w:t>
      </w:r>
      <w:r>
        <w:rPr>
          <w:color w:val="000000"/>
          <w:sz w:val="28"/>
          <w:szCs w:val="28"/>
        </w:rPr>
        <w:lastRenderedPageBreak/>
        <w:t>только зрение, но и слух, эмоции, воображение. Здесь, как нельзя кстати, приходится яркость и занимательность компьютерных слайдов, анимации.</w:t>
      </w:r>
    </w:p>
    <w:p w14:paraId="790544FF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Организация учебного процесса в начальной школе, прежде всего, должна способствовать активизации познавательной сферы обучающихся,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ребёнку разобраться в потоке информации, воспринять её, запомнить, а, не в коем случае, не подорвать здоровье.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чётко продумана и дозирована. Таким образом, применение ИТК на уроках должно носит щадящий характер. Планируя урок (работу) в начальной школе, учитель должен тщательно продумать цель, место и способ использования ИКТ.</w:t>
      </w:r>
    </w:p>
    <w:p w14:paraId="5A34DA6E" w14:textId="4EC4311A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8"/>
          <w:szCs w:val="28"/>
        </w:rPr>
        <w:t>Очевидно, что ИКТ – мощный педагогический инструмент в руках учителя, им надо владеть и широко использовать на своих предметных уроках..</w:t>
      </w:r>
      <w:r>
        <w:rPr>
          <w:color w:val="000000"/>
          <w:sz w:val="28"/>
          <w:szCs w:val="28"/>
        </w:rPr>
        <w:br/>
        <w:t>Информатизация начального образования проходит по следующим направлениям:</w:t>
      </w:r>
      <w:r>
        <w:rPr>
          <w:color w:val="000000"/>
          <w:sz w:val="28"/>
          <w:szCs w:val="28"/>
        </w:rPr>
        <w:br/>
        <w:t>• 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предметам, и т. д.);</w:t>
      </w:r>
      <w:r>
        <w:rPr>
          <w:color w:val="000000"/>
          <w:sz w:val="28"/>
          <w:szCs w:val="28"/>
        </w:rPr>
        <w:br/>
        <w:t>• введение учебного курса «Информатика» как учебного предмета для младших школьников;</w:t>
      </w:r>
      <w:r>
        <w:rPr>
          <w:color w:val="000000"/>
          <w:sz w:val="28"/>
          <w:szCs w:val="28"/>
        </w:rPr>
        <w:br/>
        <w:t>• проведение урока с использованием ИКТ (применение ИКТ на отдельных этапах урока, использование ИКТ для закрепления и контроля знаний, организация групповой и индивидуальной работы, внеклассной работы и работы с родителями).</w:t>
      </w:r>
    </w:p>
    <w:p w14:paraId="38AC881A" w14:textId="1D4E076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 решению главной задачи образовательной политики.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Анализируя опыт использования ИКТ на различных уроках в начальной школе, можно с уверенностью сказать, что использование информационно-коммуникативных технологий позволяет:</w:t>
      </w:r>
      <w:r>
        <w:rPr>
          <w:color w:val="000000"/>
          <w:sz w:val="28"/>
          <w:szCs w:val="28"/>
        </w:rPr>
        <w:br/>
        <w:t>• обеспечить положительную мотивацию обучения;</w:t>
      </w:r>
      <w:r>
        <w:rPr>
          <w:color w:val="000000"/>
          <w:sz w:val="28"/>
          <w:szCs w:val="28"/>
        </w:rPr>
        <w:br/>
        <w:t>• проводить уроки на высоком эстетическом и эмоциональном уровне (музыка, анимация);</w:t>
      </w:r>
      <w:r>
        <w:rPr>
          <w:color w:val="000000"/>
          <w:sz w:val="28"/>
          <w:szCs w:val="28"/>
        </w:rPr>
        <w:br/>
        <w:t>• обеспечить высокую степень дифференциации обучения (почти индивидуализацию);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• повысить объем выполняемой на уроке работы в 1,5 – 2 раза;</w:t>
      </w:r>
      <w:r>
        <w:rPr>
          <w:color w:val="000000"/>
          <w:sz w:val="28"/>
          <w:szCs w:val="28"/>
        </w:rPr>
        <w:br/>
        <w:t>• усовершенствовать контроль знаний;</w:t>
      </w:r>
      <w:r>
        <w:rPr>
          <w:color w:val="000000"/>
          <w:sz w:val="28"/>
          <w:szCs w:val="28"/>
        </w:rPr>
        <w:br/>
        <w:t>• рационально организовать учебный процесс, повысить эффективность урока;</w:t>
      </w:r>
      <w:r>
        <w:rPr>
          <w:color w:val="000000"/>
          <w:sz w:val="28"/>
          <w:szCs w:val="28"/>
        </w:rPr>
        <w:br/>
        <w:t>• формировать навыки подлинно исследовательской деятельности;</w:t>
      </w:r>
      <w:r>
        <w:rPr>
          <w:color w:val="000000"/>
          <w:sz w:val="28"/>
          <w:szCs w:val="28"/>
        </w:rPr>
        <w:br/>
        <w:t>• обеспечить доступ к различным справочным системам, электронным библиотекам, другим информационным ресурсам.</w:t>
      </w:r>
    </w:p>
    <w:p w14:paraId="4DEE14A0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Это всё прописные истины, которые стали актуальны в современной школе.</w:t>
      </w:r>
    </w:p>
    <w:p w14:paraId="419A2D65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первое время после появления компьютеров в школе учителям было непонятно, что это, и какое отношение компьютер имеет к школе. В некоторых школах директора оборудовали компьютерные классы и на замок их, чтобы не дай бог, что-нибудь с ними не случилось. И, если запускали детей, то только на урок информатики. Вопрос о том, чтобы дать учителям начальных классов возможность приобщиться к компьютерам, и вовсе не возникал. Мы овладевали умением работать на компьютере постепенно и научились. На сегодняшний день только в нашей школе компьютеры имеют 73% учителей и примерно такой же процент учащихся. Уроки с использованием ИКТ стали привычными для учителей и учащихся, а для многих учителей стали нормой работы.</w:t>
      </w:r>
      <w:r>
        <w:rPr>
          <w:color w:val="000000"/>
          <w:sz w:val="28"/>
          <w:szCs w:val="28"/>
        </w:rPr>
        <w:br/>
        <w:t>Информатика и ИКТ – это области знаний, которые идут вперед стремительными шагами и, чтобы угнаться за ними, необходимо все время учиться. Участие в районных и кустовых семинарах позволяет мне не только поведать коллегам о своей работе, но и услышать оценку своей деятельности. Обмен опытом с единомышленниками позволяет узнавать новые интересные приемы, методы, новшества, которые каждый открывал для себя ежедневным кропотливым трудом.</w:t>
      </w:r>
      <w:r>
        <w:rPr>
          <w:color w:val="000000"/>
          <w:sz w:val="28"/>
          <w:szCs w:val="28"/>
        </w:rPr>
        <w:br/>
        <w:t>В нашем районе в последние 2 - 3 года все семинары и конференции проходят с применением ИКТ. Одна беда – техника стареет, выходит из строя, становится опасной для здоровья, но всё равно работа не останавливается.</w:t>
      </w:r>
    </w:p>
    <w:p w14:paraId="0276058B" w14:textId="639319B4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Каждый учитель – личность. И работы, которые они представляли, получили нашу высокую оценку.</w:t>
      </w:r>
    </w:p>
    <w:p w14:paraId="04BF456B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Из достоверных источников мне стало известно, что впереди нас в районе ждёт ещё несколько подобных конкурсов, которые будут нацелены на то, чтобы дать возможность как можно большему количеству учителей заявить о себе и своей работе по применению ИКТ.</w:t>
      </w:r>
    </w:p>
    <w:p w14:paraId="38D6DBE3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Таким образом, можно сделать вывод, учителя начальных классов не только умеют, мало того, они ещё и очень хотят работать и </w:t>
      </w:r>
      <w:proofErr w:type="gramStart"/>
      <w:r>
        <w:rPr>
          <w:color w:val="000000"/>
          <w:sz w:val="28"/>
          <w:szCs w:val="28"/>
        </w:rPr>
        <w:t>с компьютерными технологиями</w:t>
      </w:r>
      <w:proofErr w:type="gramEnd"/>
      <w:r>
        <w:rPr>
          <w:color w:val="000000"/>
          <w:sz w:val="28"/>
          <w:szCs w:val="28"/>
        </w:rPr>
        <w:t xml:space="preserve"> и с интернетом. И каждый учитель мечтает о том, чтобы у него в классе стоял компьютер. Больше всех, я думаю, мечтаю об этом я.</w:t>
      </w:r>
    </w:p>
    <w:p w14:paraId="134BD7D4" w14:textId="32DD0199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Так получилось, что я начала знакомиться с компьютером – системными программами, прикладными программами, мультимедийными приложениями несколько раньше, чем остальные учителя. </w:t>
      </w:r>
    </w:p>
    <w:p w14:paraId="5FA3A8EB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При создании презентаций к урокам получается следующее: урок провела, презентацию показала, а дальше? Отправила её в папку на хранение. Здесь мне помог интернет. Я стала размещать свои презентации на сайте Российского образовательного портала “</w:t>
      </w:r>
      <w:proofErr w:type="spellStart"/>
      <w:r>
        <w:rPr>
          <w:color w:val="000000"/>
          <w:sz w:val="28"/>
          <w:szCs w:val="28"/>
          <w:lang w:val="en-US"/>
        </w:rPr>
        <w:t>rusedu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”</w:t>
      </w:r>
    </w:p>
    <w:p w14:paraId="24943576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 сегодняшний день мои работы можно найти в интернете. Где мои презентации и разработки скачивают другие учителя и применяют их в своей работе. Иногда я получаю отзывы с благодарностью по электронной почте. Это очень приятно, осознавать, что твоя работа кому-то принесла пользу.</w:t>
      </w:r>
    </w:p>
    <w:p w14:paraId="64D3AD88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После регистрации и подписки на сайте “</w:t>
      </w:r>
      <w:r>
        <w:rPr>
          <w:color w:val="000000"/>
          <w:sz w:val="28"/>
          <w:szCs w:val="28"/>
          <w:lang w:val="en-US"/>
        </w:rPr>
        <w:t>It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” - «Сеть творческих учителей» мне по электронной почте идёт большой поток информации: разработки уроков с презентациями, методические статьи, планирование, рекомендации по приёмам работы с разнообразными компьютерными программами и пр. Всё это я стараюсь освоить, веду систематизацию, только применить в своей работе могу не всегда – в классе нет компьютера, а жаль.</w:t>
      </w:r>
    </w:p>
    <w:p w14:paraId="27B5270E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Такая деятельность позволяет мне оценить свою работу, сравнить с тем, как работают по применению ИКТ учителя по всей России. В последнее время я перешла к созданию презентаций многоразового использования – не на один урок. Я делаю презентации - методические пособия, которые можно применять как на уроках, так и внеклассных занятиях. С некоторыми из таких работ могу вас познакомить.</w:t>
      </w:r>
    </w:p>
    <w:p w14:paraId="6BA80618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/ презентация «Синица» из папки «Все про синиц», «Состав слова», /</w:t>
      </w:r>
    </w:p>
    <w:p w14:paraId="27FEC7E6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Использование ИКТ на различных уроках в начальной школе позволяет перейти от объяснительно-иллюстрированного способа обучения к деятельностному, при котором ребенок становится активным субъектом учебной деятельности. Это способствует осознанному усвоению знаний учащимися.</w:t>
      </w:r>
    </w:p>
    <w:p w14:paraId="74477BB9" w14:textId="77777777" w:rsidR="00FB3456" w:rsidRDefault="00FB3456" w:rsidP="00FB3456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       Итак, </w:t>
      </w:r>
      <w:proofErr w:type="gramStart"/>
      <w:r>
        <w:rPr>
          <w:color w:val="000000"/>
          <w:sz w:val="28"/>
          <w:szCs w:val="28"/>
        </w:rPr>
        <w:t>мы  видим</w:t>
      </w:r>
      <w:proofErr w:type="gramEnd"/>
      <w:r>
        <w:rPr>
          <w:color w:val="000000"/>
          <w:sz w:val="28"/>
          <w:szCs w:val="28"/>
        </w:rPr>
        <w:t xml:space="preserve">, что с применением ИКТ на уроках,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поиску; и не только дети, но и их родители тоже; </w:t>
      </w:r>
      <w:proofErr w:type="gramStart"/>
      <w:r>
        <w:rPr>
          <w:color w:val="000000"/>
          <w:sz w:val="28"/>
          <w:szCs w:val="28"/>
        </w:rPr>
        <w:t>активизирована  мыслительная</w:t>
      </w:r>
      <w:proofErr w:type="gramEnd"/>
      <w:r>
        <w:rPr>
          <w:color w:val="000000"/>
          <w:sz w:val="28"/>
          <w:szCs w:val="28"/>
        </w:rPr>
        <w:t>  деятельность  каждого. Процесс становится не скучным, однообразным, а творческим. А эмоциональный фон урока становится более благоприятным, что очень важно для учебной деятельности ребёнка. </w:t>
      </w:r>
    </w:p>
    <w:p w14:paraId="756258BF" w14:textId="287886ED" w:rsidR="00FB3456" w:rsidRDefault="00FB3456" w:rsidP="00FB3456">
      <w:pPr>
        <w:pStyle w:val="a3"/>
        <w:spacing w:before="0" w:beforeAutospacing="0" w:after="24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заключении хочу сделать такой вывод: </w:t>
      </w:r>
      <w:r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Педагогу в настоящее время необходимо    </w:t>
      </w:r>
      <w:r>
        <w:rPr>
          <w:b/>
          <w:bCs/>
          <w:color w:val="000000"/>
          <w:sz w:val="28"/>
          <w:szCs w:val="28"/>
        </w:rPr>
        <w:t>научиться пользоваться</w:t>
      </w:r>
      <w:r>
        <w:rPr>
          <w:color w:val="000000"/>
          <w:sz w:val="28"/>
          <w:szCs w:val="28"/>
        </w:rPr>
        <w:t xml:space="preserve"> компьютерной техникой, так же, как он использует сегодня авторучку или мел для работы на </w:t>
      </w:r>
      <w:proofErr w:type="gramStart"/>
      <w:r>
        <w:rPr>
          <w:color w:val="000000"/>
          <w:sz w:val="28"/>
          <w:szCs w:val="28"/>
        </w:rPr>
        <w:t>уроке,  </w:t>
      </w:r>
      <w:r>
        <w:rPr>
          <w:b/>
          <w:bCs/>
          <w:color w:val="000000"/>
          <w:sz w:val="28"/>
          <w:szCs w:val="28"/>
        </w:rPr>
        <w:t>владеть</w:t>
      </w:r>
      <w:proofErr w:type="gramEnd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информационными технологиями и </w:t>
      </w:r>
      <w:r>
        <w:rPr>
          <w:b/>
          <w:bCs/>
          <w:color w:val="000000"/>
          <w:sz w:val="28"/>
          <w:szCs w:val="28"/>
        </w:rPr>
        <w:t>умело применять</w:t>
      </w:r>
      <w:r>
        <w:rPr>
          <w:color w:val="000000"/>
          <w:sz w:val="28"/>
          <w:szCs w:val="28"/>
        </w:rPr>
        <w:t xml:space="preserve"> полученные знания и навыки для совершенствования методики урока.  Для учителя компьютер </w:t>
      </w:r>
      <w:proofErr w:type="gramStart"/>
      <w:r>
        <w:rPr>
          <w:color w:val="000000"/>
          <w:sz w:val="28"/>
          <w:szCs w:val="28"/>
        </w:rPr>
        <w:t>-  это</w:t>
      </w:r>
      <w:proofErr w:type="gramEnd"/>
      <w:r>
        <w:rPr>
          <w:color w:val="000000"/>
          <w:sz w:val="28"/>
          <w:szCs w:val="28"/>
        </w:rPr>
        <w:t xml:space="preserve"> уже не роскошь – это </w:t>
      </w:r>
      <w:r>
        <w:rPr>
          <w:b/>
          <w:bCs/>
          <w:color w:val="000000"/>
          <w:sz w:val="28"/>
          <w:szCs w:val="28"/>
        </w:rPr>
        <w:t>НЕОБХОДИМОСТЬ.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0098ACD3" w14:textId="77777777" w:rsidR="003B580E" w:rsidRDefault="003B580E"/>
    <w:sectPr w:rsidR="003B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0"/>
    <w:rsid w:val="00290F10"/>
    <w:rsid w:val="003B580E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0FF"/>
  <w15:chartTrackingRefBased/>
  <w15:docId w15:val="{3A0A9094-9E93-4B2F-8D8E-0AE9D03A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2021-04-02T16:53:00Z</dcterms:created>
  <dcterms:modified xsi:type="dcterms:W3CDTF">2021-04-02T16:55:00Z</dcterms:modified>
</cp:coreProperties>
</file>