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6A" w:rsidRDefault="00C3226A" w:rsidP="003E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26A">
        <w:rPr>
          <w:rFonts w:ascii="Times New Roman" w:eastAsia="Times New Roman" w:hAnsi="Times New Roman" w:cs="Times New Roman"/>
          <w:b/>
          <w:sz w:val="24"/>
          <w:szCs w:val="24"/>
        </w:rPr>
        <w:t>САРАЛАУ ҚАЗІРГІ САБАҚТЫҢ АЖЫРАМАС БӨЛІГІ РЕТІНДЕ</w:t>
      </w:r>
    </w:p>
    <w:p w:rsidR="008A57A5" w:rsidRDefault="008A57A5" w:rsidP="003E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1FE">
        <w:rPr>
          <w:rFonts w:ascii="Times New Roman" w:eastAsia="Times New Roman" w:hAnsi="Times New Roman" w:cs="Times New Roman"/>
          <w:b/>
          <w:sz w:val="24"/>
          <w:szCs w:val="24"/>
        </w:rPr>
        <w:t>ДИФФЕРЕНЦИАЦИЯ КАК НЕОТЪЕМЛЕМАЯ СОСТАВЛЯЮЩАЯ СОВРЕМЕННОГО УРОКА</w:t>
      </w:r>
    </w:p>
    <w:p w:rsidR="00C3226A" w:rsidRPr="00C3226A" w:rsidRDefault="00C3226A" w:rsidP="003E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322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DIFFERENTIATION AS AN INTEGRAL PART OF THE MODERN LESSON</w:t>
      </w:r>
    </w:p>
    <w:p w:rsidR="00976552" w:rsidRPr="00C3226A" w:rsidRDefault="00976552" w:rsidP="003E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6552" w:rsidRPr="00C3226A" w:rsidRDefault="00976552" w:rsidP="003E7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6552" w:rsidRPr="00CF450F" w:rsidRDefault="00912178" w:rsidP="009765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Джабага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Д.Т. учитель начальных классов</w:t>
      </w:r>
      <w:r w:rsidR="00976552" w:rsidRPr="00CA21F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912178" w:rsidRDefault="00912178" w:rsidP="00912178">
      <w:pPr>
        <w:tabs>
          <w:tab w:val="left" w:pos="31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12178">
        <w:rPr>
          <w:rFonts w:ascii="Times New Roman" w:eastAsia="Calibri" w:hAnsi="Times New Roman" w:cs="Times New Roman"/>
          <w:b/>
          <w:sz w:val="24"/>
          <w:szCs w:val="24"/>
        </w:rPr>
        <w:t>КГУ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«Общеобразовательная школа №12»</w:t>
      </w:r>
    </w:p>
    <w:p w:rsidR="00912178" w:rsidRPr="00912178" w:rsidRDefault="00912178" w:rsidP="00912178">
      <w:pPr>
        <w:tabs>
          <w:tab w:val="left" w:pos="31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Житикара</w:t>
      </w:r>
      <w:proofErr w:type="spellEnd"/>
    </w:p>
    <w:p w:rsidR="00976552" w:rsidRPr="00CA21FE" w:rsidRDefault="00976552" w:rsidP="00976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178" w:rsidRDefault="00912178" w:rsidP="00C30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A9A" w:rsidRPr="00CA21FE" w:rsidRDefault="00BB1A9A" w:rsidP="00C30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1FE">
        <w:rPr>
          <w:rFonts w:ascii="Times New Roman" w:eastAsia="Times New Roman" w:hAnsi="Times New Roman" w:cs="Times New Roman"/>
          <w:sz w:val="24"/>
          <w:szCs w:val="24"/>
        </w:rPr>
        <w:t>Ключевые слова:</w:t>
      </w:r>
      <w:r w:rsidR="00C00FB6" w:rsidRPr="00C00FB6">
        <w:t xml:space="preserve"> </w:t>
      </w:r>
      <w:r w:rsidR="00C00FB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00FB6" w:rsidRPr="00C00FB6">
        <w:rPr>
          <w:rFonts w:ascii="Times New Roman" w:eastAsia="Times New Roman" w:hAnsi="Times New Roman" w:cs="Times New Roman"/>
          <w:sz w:val="24"/>
          <w:szCs w:val="24"/>
        </w:rPr>
        <w:t>ифференциация</w:t>
      </w:r>
      <w:r w:rsidR="00C00F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FB6" w:rsidRPr="00C00FB6">
        <w:t xml:space="preserve"> </w:t>
      </w:r>
      <w:r w:rsidR="00C00FB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00FB6" w:rsidRPr="00C00FB6">
        <w:rPr>
          <w:rFonts w:ascii="Times New Roman" w:eastAsia="Times New Roman" w:hAnsi="Times New Roman" w:cs="Times New Roman"/>
          <w:sz w:val="24"/>
          <w:szCs w:val="24"/>
        </w:rPr>
        <w:t>ифференциация обучения</w:t>
      </w:r>
      <w:r w:rsidR="00C00F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FB6" w:rsidRPr="00C00FB6">
        <w:t xml:space="preserve"> </w:t>
      </w:r>
      <w:r w:rsidR="00C00FB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00FB6" w:rsidRPr="00C00FB6">
        <w:rPr>
          <w:rFonts w:ascii="Times New Roman" w:eastAsia="Times New Roman" w:hAnsi="Times New Roman" w:cs="Times New Roman"/>
          <w:sz w:val="24"/>
          <w:szCs w:val="24"/>
        </w:rPr>
        <w:t>ифференцированный подход</w:t>
      </w:r>
      <w:r w:rsidR="00C00FB6">
        <w:rPr>
          <w:rFonts w:ascii="Times New Roman" w:eastAsia="Times New Roman" w:hAnsi="Times New Roman" w:cs="Times New Roman"/>
          <w:sz w:val="24"/>
          <w:szCs w:val="24"/>
        </w:rPr>
        <w:t>, индивид, личность, способности</w:t>
      </w:r>
      <w:r w:rsidRPr="00CA21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50D1" w:rsidRPr="00912178" w:rsidRDefault="00EF09D6" w:rsidP="0054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1FE">
        <w:rPr>
          <w:rFonts w:ascii="Times New Roman" w:eastAsia="Times New Roman" w:hAnsi="Times New Roman" w:cs="Times New Roman"/>
          <w:sz w:val="24"/>
          <w:szCs w:val="24"/>
        </w:rPr>
        <w:t>В статье обозначены</w:t>
      </w:r>
      <w:r w:rsidR="00BB1A9A" w:rsidRPr="00CA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88" w:rsidRPr="00CA21FE">
        <w:rPr>
          <w:rFonts w:ascii="Times New Roman" w:eastAsia="Times New Roman" w:hAnsi="Times New Roman" w:cs="Times New Roman"/>
          <w:sz w:val="24"/>
          <w:szCs w:val="24"/>
        </w:rPr>
        <w:t xml:space="preserve">основания </w:t>
      </w:r>
      <w:r w:rsidRPr="00CA21FE">
        <w:rPr>
          <w:rFonts w:ascii="Times New Roman" w:eastAsia="Times New Roman" w:hAnsi="Times New Roman" w:cs="Times New Roman"/>
          <w:sz w:val="24"/>
          <w:szCs w:val="24"/>
        </w:rPr>
        <w:t>дифференцированного</w:t>
      </w:r>
      <w:r w:rsidR="00123288" w:rsidRPr="00CA21FE">
        <w:rPr>
          <w:rFonts w:ascii="Times New Roman" w:eastAsia="Times New Roman" w:hAnsi="Times New Roman" w:cs="Times New Roman"/>
          <w:sz w:val="24"/>
          <w:szCs w:val="24"/>
        </w:rPr>
        <w:t xml:space="preserve"> подхода в начальной</w:t>
      </w:r>
      <w:r w:rsidR="00C01353" w:rsidRPr="00CA21FE">
        <w:rPr>
          <w:rFonts w:ascii="Times New Roman" w:eastAsia="Times New Roman" w:hAnsi="Times New Roman" w:cs="Times New Roman"/>
          <w:sz w:val="24"/>
          <w:szCs w:val="24"/>
        </w:rPr>
        <w:t xml:space="preserve"> школе, к</w:t>
      </w:r>
      <w:r w:rsidRPr="00CA21FE">
        <w:rPr>
          <w:rFonts w:ascii="Times New Roman" w:eastAsia="Times New Roman" w:hAnsi="Times New Roman" w:cs="Times New Roman"/>
          <w:sz w:val="24"/>
          <w:szCs w:val="24"/>
        </w:rPr>
        <w:t>онцептуально обобщены психологические и педагогические аспекты</w:t>
      </w:r>
      <w:r w:rsidR="0014237E" w:rsidRPr="00CA21FE">
        <w:rPr>
          <w:rFonts w:ascii="Times New Roman" w:eastAsia="Times New Roman" w:hAnsi="Times New Roman" w:cs="Times New Roman"/>
          <w:sz w:val="24"/>
          <w:szCs w:val="24"/>
        </w:rPr>
        <w:t xml:space="preserve"> обучения на</w:t>
      </w:r>
      <w:r w:rsidRPr="00CA2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37E" w:rsidRPr="00CA21FE">
        <w:rPr>
          <w:rFonts w:ascii="Times New Roman" w:eastAsia="Times New Roman" w:hAnsi="Times New Roman" w:cs="Times New Roman"/>
          <w:sz w:val="24"/>
          <w:szCs w:val="24"/>
        </w:rPr>
        <w:t xml:space="preserve">основе дифференциации. </w:t>
      </w:r>
      <w:r w:rsidR="00607361">
        <w:rPr>
          <w:rFonts w:ascii="Times New Roman" w:eastAsia="Times New Roman" w:hAnsi="Times New Roman" w:cs="Times New Roman"/>
          <w:sz w:val="24"/>
          <w:szCs w:val="24"/>
        </w:rPr>
        <w:t xml:space="preserve">Представлен </w:t>
      </w:r>
      <w:r w:rsidR="00607361">
        <w:rPr>
          <w:rFonts w:ascii="Times New Roman" w:hAnsi="Times New Roman" w:cs="Times New Roman"/>
          <w:sz w:val="24"/>
          <w:szCs w:val="24"/>
        </w:rPr>
        <w:t>алгоритм деятельности педагога при дифференциации процесса обучения. Также</w:t>
      </w:r>
      <w:r w:rsidR="00607361" w:rsidRPr="00912178">
        <w:rPr>
          <w:rFonts w:ascii="Times New Roman" w:hAnsi="Times New Roman" w:cs="Times New Roman"/>
          <w:sz w:val="24"/>
          <w:szCs w:val="24"/>
        </w:rPr>
        <w:t xml:space="preserve"> </w:t>
      </w:r>
      <w:r w:rsidR="00607361">
        <w:rPr>
          <w:rFonts w:ascii="Times New Roman" w:hAnsi="Times New Roman" w:cs="Times New Roman"/>
          <w:sz w:val="24"/>
          <w:szCs w:val="24"/>
        </w:rPr>
        <w:t>обозначена</w:t>
      </w:r>
      <w:r w:rsidR="00607361" w:rsidRPr="00912178">
        <w:rPr>
          <w:rFonts w:ascii="Times New Roman" w:hAnsi="Times New Roman" w:cs="Times New Roman"/>
          <w:sz w:val="24"/>
          <w:szCs w:val="24"/>
        </w:rPr>
        <w:t xml:space="preserve"> </w:t>
      </w:r>
      <w:r w:rsidR="00607361">
        <w:rPr>
          <w:rFonts w:ascii="Times New Roman" w:hAnsi="Times New Roman" w:cs="Times New Roman"/>
          <w:sz w:val="24"/>
          <w:szCs w:val="24"/>
        </w:rPr>
        <w:t>важность</w:t>
      </w:r>
      <w:r w:rsidR="00607361" w:rsidRPr="00912178">
        <w:rPr>
          <w:rFonts w:ascii="Times New Roman" w:hAnsi="Times New Roman" w:cs="Times New Roman"/>
          <w:sz w:val="24"/>
          <w:szCs w:val="24"/>
        </w:rPr>
        <w:t xml:space="preserve"> </w:t>
      </w:r>
      <w:r w:rsidR="00607361">
        <w:rPr>
          <w:rFonts w:ascii="Times New Roman" w:hAnsi="Times New Roman" w:cs="Times New Roman"/>
          <w:sz w:val="24"/>
          <w:szCs w:val="24"/>
        </w:rPr>
        <w:t>применения</w:t>
      </w:r>
      <w:r w:rsidR="00607361" w:rsidRPr="00912178">
        <w:rPr>
          <w:rFonts w:ascii="Times New Roman" w:hAnsi="Times New Roman" w:cs="Times New Roman"/>
          <w:sz w:val="24"/>
          <w:szCs w:val="24"/>
        </w:rPr>
        <w:t xml:space="preserve"> </w:t>
      </w:r>
      <w:r w:rsidR="00607361">
        <w:rPr>
          <w:rFonts w:ascii="Times New Roman" w:hAnsi="Times New Roman" w:cs="Times New Roman"/>
          <w:sz w:val="24"/>
          <w:szCs w:val="24"/>
        </w:rPr>
        <w:t>дифференциации</w:t>
      </w:r>
      <w:r w:rsidR="00607361" w:rsidRPr="00912178">
        <w:rPr>
          <w:rFonts w:ascii="Times New Roman" w:hAnsi="Times New Roman" w:cs="Times New Roman"/>
          <w:sz w:val="24"/>
          <w:szCs w:val="24"/>
        </w:rPr>
        <w:t xml:space="preserve"> </w:t>
      </w:r>
      <w:r w:rsidR="00607361">
        <w:rPr>
          <w:rFonts w:ascii="Times New Roman" w:hAnsi="Times New Roman" w:cs="Times New Roman"/>
          <w:sz w:val="24"/>
          <w:szCs w:val="24"/>
        </w:rPr>
        <w:t>на</w:t>
      </w:r>
      <w:r w:rsidR="00607361" w:rsidRPr="00912178">
        <w:rPr>
          <w:rFonts w:ascii="Times New Roman" w:hAnsi="Times New Roman" w:cs="Times New Roman"/>
          <w:sz w:val="24"/>
          <w:szCs w:val="24"/>
        </w:rPr>
        <w:t xml:space="preserve"> </w:t>
      </w:r>
      <w:r w:rsidR="00607361">
        <w:rPr>
          <w:rFonts w:ascii="Times New Roman" w:hAnsi="Times New Roman" w:cs="Times New Roman"/>
          <w:sz w:val="24"/>
          <w:szCs w:val="24"/>
        </w:rPr>
        <w:t>современном</w:t>
      </w:r>
      <w:r w:rsidR="00607361" w:rsidRPr="00912178">
        <w:rPr>
          <w:rFonts w:ascii="Times New Roman" w:hAnsi="Times New Roman" w:cs="Times New Roman"/>
          <w:sz w:val="24"/>
          <w:szCs w:val="24"/>
        </w:rPr>
        <w:t xml:space="preserve"> </w:t>
      </w:r>
      <w:r w:rsidR="00607361">
        <w:rPr>
          <w:rFonts w:ascii="Times New Roman" w:hAnsi="Times New Roman" w:cs="Times New Roman"/>
          <w:sz w:val="24"/>
          <w:szCs w:val="24"/>
        </w:rPr>
        <w:t>уроке</w:t>
      </w:r>
      <w:r w:rsidR="00607361" w:rsidRPr="00912178">
        <w:rPr>
          <w:rFonts w:ascii="Times New Roman" w:hAnsi="Times New Roman" w:cs="Times New Roman"/>
          <w:sz w:val="24"/>
          <w:szCs w:val="24"/>
        </w:rPr>
        <w:t>.</w:t>
      </w:r>
    </w:p>
    <w:p w:rsidR="005450D1" w:rsidRPr="00912178" w:rsidRDefault="005450D1" w:rsidP="00837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8436D" w:rsidRPr="00CA21FE" w:rsidRDefault="00921469" w:rsidP="00837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1FE">
        <w:rPr>
          <w:rFonts w:ascii="Times New Roman" w:hAnsi="Times New Roman" w:cs="Times New Roman"/>
          <w:sz w:val="24"/>
          <w:szCs w:val="24"/>
        </w:rPr>
        <w:t>В наши дни д</w:t>
      </w:r>
      <w:r w:rsidR="0058436D" w:rsidRPr="00CA21FE">
        <w:rPr>
          <w:rFonts w:ascii="Times New Roman" w:hAnsi="Times New Roman" w:cs="Times New Roman"/>
          <w:sz w:val="24"/>
          <w:szCs w:val="24"/>
        </w:rPr>
        <w:t xml:space="preserve">ифференциация обучения </w:t>
      </w:r>
      <w:r w:rsidR="002334FF" w:rsidRPr="00CA21FE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CA21FE">
        <w:rPr>
          <w:rFonts w:ascii="Times New Roman" w:hAnsi="Times New Roman" w:cs="Times New Roman"/>
          <w:sz w:val="24"/>
          <w:szCs w:val="24"/>
        </w:rPr>
        <w:t xml:space="preserve">одним их главных </w:t>
      </w:r>
      <w:r w:rsidR="0058436D" w:rsidRPr="00CA21FE">
        <w:rPr>
          <w:rFonts w:ascii="Times New Roman" w:hAnsi="Times New Roman" w:cs="Times New Roman"/>
          <w:sz w:val="24"/>
          <w:szCs w:val="24"/>
        </w:rPr>
        <w:t>ключевых направлений</w:t>
      </w:r>
      <w:r w:rsidRPr="00CA21FE">
        <w:rPr>
          <w:rFonts w:ascii="Times New Roman" w:hAnsi="Times New Roman" w:cs="Times New Roman"/>
          <w:sz w:val="24"/>
          <w:szCs w:val="24"/>
        </w:rPr>
        <w:t xml:space="preserve"> современного обучения</w:t>
      </w:r>
      <w:r w:rsidR="0058436D" w:rsidRPr="00CA21FE">
        <w:rPr>
          <w:rFonts w:ascii="Times New Roman" w:hAnsi="Times New Roman" w:cs="Times New Roman"/>
          <w:sz w:val="24"/>
          <w:szCs w:val="24"/>
        </w:rPr>
        <w:t xml:space="preserve">. </w:t>
      </w:r>
      <w:r w:rsidR="00512179" w:rsidRPr="00CA21FE">
        <w:rPr>
          <w:rFonts w:ascii="Times New Roman" w:hAnsi="Times New Roman" w:cs="Times New Roman"/>
          <w:sz w:val="24"/>
          <w:szCs w:val="24"/>
        </w:rPr>
        <w:t>Д</w:t>
      </w:r>
      <w:r w:rsidR="008377DB" w:rsidRPr="00CA21FE">
        <w:rPr>
          <w:rFonts w:ascii="Times New Roman" w:hAnsi="Times New Roman" w:cs="Times New Roman"/>
          <w:sz w:val="24"/>
          <w:szCs w:val="24"/>
        </w:rPr>
        <w:t>ифференциация является довольно многоаспектным</w:t>
      </w:r>
      <w:r w:rsidR="0058436D" w:rsidRPr="00CA21FE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8377DB" w:rsidRPr="00CA21FE">
        <w:rPr>
          <w:rFonts w:ascii="Times New Roman" w:hAnsi="Times New Roman" w:cs="Times New Roman"/>
          <w:sz w:val="24"/>
          <w:szCs w:val="24"/>
        </w:rPr>
        <w:t>ем</w:t>
      </w:r>
      <w:r w:rsidR="00512179" w:rsidRPr="00CA21FE">
        <w:rPr>
          <w:rFonts w:ascii="Times New Roman" w:hAnsi="Times New Roman" w:cs="Times New Roman"/>
          <w:sz w:val="24"/>
          <w:szCs w:val="24"/>
        </w:rPr>
        <w:t>,</w:t>
      </w:r>
      <w:r w:rsidR="008377DB" w:rsidRPr="00CA21FE">
        <w:rPr>
          <w:rFonts w:ascii="Times New Roman" w:hAnsi="Times New Roman" w:cs="Times New Roman"/>
          <w:sz w:val="24"/>
          <w:szCs w:val="24"/>
        </w:rPr>
        <w:t xml:space="preserve"> </w:t>
      </w:r>
      <w:r w:rsidR="00512179" w:rsidRPr="00CA21FE">
        <w:rPr>
          <w:rFonts w:ascii="Times New Roman" w:hAnsi="Times New Roman" w:cs="Times New Roman"/>
          <w:sz w:val="24"/>
          <w:szCs w:val="24"/>
        </w:rPr>
        <w:t>раскрывающимся во многих типах</w:t>
      </w:r>
      <w:r w:rsidR="008377DB" w:rsidRPr="00CA21FE">
        <w:rPr>
          <w:rFonts w:ascii="Times New Roman" w:hAnsi="Times New Roman" w:cs="Times New Roman"/>
          <w:sz w:val="24"/>
          <w:szCs w:val="24"/>
        </w:rPr>
        <w:t xml:space="preserve"> образовательных систем, </w:t>
      </w:r>
      <w:r w:rsidR="00512179" w:rsidRPr="00CA21FE">
        <w:rPr>
          <w:rFonts w:ascii="Times New Roman" w:hAnsi="Times New Roman" w:cs="Times New Roman"/>
          <w:sz w:val="24"/>
          <w:szCs w:val="24"/>
        </w:rPr>
        <w:t xml:space="preserve">и </w:t>
      </w:r>
      <w:r w:rsidR="00C71BEB" w:rsidRPr="00CA21FE">
        <w:rPr>
          <w:rFonts w:ascii="Times New Roman" w:hAnsi="Times New Roman" w:cs="Times New Roman"/>
          <w:sz w:val="24"/>
          <w:szCs w:val="24"/>
        </w:rPr>
        <w:t>обеспечивает реализацию</w:t>
      </w:r>
      <w:r w:rsidR="008377DB" w:rsidRPr="00CA21FE">
        <w:rPr>
          <w:rFonts w:ascii="Times New Roman" w:hAnsi="Times New Roman" w:cs="Times New Roman"/>
          <w:sz w:val="24"/>
          <w:szCs w:val="24"/>
        </w:rPr>
        <w:t xml:space="preserve"> з</w:t>
      </w:r>
      <w:r w:rsidR="00512179" w:rsidRPr="00CA21FE">
        <w:rPr>
          <w:rFonts w:ascii="Times New Roman" w:hAnsi="Times New Roman" w:cs="Times New Roman"/>
          <w:sz w:val="24"/>
          <w:szCs w:val="24"/>
        </w:rPr>
        <w:t>адач индивидуализации обучения.</w:t>
      </w:r>
    </w:p>
    <w:p w:rsidR="00A52065" w:rsidRPr="00CA21FE" w:rsidRDefault="00C71BEB" w:rsidP="00A5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1FE">
        <w:rPr>
          <w:rFonts w:ascii="Times New Roman" w:hAnsi="Times New Roman" w:cs="Times New Roman"/>
          <w:sz w:val="24"/>
          <w:szCs w:val="24"/>
        </w:rPr>
        <w:t>В основе дифференциации</w:t>
      </w:r>
      <w:r w:rsidR="0058436D" w:rsidRPr="00CA21FE">
        <w:rPr>
          <w:rFonts w:ascii="Times New Roman" w:hAnsi="Times New Roman" w:cs="Times New Roman"/>
          <w:sz w:val="24"/>
          <w:szCs w:val="24"/>
        </w:rPr>
        <w:t xml:space="preserve"> обучения в </w:t>
      </w:r>
      <w:r w:rsidRPr="00CA21FE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58436D" w:rsidRPr="00CA21FE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CA21FE">
        <w:rPr>
          <w:rFonts w:ascii="Times New Roman" w:hAnsi="Times New Roman" w:cs="Times New Roman"/>
          <w:sz w:val="24"/>
          <w:szCs w:val="24"/>
        </w:rPr>
        <w:t>лежат различия</w:t>
      </w:r>
      <w:r w:rsidR="00ED7D8E" w:rsidRPr="00CA21FE">
        <w:rPr>
          <w:rFonts w:ascii="Times New Roman" w:hAnsi="Times New Roman" w:cs="Times New Roman"/>
          <w:sz w:val="24"/>
          <w:szCs w:val="24"/>
        </w:rPr>
        <w:t xml:space="preserve"> х</w:t>
      </w:r>
      <w:r w:rsidR="0052064A" w:rsidRPr="00CA21FE">
        <w:rPr>
          <w:rFonts w:ascii="Times New Roman" w:hAnsi="Times New Roman" w:cs="Times New Roman"/>
          <w:sz w:val="24"/>
          <w:szCs w:val="24"/>
        </w:rPr>
        <w:t xml:space="preserve">арактерных и специфических черт </w:t>
      </w:r>
      <w:r w:rsidR="0058436D" w:rsidRPr="00CA21FE">
        <w:rPr>
          <w:rFonts w:ascii="Times New Roman" w:hAnsi="Times New Roman" w:cs="Times New Roman"/>
          <w:sz w:val="24"/>
          <w:szCs w:val="24"/>
        </w:rPr>
        <w:t>личности</w:t>
      </w:r>
      <w:r w:rsidR="0052064A" w:rsidRPr="00CA21FE">
        <w:rPr>
          <w:rFonts w:ascii="Times New Roman" w:hAnsi="Times New Roman" w:cs="Times New Roman"/>
          <w:sz w:val="24"/>
          <w:szCs w:val="24"/>
        </w:rPr>
        <w:t xml:space="preserve"> младшего школьника</w:t>
      </w:r>
      <w:r w:rsidR="0058436D" w:rsidRPr="00CA21FE">
        <w:rPr>
          <w:rFonts w:ascii="Times New Roman" w:hAnsi="Times New Roman" w:cs="Times New Roman"/>
          <w:sz w:val="24"/>
          <w:szCs w:val="24"/>
        </w:rPr>
        <w:t xml:space="preserve">, его </w:t>
      </w:r>
      <w:r w:rsidR="00EB3C76" w:rsidRPr="00CA21FE">
        <w:rPr>
          <w:rFonts w:ascii="Times New Roman" w:hAnsi="Times New Roman" w:cs="Times New Roman"/>
          <w:sz w:val="24"/>
          <w:szCs w:val="24"/>
        </w:rPr>
        <w:t>индивидуальные способности, интересы и склонности.</w:t>
      </w:r>
    </w:p>
    <w:p w:rsidR="00A52065" w:rsidRPr="00CA21FE" w:rsidRDefault="00A52065" w:rsidP="00F25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1FE">
        <w:rPr>
          <w:rFonts w:ascii="Times New Roman" w:hAnsi="Times New Roman" w:cs="Times New Roman"/>
          <w:sz w:val="24"/>
          <w:szCs w:val="24"/>
        </w:rPr>
        <w:t>Все дети</w:t>
      </w:r>
      <w:r w:rsidR="00F2584D">
        <w:rPr>
          <w:rFonts w:ascii="Times New Roman" w:hAnsi="Times New Roman" w:cs="Times New Roman"/>
          <w:sz w:val="24"/>
          <w:szCs w:val="24"/>
        </w:rPr>
        <w:t xml:space="preserve"> отличаются друг от друга</w:t>
      </w:r>
      <w:r w:rsidRPr="00CA21FE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F2584D">
        <w:rPr>
          <w:rFonts w:ascii="Times New Roman" w:hAnsi="Times New Roman" w:cs="Times New Roman"/>
          <w:sz w:val="24"/>
          <w:szCs w:val="24"/>
        </w:rPr>
        <w:t xml:space="preserve">любой педагог согласится с тем, что </w:t>
      </w:r>
      <w:r w:rsidR="00F2584D" w:rsidRPr="00CA21FE">
        <w:rPr>
          <w:rFonts w:ascii="Times New Roman" w:hAnsi="Times New Roman" w:cs="Times New Roman"/>
          <w:sz w:val="24"/>
          <w:szCs w:val="24"/>
        </w:rPr>
        <w:t>для</w:t>
      </w:r>
      <w:r w:rsidRPr="00CA21FE">
        <w:rPr>
          <w:rFonts w:ascii="Times New Roman" w:hAnsi="Times New Roman" w:cs="Times New Roman"/>
          <w:sz w:val="24"/>
          <w:szCs w:val="24"/>
        </w:rPr>
        <w:t xml:space="preserve"> оптимальной организации </w:t>
      </w:r>
      <w:r w:rsidR="00F2584D">
        <w:rPr>
          <w:rFonts w:ascii="Times New Roman" w:hAnsi="Times New Roman" w:cs="Times New Roman"/>
          <w:sz w:val="24"/>
          <w:szCs w:val="24"/>
        </w:rPr>
        <w:t xml:space="preserve">современного урока </w:t>
      </w:r>
      <w:r w:rsidRPr="00CA21FE">
        <w:rPr>
          <w:rFonts w:ascii="Times New Roman" w:hAnsi="Times New Roman" w:cs="Times New Roman"/>
          <w:sz w:val="24"/>
          <w:szCs w:val="24"/>
        </w:rPr>
        <w:t xml:space="preserve">необходимы дифференциация обучения. </w:t>
      </w:r>
      <w:r w:rsidR="00C44559">
        <w:rPr>
          <w:rFonts w:ascii="Times New Roman" w:hAnsi="Times New Roman" w:cs="Times New Roman"/>
          <w:sz w:val="24"/>
          <w:szCs w:val="24"/>
        </w:rPr>
        <w:t>Лишь при использовании данной составляющей считается возможным обеспечить создание условий</w:t>
      </w:r>
      <w:r w:rsidRPr="00CA21FE">
        <w:rPr>
          <w:rFonts w:ascii="Times New Roman" w:hAnsi="Times New Roman" w:cs="Times New Roman"/>
          <w:sz w:val="24"/>
          <w:szCs w:val="24"/>
        </w:rPr>
        <w:t xml:space="preserve"> для</w:t>
      </w:r>
      <w:r w:rsidR="008229D0" w:rsidRPr="00CA21FE">
        <w:rPr>
          <w:rFonts w:ascii="Times New Roman" w:hAnsi="Times New Roman" w:cs="Times New Roman"/>
          <w:sz w:val="24"/>
          <w:szCs w:val="24"/>
        </w:rPr>
        <w:t xml:space="preserve"> </w:t>
      </w:r>
      <w:r w:rsidRPr="00CA21FE">
        <w:rPr>
          <w:rFonts w:ascii="Times New Roman" w:hAnsi="Times New Roman" w:cs="Times New Roman"/>
          <w:sz w:val="24"/>
          <w:szCs w:val="24"/>
        </w:rPr>
        <w:t xml:space="preserve">всестороннего </w:t>
      </w:r>
      <w:r w:rsidR="00C44559">
        <w:rPr>
          <w:rFonts w:ascii="Times New Roman" w:hAnsi="Times New Roman" w:cs="Times New Roman"/>
          <w:sz w:val="24"/>
          <w:szCs w:val="24"/>
        </w:rPr>
        <w:t xml:space="preserve">и полного </w:t>
      </w:r>
      <w:r w:rsidRPr="00CA21FE">
        <w:rPr>
          <w:rFonts w:ascii="Times New Roman" w:hAnsi="Times New Roman" w:cs="Times New Roman"/>
          <w:sz w:val="24"/>
          <w:szCs w:val="24"/>
        </w:rPr>
        <w:t>развития</w:t>
      </w:r>
      <w:r w:rsidR="00C4455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CA21FE">
        <w:rPr>
          <w:rFonts w:ascii="Times New Roman" w:hAnsi="Times New Roman" w:cs="Times New Roman"/>
          <w:sz w:val="24"/>
          <w:szCs w:val="24"/>
        </w:rPr>
        <w:t xml:space="preserve">, </w:t>
      </w:r>
      <w:r w:rsidR="00C44559">
        <w:rPr>
          <w:rFonts w:ascii="Times New Roman" w:hAnsi="Times New Roman" w:cs="Times New Roman"/>
          <w:sz w:val="24"/>
          <w:szCs w:val="24"/>
        </w:rPr>
        <w:t>их комфортного</w:t>
      </w:r>
      <w:r w:rsidR="008229D0" w:rsidRPr="00CA21FE">
        <w:rPr>
          <w:rFonts w:ascii="Times New Roman" w:hAnsi="Times New Roman" w:cs="Times New Roman"/>
          <w:sz w:val="24"/>
          <w:szCs w:val="24"/>
        </w:rPr>
        <w:t xml:space="preserve"> </w:t>
      </w:r>
      <w:r w:rsidR="00C44559">
        <w:rPr>
          <w:rFonts w:ascii="Times New Roman" w:hAnsi="Times New Roman" w:cs="Times New Roman"/>
          <w:sz w:val="24"/>
          <w:szCs w:val="24"/>
        </w:rPr>
        <w:t>пребывания в образовательной среде и возможность найти решения многих</w:t>
      </w:r>
      <w:r w:rsidR="008229D0" w:rsidRPr="00CA21FE">
        <w:rPr>
          <w:rFonts w:ascii="Times New Roman" w:hAnsi="Times New Roman" w:cs="Times New Roman"/>
          <w:sz w:val="24"/>
          <w:szCs w:val="24"/>
        </w:rPr>
        <w:t xml:space="preserve"> </w:t>
      </w:r>
      <w:r w:rsidRPr="00CA21FE">
        <w:rPr>
          <w:rFonts w:ascii="Times New Roman" w:hAnsi="Times New Roman" w:cs="Times New Roman"/>
          <w:sz w:val="24"/>
          <w:szCs w:val="24"/>
        </w:rPr>
        <w:t>пр</w:t>
      </w:r>
      <w:r w:rsidR="00C44559">
        <w:rPr>
          <w:rFonts w:ascii="Times New Roman" w:hAnsi="Times New Roman" w:cs="Times New Roman"/>
          <w:sz w:val="24"/>
          <w:szCs w:val="24"/>
        </w:rPr>
        <w:t>облем для</w:t>
      </w:r>
      <w:r w:rsidR="00F2584D">
        <w:rPr>
          <w:rFonts w:ascii="Times New Roman" w:hAnsi="Times New Roman" w:cs="Times New Roman"/>
          <w:sz w:val="24"/>
          <w:szCs w:val="24"/>
        </w:rPr>
        <w:t xml:space="preserve"> неуспевающих школьников.</w:t>
      </w:r>
    </w:p>
    <w:p w:rsidR="00A02537" w:rsidRPr="00CA21FE" w:rsidRDefault="00AC057A" w:rsidP="00A0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1FE">
        <w:rPr>
          <w:rFonts w:ascii="Times New Roman" w:hAnsi="Times New Roman" w:cs="Times New Roman"/>
          <w:sz w:val="24"/>
          <w:szCs w:val="24"/>
        </w:rPr>
        <w:t xml:space="preserve">Вопросы дифференциации </w:t>
      </w:r>
      <w:r w:rsidR="00950D6F">
        <w:rPr>
          <w:rFonts w:ascii="Times New Roman" w:hAnsi="Times New Roman" w:cs="Times New Roman"/>
          <w:sz w:val="24"/>
          <w:szCs w:val="24"/>
        </w:rPr>
        <w:t xml:space="preserve">рассматривались </w:t>
      </w:r>
      <w:r w:rsidR="00A52065" w:rsidRPr="00CA21FE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="00A52065" w:rsidRPr="00CA21FE">
        <w:rPr>
          <w:rFonts w:ascii="Times New Roman" w:hAnsi="Times New Roman" w:cs="Times New Roman"/>
          <w:sz w:val="24"/>
          <w:szCs w:val="24"/>
        </w:rPr>
        <w:t>Абасов</w:t>
      </w:r>
      <w:r w:rsidRPr="00CA21FE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CA21FE">
        <w:rPr>
          <w:rFonts w:ascii="Times New Roman" w:hAnsi="Times New Roman" w:cs="Times New Roman"/>
          <w:sz w:val="24"/>
          <w:szCs w:val="24"/>
        </w:rPr>
        <w:t xml:space="preserve">, Ю.К. </w:t>
      </w:r>
      <w:proofErr w:type="spellStart"/>
      <w:r w:rsidRPr="00CA21FE">
        <w:rPr>
          <w:rFonts w:ascii="Times New Roman" w:hAnsi="Times New Roman" w:cs="Times New Roman"/>
          <w:sz w:val="24"/>
          <w:szCs w:val="24"/>
        </w:rPr>
        <w:t>Бабанским</w:t>
      </w:r>
      <w:proofErr w:type="spellEnd"/>
      <w:r w:rsidR="00A52065" w:rsidRPr="00CA21FE">
        <w:rPr>
          <w:rFonts w:ascii="Times New Roman" w:hAnsi="Times New Roman" w:cs="Times New Roman"/>
          <w:sz w:val="24"/>
          <w:szCs w:val="24"/>
        </w:rPr>
        <w:t xml:space="preserve">, Г.К. </w:t>
      </w:r>
      <w:proofErr w:type="spellStart"/>
      <w:r w:rsidR="00A52065" w:rsidRPr="00CA21FE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A52065" w:rsidRPr="00CA21FE">
        <w:rPr>
          <w:rFonts w:ascii="Times New Roman" w:hAnsi="Times New Roman" w:cs="Times New Roman"/>
          <w:sz w:val="24"/>
          <w:szCs w:val="24"/>
        </w:rPr>
        <w:t>, И.Э. Унт</w:t>
      </w:r>
      <w:r w:rsidRPr="00CA21FE">
        <w:rPr>
          <w:rFonts w:ascii="Times New Roman" w:hAnsi="Times New Roman" w:cs="Times New Roman"/>
          <w:sz w:val="24"/>
          <w:szCs w:val="24"/>
        </w:rPr>
        <w:t>ом</w:t>
      </w:r>
      <w:r w:rsidR="00A52065" w:rsidRPr="00CA21FE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="00A52065" w:rsidRPr="00CA21FE">
        <w:rPr>
          <w:rFonts w:ascii="Times New Roman" w:hAnsi="Times New Roman" w:cs="Times New Roman"/>
          <w:sz w:val="24"/>
          <w:szCs w:val="24"/>
        </w:rPr>
        <w:t>Шахмаев</w:t>
      </w:r>
      <w:r w:rsidRPr="00CA21FE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CA21FE">
        <w:rPr>
          <w:rFonts w:ascii="Times New Roman" w:hAnsi="Times New Roman" w:cs="Times New Roman"/>
          <w:sz w:val="24"/>
          <w:szCs w:val="24"/>
        </w:rPr>
        <w:t xml:space="preserve">, И.С. </w:t>
      </w:r>
      <w:proofErr w:type="spellStart"/>
      <w:r w:rsidRPr="00CA21FE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Pr="00CA21FE">
        <w:rPr>
          <w:rFonts w:ascii="Times New Roman" w:hAnsi="Times New Roman" w:cs="Times New Roman"/>
          <w:sz w:val="24"/>
          <w:szCs w:val="24"/>
        </w:rPr>
        <w:t xml:space="preserve"> и другими авторами. Все они сходятся к тому, что дифференциация (от лат. </w:t>
      </w:r>
      <w:proofErr w:type="spellStart"/>
      <w:r w:rsidRPr="00CA21FE">
        <w:rPr>
          <w:rFonts w:ascii="Times New Roman" w:hAnsi="Times New Roman" w:cs="Times New Roman"/>
          <w:sz w:val="24"/>
          <w:szCs w:val="24"/>
        </w:rPr>
        <w:t>Differentia</w:t>
      </w:r>
      <w:proofErr w:type="spellEnd"/>
      <w:r w:rsidRPr="00CA21FE">
        <w:rPr>
          <w:rFonts w:ascii="Times New Roman" w:hAnsi="Times New Roman" w:cs="Times New Roman"/>
          <w:sz w:val="24"/>
          <w:szCs w:val="24"/>
        </w:rPr>
        <w:t>–разница, различие) частного из общей совокупности по определенным признакам; она является разделением, расчленением, расслоением целого на некие части</w:t>
      </w:r>
      <w:r w:rsidR="00830BD8">
        <w:rPr>
          <w:rFonts w:ascii="Times New Roman" w:hAnsi="Times New Roman" w:cs="Times New Roman"/>
          <w:sz w:val="24"/>
          <w:szCs w:val="24"/>
        </w:rPr>
        <w:t xml:space="preserve"> и ступени [2</w:t>
      </w:r>
      <w:r w:rsidRPr="00CA21FE">
        <w:rPr>
          <w:rFonts w:ascii="Times New Roman" w:hAnsi="Times New Roman" w:cs="Times New Roman"/>
          <w:sz w:val="24"/>
          <w:szCs w:val="24"/>
        </w:rPr>
        <w:t>].</w:t>
      </w:r>
    </w:p>
    <w:p w:rsidR="00BE4863" w:rsidRDefault="00A02537" w:rsidP="00CA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1FE">
        <w:rPr>
          <w:rFonts w:ascii="Times New Roman" w:hAnsi="Times New Roman" w:cs="Times New Roman"/>
          <w:sz w:val="24"/>
          <w:szCs w:val="24"/>
        </w:rPr>
        <w:t>Давайте попробуем ра</w:t>
      </w:r>
      <w:r w:rsidR="0044503F">
        <w:rPr>
          <w:rFonts w:ascii="Times New Roman" w:hAnsi="Times New Roman" w:cs="Times New Roman"/>
          <w:sz w:val="24"/>
          <w:szCs w:val="24"/>
        </w:rPr>
        <w:t xml:space="preserve">зобраться, что же разделяется во время обучения? Разделяются </w:t>
      </w:r>
      <w:r w:rsidR="00912920">
        <w:rPr>
          <w:rFonts w:ascii="Times New Roman" w:hAnsi="Times New Roman" w:cs="Times New Roman"/>
          <w:sz w:val="24"/>
          <w:szCs w:val="24"/>
        </w:rPr>
        <w:t xml:space="preserve">обособленные </w:t>
      </w:r>
      <w:r w:rsidR="00383255" w:rsidRPr="00CA21FE">
        <w:rPr>
          <w:rFonts w:ascii="Times New Roman" w:hAnsi="Times New Roman" w:cs="Times New Roman"/>
          <w:sz w:val="24"/>
          <w:szCs w:val="24"/>
        </w:rPr>
        <w:t>группы</w:t>
      </w:r>
      <w:r w:rsidR="0044503F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912920">
        <w:rPr>
          <w:rFonts w:ascii="Times New Roman" w:hAnsi="Times New Roman" w:cs="Times New Roman"/>
          <w:sz w:val="24"/>
          <w:szCs w:val="24"/>
        </w:rPr>
        <w:t xml:space="preserve"> и их процесс обучения выстраивается по-разному</w:t>
      </w:r>
      <w:r w:rsidR="00B93873">
        <w:rPr>
          <w:rFonts w:ascii="Times New Roman" w:hAnsi="Times New Roman" w:cs="Times New Roman"/>
          <w:sz w:val="24"/>
          <w:szCs w:val="24"/>
        </w:rPr>
        <w:t>. Помимо того разделятся содержательная часть</w:t>
      </w:r>
      <w:r w:rsidR="00383255" w:rsidRPr="00CA21FE">
        <w:rPr>
          <w:rFonts w:ascii="Times New Roman" w:hAnsi="Times New Roman" w:cs="Times New Roman"/>
          <w:sz w:val="24"/>
          <w:szCs w:val="24"/>
        </w:rPr>
        <w:t xml:space="preserve"> предметных</w:t>
      </w:r>
      <w:r w:rsidR="00CA21FE" w:rsidRPr="00CA21FE">
        <w:rPr>
          <w:rFonts w:ascii="Times New Roman" w:hAnsi="Times New Roman" w:cs="Times New Roman"/>
          <w:sz w:val="24"/>
          <w:szCs w:val="24"/>
        </w:rPr>
        <w:t xml:space="preserve"> </w:t>
      </w:r>
      <w:r w:rsidR="00383255" w:rsidRPr="00CA21FE">
        <w:rPr>
          <w:rFonts w:ascii="Times New Roman" w:hAnsi="Times New Roman" w:cs="Times New Roman"/>
          <w:sz w:val="24"/>
          <w:szCs w:val="24"/>
        </w:rPr>
        <w:t xml:space="preserve">знаний для каждого уровня </w:t>
      </w:r>
      <w:r w:rsidR="00BE4863">
        <w:rPr>
          <w:rFonts w:ascii="Times New Roman" w:hAnsi="Times New Roman" w:cs="Times New Roman"/>
          <w:sz w:val="24"/>
          <w:szCs w:val="24"/>
        </w:rPr>
        <w:t>уча</w:t>
      </w:r>
      <w:r w:rsidR="00383255" w:rsidRPr="00CA21FE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BE4863">
        <w:rPr>
          <w:rFonts w:ascii="Times New Roman" w:hAnsi="Times New Roman" w:cs="Times New Roman"/>
          <w:sz w:val="24"/>
          <w:szCs w:val="24"/>
        </w:rPr>
        <w:t>с учетом их личностных особенностей.</w:t>
      </w:r>
    </w:p>
    <w:p w:rsidR="0011647C" w:rsidRDefault="0011647C" w:rsidP="0011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</w:t>
      </w:r>
      <w:r w:rsidRPr="00CA21F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но-урочная система не предусматривает</w:t>
      </w:r>
      <w:r w:rsidRPr="00CA2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дифференциацию</w:t>
      </w:r>
      <w:r w:rsidRPr="00CA21FE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21FE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и является одинаковой</w:t>
      </w:r>
      <w:r w:rsidRPr="00CA21FE">
        <w:rPr>
          <w:rFonts w:ascii="Times New Roman" w:hAnsi="Times New Roman" w:cs="Times New Roman"/>
          <w:sz w:val="24"/>
          <w:szCs w:val="24"/>
        </w:rPr>
        <w:t xml:space="preserve"> для всех учащихся</w:t>
      </w:r>
      <w:r>
        <w:rPr>
          <w:rFonts w:ascii="Times New Roman" w:hAnsi="Times New Roman" w:cs="Times New Roman"/>
          <w:sz w:val="24"/>
          <w:szCs w:val="24"/>
        </w:rPr>
        <w:t>, но при этом совершенно по-разному эффективной для них</w:t>
      </w:r>
      <w:r w:rsidRPr="00CA21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Такой стиль обручения характеризуется </w:t>
      </w:r>
      <w:r w:rsidRPr="00CA21FE">
        <w:rPr>
          <w:rFonts w:ascii="Times New Roman" w:hAnsi="Times New Roman" w:cs="Times New Roman"/>
          <w:sz w:val="24"/>
          <w:szCs w:val="24"/>
        </w:rPr>
        <w:t>авторитарность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A21FE">
        <w:rPr>
          <w:rFonts w:ascii="Times New Roman" w:hAnsi="Times New Roman" w:cs="Times New Roman"/>
          <w:sz w:val="24"/>
          <w:szCs w:val="24"/>
        </w:rPr>
        <w:t>, единообразие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A2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обучения, глобальными целями и общими для всех задачами. Однако, очевидно, что общие интеллектуальные спо</w:t>
      </w:r>
      <w:r w:rsidRPr="00CA21FE">
        <w:rPr>
          <w:rFonts w:ascii="Times New Roman" w:hAnsi="Times New Roman" w:cs="Times New Roman"/>
          <w:sz w:val="24"/>
          <w:szCs w:val="24"/>
        </w:rPr>
        <w:t xml:space="preserve">собности </w:t>
      </w:r>
      <w:r>
        <w:rPr>
          <w:rFonts w:ascii="Times New Roman" w:hAnsi="Times New Roman" w:cs="Times New Roman"/>
          <w:sz w:val="24"/>
          <w:szCs w:val="24"/>
        </w:rPr>
        <w:t xml:space="preserve">у всех детей </w:t>
      </w:r>
      <w:r w:rsidRPr="00CA21FE">
        <w:rPr>
          <w:rFonts w:ascii="Times New Roman" w:hAnsi="Times New Roman" w:cs="Times New Roman"/>
          <w:sz w:val="24"/>
          <w:szCs w:val="24"/>
        </w:rPr>
        <w:t>разные,</w:t>
      </w:r>
      <w:r>
        <w:rPr>
          <w:rFonts w:ascii="Times New Roman" w:hAnsi="Times New Roman" w:cs="Times New Roman"/>
          <w:sz w:val="24"/>
          <w:szCs w:val="24"/>
        </w:rPr>
        <w:t xml:space="preserve"> следовательно, </w:t>
      </w:r>
      <w:r w:rsidRPr="00CA21F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обучаемость тоже: для кого-то не представится сложным быстро усвоить новую тему, а кому-то необходимо для лучшего усвоения намного больше времени, либо более тщательное повторение; кто-то лучше запоминает материал зрительно, а кто-то на слух и т.д. Встречаются дети, которые обладают</w:t>
      </w:r>
      <w:r w:rsidRPr="003F1C21">
        <w:rPr>
          <w:rFonts w:ascii="Times New Roman" w:hAnsi="Times New Roman" w:cs="Times New Roman"/>
          <w:sz w:val="24"/>
          <w:szCs w:val="24"/>
        </w:rPr>
        <w:t xml:space="preserve"> хорошо развитым логическим</w:t>
      </w:r>
      <w:r>
        <w:rPr>
          <w:rFonts w:ascii="Times New Roman" w:hAnsi="Times New Roman" w:cs="Times New Roman"/>
          <w:sz w:val="24"/>
          <w:szCs w:val="24"/>
        </w:rPr>
        <w:t xml:space="preserve"> мышлением и успешно усваивают естественно-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математические предметы, но при этом не испытывают </w:t>
      </w:r>
      <w:r w:rsidRPr="003F1C21">
        <w:rPr>
          <w:rFonts w:ascii="Times New Roman" w:hAnsi="Times New Roman" w:cs="Times New Roman"/>
          <w:sz w:val="24"/>
          <w:szCs w:val="24"/>
        </w:rPr>
        <w:t xml:space="preserve">интереса к </w:t>
      </w:r>
      <w:r>
        <w:rPr>
          <w:rFonts w:ascii="Times New Roman" w:hAnsi="Times New Roman" w:cs="Times New Roman"/>
          <w:sz w:val="24"/>
          <w:szCs w:val="24"/>
        </w:rPr>
        <w:t>изучению гуманитарных</w:t>
      </w:r>
      <w:r w:rsidRPr="003F1C21">
        <w:rPr>
          <w:rFonts w:ascii="Times New Roman" w:hAnsi="Times New Roman" w:cs="Times New Roman"/>
          <w:sz w:val="24"/>
          <w:szCs w:val="24"/>
        </w:rPr>
        <w:t xml:space="preserve"> дисци</w:t>
      </w:r>
      <w:r>
        <w:rPr>
          <w:rFonts w:ascii="Times New Roman" w:hAnsi="Times New Roman" w:cs="Times New Roman"/>
          <w:sz w:val="24"/>
          <w:szCs w:val="24"/>
        </w:rPr>
        <w:t>плин. Но зачастую бывает и так, что у ребенка хорошо развито образное мышление</w:t>
      </w:r>
      <w:r w:rsidRPr="003F1C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он не любит химию, математику. Безусловно становится явным то, что при одинаковом обучении весьма разных детей </w:t>
      </w:r>
      <w:r w:rsidRPr="003F1C21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знаний конечно же будет снижаться. В связи с этим можно сделать вывод о том, что оптимальным здесь может быть именно дифференцированное обучение.</w:t>
      </w:r>
    </w:p>
    <w:p w:rsidR="0011647C" w:rsidRDefault="0011647C" w:rsidP="0011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Педагогическая наука считает дифференциацию</w:t>
      </w:r>
      <w:r w:rsidRPr="003F1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такой системой обучения, </w:t>
      </w:r>
      <w:r w:rsidRPr="003F1C2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которой каждому ребенку предоставляется возможность овладевать определенным минимумом школьной подготовки, являющимся ведущим вектором в процессе адаптации в стремительно изменяющемся мире. Данная система гарантирует возможность акцентировать </w:t>
      </w:r>
      <w:r w:rsidRPr="003F1C21">
        <w:rPr>
          <w:rFonts w:ascii="Times New Roman" w:hAnsi="Times New Roman" w:cs="Times New Roman"/>
          <w:sz w:val="24"/>
          <w:szCs w:val="24"/>
        </w:rPr>
        <w:t xml:space="preserve">внимание </w:t>
      </w:r>
      <w:r>
        <w:rPr>
          <w:rFonts w:ascii="Times New Roman" w:hAnsi="Times New Roman" w:cs="Times New Roman"/>
          <w:sz w:val="24"/>
          <w:szCs w:val="24"/>
        </w:rPr>
        <w:t xml:space="preserve">на тех </w:t>
      </w:r>
      <w:r w:rsidRPr="003F1C21"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 xml:space="preserve">равлениях, которые преимущественно </w:t>
      </w:r>
      <w:r w:rsidRPr="003F1C21">
        <w:rPr>
          <w:rFonts w:ascii="Times New Roman" w:hAnsi="Times New Roman" w:cs="Times New Roman"/>
          <w:sz w:val="24"/>
          <w:szCs w:val="24"/>
        </w:rPr>
        <w:t>отвечают склонностям</w:t>
      </w:r>
      <w:r>
        <w:rPr>
          <w:rFonts w:ascii="Times New Roman" w:hAnsi="Times New Roman" w:cs="Times New Roman"/>
          <w:sz w:val="24"/>
          <w:szCs w:val="24"/>
        </w:rPr>
        <w:t xml:space="preserve"> и интересам школьника. </w:t>
      </w:r>
      <w:r w:rsidRPr="003F1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057" w:rsidRPr="004C6057" w:rsidRDefault="004C6057" w:rsidP="004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057">
        <w:rPr>
          <w:rFonts w:ascii="Times New Roman" w:hAnsi="Times New Roman" w:cs="Times New Roman"/>
          <w:sz w:val="24"/>
          <w:szCs w:val="24"/>
        </w:rPr>
        <w:t xml:space="preserve">Дифференциация </w:t>
      </w:r>
      <w:r>
        <w:rPr>
          <w:rFonts w:ascii="Times New Roman" w:hAnsi="Times New Roman" w:cs="Times New Roman"/>
          <w:sz w:val="24"/>
          <w:szCs w:val="24"/>
        </w:rPr>
        <w:t xml:space="preserve">обучения на уроке позволяет реализовать выполнение нескольких </w:t>
      </w:r>
      <w:r w:rsidRPr="004C6057">
        <w:rPr>
          <w:rFonts w:ascii="Times New Roman" w:hAnsi="Times New Roman" w:cs="Times New Roman"/>
          <w:sz w:val="24"/>
          <w:szCs w:val="24"/>
        </w:rPr>
        <w:t>функций:</w:t>
      </w:r>
    </w:p>
    <w:p w:rsidR="004C6057" w:rsidRPr="00903A09" w:rsidRDefault="004C6057" w:rsidP="00903A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09">
        <w:rPr>
          <w:rFonts w:ascii="Times New Roman" w:hAnsi="Times New Roman" w:cs="Times New Roman"/>
          <w:sz w:val="24"/>
          <w:szCs w:val="24"/>
        </w:rPr>
        <w:t>расширение содержания образования, учитывая интересы, склонности, способности и профессиональные предпочтения школьников;</w:t>
      </w:r>
    </w:p>
    <w:p w:rsidR="004C6057" w:rsidRPr="00903A09" w:rsidRDefault="004C6057" w:rsidP="00903A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09">
        <w:rPr>
          <w:rFonts w:ascii="Times New Roman" w:hAnsi="Times New Roman" w:cs="Times New Roman"/>
          <w:sz w:val="24"/>
          <w:szCs w:val="24"/>
        </w:rPr>
        <w:t xml:space="preserve">обеспечение углубленной подготовки </w:t>
      </w:r>
      <w:r w:rsidR="00EE33CF" w:rsidRPr="00903A09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903A09">
        <w:rPr>
          <w:rFonts w:ascii="Times New Roman" w:hAnsi="Times New Roman" w:cs="Times New Roman"/>
          <w:sz w:val="24"/>
          <w:szCs w:val="24"/>
        </w:rPr>
        <w:t>в интересующих их направлениях науки;</w:t>
      </w:r>
    </w:p>
    <w:p w:rsidR="004C6057" w:rsidRPr="00903A09" w:rsidRDefault="004C6057" w:rsidP="00903A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09">
        <w:rPr>
          <w:rFonts w:ascii="Times New Roman" w:hAnsi="Times New Roman" w:cs="Times New Roman"/>
          <w:sz w:val="24"/>
          <w:szCs w:val="24"/>
        </w:rPr>
        <w:t xml:space="preserve">развитие учебной мотивации; </w:t>
      </w:r>
    </w:p>
    <w:p w:rsidR="004C6057" w:rsidRPr="00903A09" w:rsidRDefault="004C6057" w:rsidP="00903A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09">
        <w:rPr>
          <w:rFonts w:ascii="Times New Roman" w:hAnsi="Times New Roman" w:cs="Times New Roman"/>
          <w:sz w:val="24"/>
          <w:szCs w:val="24"/>
        </w:rPr>
        <w:t>восстановление резервов личности школьников, которые были утрачены по причинам;</w:t>
      </w:r>
    </w:p>
    <w:p w:rsidR="004C6057" w:rsidRPr="00903A09" w:rsidRDefault="00EE33CF" w:rsidP="00903A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09">
        <w:rPr>
          <w:rFonts w:ascii="Times New Roman" w:hAnsi="Times New Roman" w:cs="Times New Roman"/>
          <w:sz w:val="24"/>
          <w:szCs w:val="24"/>
        </w:rPr>
        <w:t>вооружение</w:t>
      </w:r>
      <w:r w:rsidR="004C6057" w:rsidRPr="00903A09">
        <w:rPr>
          <w:rFonts w:ascii="Times New Roman" w:hAnsi="Times New Roman" w:cs="Times New Roman"/>
          <w:sz w:val="24"/>
          <w:szCs w:val="24"/>
        </w:rPr>
        <w:t xml:space="preserve"> опытом творческой деятельности;</w:t>
      </w:r>
    </w:p>
    <w:p w:rsidR="004C6057" w:rsidRPr="00903A09" w:rsidRDefault="00EE33CF" w:rsidP="00903A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09">
        <w:rPr>
          <w:rFonts w:ascii="Times New Roman" w:hAnsi="Times New Roman" w:cs="Times New Roman"/>
          <w:sz w:val="24"/>
          <w:szCs w:val="24"/>
        </w:rPr>
        <w:t>развитие о</w:t>
      </w:r>
      <w:r w:rsidR="00912178">
        <w:rPr>
          <w:rFonts w:ascii="Times New Roman" w:hAnsi="Times New Roman" w:cs="Times New Roman"/>
          <w:sz w:val="24"/>
          <w:szCs w:val="24"/>
        </w:rPr>
        <w:t>бщих и специальных способностей</w:t>
      </w:r>
      <w:r w:rsidR="004C6057" w:rsidRPr="00903A09">
        <w:rPr>
          <w:rFonts w:ascii="Times New Roman" w:hAnsi="Times New Roman" w:cs="Times New Roman"/>
          <w:sz w:val="24"/>
          <w:szCs w:val="24"/>
        </w:rPr>
        <w:t>.</w:t>
      </w:r>
    </w:p>
    <w:p w:rsidR="00FD0052" w:rsidRDefault="00EE47C6" w:rsidP="00EE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 важный аспект, что дифференциация</w:t>
      </w:r>
      <w:r w:rsidR="00FD0052" w:rsidRPr="00FD0052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не рассматривается только</w:t>
      </w:r>
      <w:r w:rsidR="00FD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позиций некой части школьников, </w:t>
      </w:r>
      <w:r w:rsidR="00FD0052" w:rsidRPr="00FD0052">
        <w:rPr>
          <w:rFonts w:ascii="Times New Roman" w:hAnsi="Times New Roman" w:cs="Times New Roman"/>
          <w:sz w:val="24"/>
          <w:szCs w:val="24"/>
        </w:rPr>
        <w:t>интересующихся определенным</w:t>
      </w:r>
      <w:r w:rsidR="00FD0052">
        <w:rPr>
          <w:rFonts w:ascii="Times New Roman" w:hAnsi="Times New Roman" w:cs="Times New Roman"/>
          <w:sz w:val="24"/>
          <w:szCs w:val="24"/>
        </w:rPr>
        <w:t xml:space="preserve"> предметом </w:t>
      </w:r>
      <w:r>
        <w:rPr>
          <w:rFonts w:ascii="Times New Roman" w:hAnsi="Times New Roman" w:cs="Times New Roman"/>
          <w:sz w:val="24"/>
          <w:szCs w:val="24"/>
        </w:rPr>
        <w:t>Она должна учитывать потребности</w:t>
      </w:r>
      <w:r w:rsidR="00FD0052">
        <w:rPr>
          <w:rFonts w:ascii="Times New Roman" w:hAnsi="Times New Roman" w:cs="Times New Roman"/>
          <w:sz w:val="24"/>
          <w:szCs w:val="24"/>
        </w:rPr>
        <w:t xml:space="preserve"> </w:t>
      </w:r>
      <w:r w:rsidR="00FD0052" w:rsidRPr="00FD0052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FD0052" w:rsidRPr="00FD005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пределах конкретного </w:t>
      </w:r>
      <w:r w:rsidR="00FD0052" w:rsidRPr="00FD0052">
        <w:rPr>
          <w:rFonts w:ascii="Times New Roman" w:hAnsi="Times New Roman" w:cs="Times New Roman"/>
          <w:sz w:val="24"/>
          <w:szCs w:val="24"/>
        </w:rPr>
        <w:t>класса</w:t>
      </w:r>
      <w:r w:rsidR="00FD005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FD0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D0052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="005B54FB">
        <w:rPr>
          <w:rFonts w:ascii="Times New Roman" w:hAnsi="Times New Roman" w:cs="Times New Roman"/>
          <w:sz w:val="24"/>
          <w:szCs w:val="24"/>
        </w:rPr>
        <w:t xml:space="preserve"> успешных</w:t>
      </w:r>
      <w:r w:rsidR="00FD0052">
        <w:rPr>
          <w:rFonts w:ascii="Times New Roman" w:hAnsi="Times New Roman" w:cs="Times New Roman"/>
          <w:sz w:val="24"/>
          <w:szCs w:val="24"/>
        </w:rPr>
        <w:t xml:space="preserve">, </w:t>
      </w:r>
      <w:r w:rsidR="00FD0052" w:rsidRPr="00FD0052">
        <w:rPr>
          <w:rFonts w:ascii="Times New Roman" w:hAnsi="Times New Roman" w:cs="Times New Roman"/>
          <w:sz w:val="24"/>
          <w:szCs w:val="24"/>
        </w:rPr>
        <w:t xml:space="preserve">но и тех, кому </w:t>
      </w:r>
      <w:r w:rsidR="005B54FB">
        <w:rPr>
          <w:rFonts w:ascii="Times New Roman" w:hAnsi="Times New Roman" w:cs="Times New Roman"/>
          <w:sz w:val="24"/>
          <w:szCs w:val="24"/>
        </w:rPr>
        <w:t>процесс обучения дается нелегко.</w:t>
      </w:r>
    </w:p>
    <w:p w:rsidR="008245BE" w:rsidRDefault="005B54FB" w:rsidP="0082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дидактика выделила предметную дифференциацию, направленную</w:t>
      </w:r>
      <w:r w:rsidR="00FD0052">
        <w:rPr>
          <w:rFonts w:ascii="Times New Roman" w:hAnsi="Times New Roman" w:cs="Times New Roman"/>
          <w:sz w:val="24"/>
          <w:szCs w:val="24"/>
        </w:rPr>
        <w:t xml:space="preserve"> на выявление</w:t>
      </w:r>
      <w:r w:rsidR="00C215AC">
        <w:rPr>
          <w:rFonts w:ascii="Times New Roman" w:hAnsi="Times New Roman" w:cs="Times New Roman"/>
          <w:sz w:val="24"/>
          <w:szCs w:val="24"/>
        </w:rPr>
        <w:t xml:space="preserve"> следующих особенностей</w:t>
      </w:r>
      <w:r w:rsidR="008245BE">
        <w:rPr>
          <w:rFonts w:ascii="Times New Roman" w:hAnsi="Times New Roman" w:cs="Times New Roman"/>
          <w:sz w:val="24"/>
          <w:szCs w:val="24"/>
        </w:rPr>
        <w:t>:</w:t>
      </w:r>
    </w:p>
    <w:p w:rsidR="008245BE" w:rsidRPr="00207A41" w:rsidRDefault="00C215AC" w:rsidP="00207A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A41">
        <w:rPr>
          <w:rFonts w:ascii="Times New Roman" w:hAnsi="Times New Roman" w:cs="Times New Roman"/>
          <w:sz w:val="24"/>
          <w:szCs w:val="24"/>
        </w:rPr>
        <w:t xml:space="preserve">предпочтения ребенка </w:t>
      </w:r>
      <w:r w:rsidR="00FD0052" w:rsidRPr="00207A41">
        <w:rPr>
          <w:rFonts w:ascii="Times New Roman" w:hAnsi="Times New Roman" w:cs="Times New Roman"/>
          <w:sz w:val="24"/>
          <w:szCs w:val="24"/>
        </w:rPr>
        <w:t>к работе с материалом р</w:t>
      </w:r>
      <w:r w:rsidR="008245BE" w:rsidRPr="00207A41">
        <w:rPr>
          <w:rFonts w:ascii="Times New Roman" w:hAnsi="Times New Roman" w:cs="Times New Roman"/>
          <w:sz w:val="24"/>
          <w:szCs w:val="24"/>
        </w:rPr>
        <w:t xml:space="preserve">азного предметного содержания; </w:t>
      </w:r>
    </w:p>
    <w:p w:rsidR="008245BE" w:rsidRPr="00207A41" w:rsidRDefault="00FD0052" w:rsidP="00207A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A41">
        <w:rPr>
          <w:rFonts w:ascii="Times New Roman" w:hAnsi="Times New Roman" w:cs="Times New Roman"/>
          <w:sz w:val="24"/>
          <w:szCs w:val="24"/>
        </w:rPr>
        <w:t>интере</w:t>
      </w:r>
      <w:r w:rsidR="00C215AC" w:rsidRPr="00207A41">
        <w:rPr>
          <w:rFonts w:ascii="Times New Roman" w:hAnsi="Times New Roman" w:cs="Times New Roman"/>
          <w:sz w:val="24"/>
          <w:szCs w:val="24"/>
        </w:rPr>
        <w:t>с школьника</w:t>
      </w:r>
      <w:r w:rsidR="008245BE" w:rsidRPr="00207A41">
        <w:rPr>
          <w:rFonts w:ascii="Times New Roman" w:hAnsi="Times New Roman" w:cs="Times New Roman"/>
          <w:sz w:val="24"/>
          <w:szCs w:val="24"/>
        </w:rPr>
        <w:t xml:space="preserve"> к его углубленному изучению; </w:t>
      </w:r>
    </w:p>
    <w:p w:rsidR="00FD0052" w:rsidRPr="00207A41" w:rsidRDefault="00C215AC" w:rsidP="00207A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A41">
        <w:rPr>
          <w:rFonts w:ascii="Times New Roman" w:hAnsi="Times New Roman" w:cs="Times New Roman"/>
          <w:sz w:val="24"/>
          <w:szCs w:val="24"/>
        </w:rPr>
        <w:t xml:space="preserve">его </w:t>
      </w:r>
      <w:r w:rsidR="00FD0052" w:rsidRPr="00207A41">
        <w:rPr>
          <w:rFonts w:ascii="Times New Roman" w:hAnsi="Times New Roman" w:cs="Times New Roman"/>
          <w:sz w:val="24"/>
          <w:szCs w:val="24"/>
        </w:rPr>
        <w:t>ориентация к занятиям.</w:t>
      </w:r>
    </w:p>
    <w:p w:rsidR="00376938" w:rsidRDefault="00EA03E5" w:rsidP="0037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E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результате изучения психолого-педагогической </w:t>
      </w:r>
      <w:r w:rsidR="00376938">
        <w:rPr>
          <w:rFonts w:ascii="Times New Roman" w:hAnsi="Times New Roman" w:cs="Times New Roman"/>
          <w:sz w:val="24"/>
          <w:szCs w:val="24"/>
        </w:rPr>
        <w:t xml:space="preserve">литературы было установлено что </w:t>
      </w:r>
      <w:r w:rsidRPr="00EA03E5">
        <w:rPr>
          <w:rFonts w:ascii="Times New Roman" w:hAnsi="Times New Roman" w:cs="Times New Roman"/>
          <w:sz w:val="24"/>
          <w:szCs w:val="24"/>
        </w:rPr>
        <w:t>обу</w:t>
      </w:r>
      <w:r w:rsidR="00376938">
        <w:rPr>
          <w:rFonts w:ascii="Times New Roman" w:hAnsi="Times New Roman" w:cs="Times New Roman"/>
          <w:sz w:val="24"/>
          <w:szCs w:val="24"/>
        </w:rPr>
        <w:t>чение</w:t>
      </w:r>
      <w:r>
        <w:rPr>
          <w:rFonts w:ascii="Times New Roman" w:hAnsi="Times New Roman" w:cs="Times New Roman"/>
          <w:sz w:val="24"/>
          <w:szCs w:val="24"/>
        </w:rPr>
        <w:t xml:space="preserve"> в условиях дифференциации </w:t>
      </w:r>
      <w:r w:rsidRPr="00EA03E5">
        <w:rPr>
          <w:rFonts w:ascii="Times New Roman" w:hAnsi="Times New Roman" w:cs="Times New Roman"/>
          <w:sz w:val="24"/>
          <w:szCs w:val="24"/>
        </w:rPr>
        <w:t>предполагает условное выделение типологи</w:t>
      </w:r>
      <w:r>
        <w:rPr>
          <w:rFonts w:ascii="Times New Roman" w:hAnsi="Times New Roman" w:cs="Times New Roman"/>
          <w:sz w:val="24"/>
          <w:szCs w:val="24"/>
        </w:rPr>
        <w:t xml:space="preserve">ческих групп </w:t>
      </w:r>
      <w:r w:rsidR="00376938">
        <w:rPr>
          <w:rFonts w:ascii="Times New Roman" w:hAnsi="Times New Roman" w:cs="Times New Roman"/>
          <w:sz w:val="24"/>
          <w:szCs w:val="24"/>
        </w:rPr>
        <w:t xml:space="preserve">школьников </w:t>
      </w:r>
      <w:r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376938">
        <w:rPr>
          <w:rFonts w:ascii="Times New Roman" w:hAnsi="Times New Roman" w:cs="Times New Roman"/>
          <w:sz w:val="24"/>
          <w:szCs w:val="24"/>
        </w:rPr>
        <w:t>определенных критериев</w:t>
      </w:r>
      <w:r w:rsidRPr="00EA03E5">
        <w:rPr>
          <w:rFonts w:ascii="Times New Roman" w:hAnsi="Times New Roman" w:cs="Times New Roman"/>
          <w:sz w:val="24"/>
          <w:szCs w:val="24"/>
        </w:rPr>
        <w:t xml:space="preserve">. </w:t>
      </w:r>
      <w:r w:rsidR="00376938">
        <w:rPr>
          <w:rFonts w:ascii="Times New Roman" w:hAnsi="Times New Roman" w:cs="Times New Roman"/>
          <w:sz w:val="24"/>
          <w:szCs w:val="24"/>
        </w:rPr>
        <w:t xml:space="preserve">Изучены </w:t>
      </w:r>
      <w:r w:rsidRPr="00EA03E5">
        <w:rPr>
          <w:rFonts w:ascii="Times New Roman" w:hAnsi="Times New Roman" w:cs="Times New Roman"/>
          <w:sz w:val="24"/>
          <w:szCs w:val="24"/>
        </w:rPr>
        <w:t xml:space="preserve">разные подходы к </w:t>
      </w:r>
      <w:r w:rsidR="00376938">
        <w:rPr>
          <w:rFonts w:ascii="Times New Roman" w:hAnsi="Times New Roman" w:cs="Times New Roman"/>
          <w:sz w:val="24"/>
          <w:szCs w:val="24"/>
        </w:rPr>
        <w:t xml:space="preserve">поиску </w:t>
      </w:r>
      <w:r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="00376938">
        <w:rPr>
          <w:rFonts w:ascii="Times New Roman" w:hAnsi="Times New Roman" w:cs="Times New Roman"/>
          <w:sz w:val="24"/>
          <w:szCs w:val="24"/>
        </w:rPr>
        <w:t xml:space="preserve">разделения </w:t>
      </w:r>
      <w:r w:rsidRPr="00EA03E5">
        <w:rPr>
          <w:rFonts w:ascii="Times New Roman" w:hAnsi="Times New Roman" w:cs="Times New Roman"/>
          <w:sz w:val="24"/>
          <w:szCs w:val="24"/>
        </w:rPr>
        <w:t>обучения.</w:t>
      </w:r>
      <w:r w:rsidR="00376938">
        <w:rPr>
          <w:rFonts w:ascii="Times New Roman" w:hAnsi="Times New Roman" w:cs="Times New Roman"/>
          <w:sz w:val="24"/>
          <w:szCs w:val="24"/>
        </w:rPr>
        <w:t xml:space="preserve"> Проанализировав </w:t>
      </w:r>
      <w:r w:rsidR="006362E7" w:rsidRPr="006362E7">
        <w:rPr>
          <w:rFonts w:ascii="Times New Roman" w:hAnsi="Times New Roman" w:cs="Times New Roman"/>
          <w:sz w:val="24"/>
          <w:szCs w:val="24"/>
        </w:rPr>
        <w:t>крит</w:t>
      </w:r>
      <w:r w:rsidR="00376938">
        <w:rPr>
          <w:rFonts w:ascii="Times New Roman" w:hAnsi="Times New Roman" w:cs="Times New Roman"/>
          <w:sz w:val="24"/>
          <w:szCs w:val="24"/>
        </w:rPr>
        <w:t>ерии различных авторов (</w:t>
      </w:r>
      <w:proofErr w:type="spellStart"/>
      <w:r w:rsidR="00376938">
        <w:rPr>
          <w:rFonts w:ascii="Times New Roman" w:hAnsi="Times New Roman" w:cs="Times New Roman"/>
          <w:sz w:val="24"/>
          <w:szCs w:val="24"/>
        </w:rPr>
        <w:t>Бабанского</w:t>
      </w:r>
      <w:proofErr w:type="spellEnd"/>
      <w:r w:rsidR="00376938" w:rsidRPr="00376938">
        <w:rPr>
          <w:rFonts w:ascii="Times New Roman" w:hAnsi="Times New Roman" w:cs="Times New Roman"/>
          <w:sz w:val="24"/>
          <w:szCs w:val="24"/>
        </w:rPr>
        <w:t xml:space="preserve"> Ю.К.</w:t>
      </w:r>
      <w:r w:rsidR="00376938">
        <w:rPr>
          <w:rFonts w:ascii="Times New Roman" w:hAnsi="Times New Roman" w:cs="Times New Roman"/>
          <w:sz w:val="24"/>
          <w:szCs w:val="24"/>
        </w:rPr>
        <w:t>,</w:t>
      </w:r>
      <w:r w:rsidR="00376938" w:rsidRPr="00376938">
        <w:t xml:space="preserve"> </w:t>
      </w:r>
      <w:proofErr w:type="spellStart"/>
      <w:r w:rsidR="00376938">
        <w:rPr>
          <w:rFonts w:ascii="Times New Roman" w:hAnsi="Times New Roman" w:cs="Times New Roman"/>
          <w:sz w:val="24"/>
          <w:szCs w:val="24"/>
        </w:rPr>
        <w:t>Осмоловской</w:t>
      </w:r>
      <w:proofErr w:type="spellEnd"/>
      <w:r w:rsidR="00376938" w:rsidRPr="00376938">
        <w:rPr>
          <w:rFonts w:ascii="Times New Roman" w:hAnsi="Times New Roman" w:cs="Times New Roman"/>
          <w:sz w:val="24"/>
          <w:szCs w:val="24"/>
        </w:rPr>
        <w:t xml:space="preserve"> И.М.</w:t>
      </w:r>
      <w:r w:rsidR="00376938">
        <w:rPr>
          <w:rFonts w:ascii="Times New Roman" w:hAnsi="Times New Roman" w:cs="Times New Roman"/>
          <w:sz w:val="24"/>
          <w:szCs w:val="24"/>
        </w:rPr>
        <w:t>,</w:t>
      </w:r>
      <w:r w:rsidR="00376938" w:rsidRPr="00376938">
        <w:t xml:space="preserve"> </w:t>
      </w:r>
      <w:proofErr w:type="spellStart"/>
      <w:r w:rsidR="00376938">
        <w:rPr>
          <w:rFonts w:ascii="Times New Roman" w:hAnsi="Times New Roman" w:cs="Times New Roman"/>
          <w:sz w:val="24"/>
          <w:szCs w:val="24"/>
        </w:rPr>
        <w:t>Рабунской</w:t>
      </w:r>
      <w:proofErr w:type="spellEnd"/>
      <w:r w:rsidR="00376938" w:rsidRPr="00376938">
        <w:rPr>
          <w:rFonts w:ascii="Times New Roman" w:hAnsi="Times New Roman" w:cs="Times New Roman"/>
          <w:sz w:val="24"/>
          <w:szCs w:val="24"/>
        </w:rPr>
        <w:t xml:space="preserve"> Е.С.</w:t>
      </w:r>
      <w:r w:rsidR="00376938">
        <w:rPr>
          <w:rFonts w:ascii="Times New Roman" w:hAnsi="Times New Roman" w:cs="Times New Roman"/>
          <w:sz w:val="24"/>
          <w:szCs w:val="24"/>
        </w:rPr>
        <w:t xml:space="preserve"> и др.) </w:t>
      </w:r>
      <w:r w:rsidR="006362E7">
        <w:rPr>
          <w:rFonts w:ascii="Times New Roman" w:hAnsi="Times New Roman" w:cs="Times New Roman"/>
          <w:sz w:val="24"/>
          <w:szCs w:val="24"/>
        </w:rPr>
        <w:t xml:space="preserve"> </w:t>
      </w:r>
      <w:r w:rsidR="00376938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="00376938">
        <w:rPr>
          <w:rFonts w:ascii="Times New Roman" w:hAnsi="Times New Roman" w:cs="Times New Roman"/>
          <w:sz w:val="24"/>
          <w:szCs w:val="24"/>
        </w:rPr>
        <w:t>прищли</w:t>
      </w:r>
      <w:proofErr w:type="spellEnd"/>
      <w:r w:rsidR="00376938">
        <w:rPr>
          <w:rFonts w:ascii="Times New Roman" w:hAnsi="Times New Roman" w:cs="Times New Roman"/>
          <w:sz w:val="24"/>
          <w:szCs w:val="24"/>
        </w:rPr>
        <w:t xml:space="preserve"> к выводу, что разделение школьников </w:t>
      </w:r>
      <w:r w:rsidR="006362E7">
        <w:rPr>
          <w:rFonts w:ascii="Times New Roman" w:hAnsi="Times New Roman" w:cs="Times New Roman"/>
          <w:sz w:val="24"/>
          <w:szCs w:val="24"/>
        </w:rPr>
        <w:t xml:space="preserve"> на </w:t>
      </w:r>
      <w:r w:rsidR="00376938">
        <w:rPr>
          <w:rFonts w:ascii="Times New Roman" w:hAnsi="Times New Roman" w:cs="Times New Roman"/>
          <w:sz w:val="24"/>
          <w:szCs w:val="24"/>
        </w:rPr>
        <w:t xml:space="preserve">типологические группы осуществляется </w:t>
      </w:r>
      <w:proofErr w:type="gramStart"/>
      <w:r w:rsidR="0037693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362E7">
        <w:rPr>
          <w:rFonts w:ascii="Times New Roman" w:hAnsi="Times New Roman" w:cs="Times New Roman"/>
          <w:sz w:val="24"/>
          <w:szCs w:val="24"/>
        </w:rPr>
        <w:t>:</w:t>
      </w:r>
    </w:p>
    <w:p w:rsidR="006362E7" w:rsidRPr="009257BC" w:rsidRDefault="00376938" w:rsidP="00D76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7BC">
        <w:rPr>
          <w:rFonts w:ascii="Times New Roman" w:hAnsi="Times New Roman" w:cs="Times New Roman"/>
          <w:sz w:val="24"/>
          <w:szCs w:val="24"/>
        </w:rPr>
        <w:t>индивидуальным</w:t>
      </w:r>
      <w:r w:rsidR="006362E7" w:rsidRPr="009257BC">
        <w:rPr>
          <w:rFonts w:ascii="Times New Roman" w:hAnsi="Times New Roman" w:cs="Times New Roman"/>
          <w:sz w:val="24"/>
          <w:szCs w:val="24"/>
        </w:rPr>
        <w:t xml:space="preserve"> </w:t>
      </w:r>
      <w:r w:rsidRPr="009257BC">
        <w:rPr>
          <w:rFonts w:ascii="Times New Roman" w:hAnsi="Times New Roman" w:cs="Times New Roman"/>
          <w:sz w:val="24"/>
          <w:szCs w:val="24"/>
        </w:rPr>
        <w:t>психофизиологическим</w:t>
      </w:r>
      <w:r w:rsidR="006362E7" w:rsidRPr="009257BC">
        <w:rPr>
          <w:rFonts w:ascii="Times New Roman" w:hAnsi="Times New Roman" w:cs="Times New Roman"/>
          <w:sz w:val="24"/>
          <w:szCs w:val="24"/>
        </w:rPr>
        <w:t xml:space="preserve"> </w:t>
      </w:r>
      <w:r w:rsidRPr="009257BC">
        <w:rPr>
          <w:rFonts w:ascii="Times New Roman" w:hAnsi="Times New Roman" w:cs="Times New Roman"/>
          <w:sz w:val="24"/>
          <w:szCs w:val="24"/>
        </w:rPr>
        <w:t xml:space="preserve">особенностям </w:t>
      </w:r>
      <w:r w:rsidR="006362E7" w:rsidRPr="009257BC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9257BC">
        <w:rPr>
          <w:rFonts w:ascii="Times New Roman" w:hAnsi="Times New Roman" w:cs="Times New Roman"/>
          <w:sz w:val="24"/>
          <w:szCs w:val="24"/>
        </w:rPr>
        <w:t xml:space="preserve">- </w:t>
      </w:r>
      <w:r w:rsidR="006362E7" w:rsidRPr="009257BC">
        <w:rPr>
          <w:rFonts w:ascii="Times New Roman" w:hAnsi="Times New Roman" w:cs="Times New Roman"/>
          <w:sz w:val="24"/>
          <w:szCs w:val="24"/>
        </w:rPr>
        <w:t>когнитив</w:t>
      </w:r>
      <w:r w:rsidRPr="009257BC">
        <w:rPr>
          <w:rFonts w:ascii="Times New Roman" w:hAnsi="Times New Roman" w:cs="Times New Roman"/>
          <w:sz w:val="24"/>
          <w:szCs w:val="24"/>
        </w:rPr>
        <w:t>ному</w:t>
      </w:r>
      <w:r w:rsidR="006362E7" w:rsidRPr="009257BC">
        <w:rPr>
          <w:rFonts w:ascii="Times New Roman" w:hAnsi="Times New Roman" w:cs="Times New Roman"/>
          <w:sz w:val="24"/>
          <w:szCs w:val="24"/>
        </w:rPr>
        <w:t xml:space="preserve"> </w:t>
      </w:r>
      <w:r w:rsidRPr="009257BC">
        <w:rPr>
          <w:rFonts w:ascii="Times New Roman" w:hAnsi="Times New Roman" w:cs="Times New Roman"/>
          <w:sz w:val="24"/>
          <w:szCs w:val="24"/>
        </w:rPr>
        <w:t>стилю</w:t>
      </w:r>
      <w:r w:rsidR="006362E7" w:rsidRPr="009257BC">
        <w:rPr>
          <w:rFonts w:ascii="Times New Roman" w:hAnsi="Times New Roman" w:cs="Times New Roman"/>
          <w:sz w:val="24"/>
          <w:szCs w:val="24"/>
        </w:rPr>
        <w:t xml:space="preserve">, </w:t>
      </w:r>
      <w:r w:rsidRPr="009257BC">
        <w:rPr>
          <w:rFonts w:ascii="Times New Roman" w:hAnsi="Times New Roman" w:cs="Times New Roman"/>
          <w:sz w:val="24"/>
          <w:szCs w:val="24"/>
        </w:rPr>
        <w:t>сенсорной</w:t>
      </w:r>
      <w:r w:rsidR="006362E7" w:rsidRPr="009257BC">
        <w:rPr>
          <w:rFonts w:ascii="Times New Roman" w:hAnsi="Times New Roman" w:cs="Times New Roman"/>
          <w:sz w:val="24"/>
          <w:szCs w:val="24"/>
        </w:rPr>
        <w:t xml:space="preserve"> </w:t>
      </w:r>
      <w:r w:rsidRPr="009257BC">
        <w:rPr>
          <w:rFonts w:ascii="Times New Roman" w:hAnsi="Times New Roman" w:cs="Times New Roman"/>
          <w:sz w:val="24"/>
          <w:szCs w:val="24"/>
        </w:rPr>
        <w:t>модальности</w:t>
      </w:r>
      <w:r w:rsidR="006362E7" w:rsidRPr="009257BC">
        <w:rPr>
          <w:rFonts w:ascii="Times New Roman" w:hAnsi="Times New Roman" w:cs="Times New Roman"/>
          <w:sz w:val="24"/>
          <w:szCs w:val="24"/>
        </w:rPr>
        <w:t>,</w:t>
      </w:r>
      <w:r w:rsidRPr="0092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7BC">
        <w:rPr>
          <w:rFonts w:ascii="Times New Roman" w:hAnsi="Times New Roman" w:cs="Times New Roman"/>
          <w:sz w:val="24"/>
          <w:szCs w:val="24"/>
        </w:rPr>
        <w:t>доминантности</w:t>
      </w:r>
      <w:proofErr w:type="spellEnd"/>
      <w:r w:rsidRPr="009257BC">
        <w:rPr>
          <w:rFonts w:ascii="Times New Roman" w:hAnsi="Times New Roman" w:cs="Times New Roman"/>
          <w:sz w:val="24"/>
          <w:szCs w:val="24"/>
        </w:rPr>
        <w:t xml:space="preserve"> </w:t>
      </w:r>
      <w:r w:rsidR="006362E7" w:rsidRPr="009257BC">
        <w:rPr>
          <w:rFonts w:ascii="Times New Roman" w:hAnsi="Times New Roman" w:cs="Times New Roman"/>
          <w:sz w:val="24"/>
          <w:szCs w:val="24"/>
        </w:rPr>
        <w:t>функций полушарий головного мозга, тип</w:t>
      </w:r>
      <w:r w:rsidRPr="009257BC">
        <w:rPr>
          <w:rFonts w:ascii="Times New Roman" w:hAnsi="Times New Roman" w:cs="Times New Roman"/>
          <w:sz w:val="24"/>
          <w:szCs w:val="24"/>
        </w:rPr>
        <w:t>у темперамента</w:t>
      </w:r>
      <w:r w:rsidR="006362E7" w:rsidRPr="009257BC">
        <w:rPr>
          <w:rFonts w:ascii="Times New Roman" w:hAnsi="Times New Roman" w:cs="Times New Roman"/>
          <w:sz w:val="24"/>
          <w:szCs w:val="24"/>
        </w:rPr>
        <w:t>;</w:t>
      </w:r>
    </w:p>
    <w:p w:rsidR="006362E7" w:rsidRPr="009257BC" w:rsidRDefault="00376938" w:rsidP="00D76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7BC">
        <w:rPr>
          <w:rFonts w:ascii="Times New Roman" w:hAnsi="Times New Roman" w:cs="Times New Roman"/>
          <w:sz w:val="24"/>
          <w:szCs w:val="24"/>
        </w:rPr>
        <w:t>учебным возможностям</w:t>
      </w:r>
      <w:r w:rsidR="006362E7" w:rsidRPr="009257BC">
        <w:rPr>
          <w:rFonts w:ascii="Times New Roman" w:hAnsi="Times New Roman" w:cs="Times New Roman"/>
          <w:sz w:val="24"/>
          <w:szCs w:val="24"/>
        </w:rPr>
        <w:t xml:space="preserve"> как сочетание</w:t>
      </w:r>
      <w:r w:rsidRPr="009257BC">
        <w:rPr>
          <w:rFonts w:ascii="Times New Roman" w:hAnsi="Times New Roman" w:cs="Times New Roman"/>
          <w:sz w:val="24"/>
          <w:szCs w:val="24"/>
        </w:rPr>
        <w:t xml:space="preserve">м </w:t>
      </w:r>
      <w:r w:rsidR="006362E7" w:rsidRPr="009257BC">
        <w:rPr>
          <w:rFonts w:ascii="Times New Roman" w:hAnsi="Times New Roman" w:cs="Times New Roman"/>
          <w:sz w:val="24"/>
          <w:szCs w:val="24"/>
        </w:rPr>
        <w:t>обучаемост</w:t>
      </w:r>
      <w:r w:rsidRPr="009257BC">
        <w:rPr>
          <w:rFonts w:ascii="Times New Roman" w:hAnsi="Times New Roman" w:cs="Times New Roman"/>
          <w:sz w:val="24"/>
          <w:szCs w:val="24"/>
        </w:rPr>
        <w:t>и, характеризующейся</w:t>
      </w:r>
      <w:r w:rsidR="006362E7" w:rsidRPr="009257BC">
        <w:rPr>
          <w:rFonts w:ascii="Times New Roman" w:hAnsi="Times New Roman" w:cs="Times New Roman"/>
          <w:sz w:val="24"/>
          <w:szCs w:val="24"/>
        </w:rPr>
        <w:t xml:space="preserve"> уровнем </w:t>
      </w:r>
      <w:proofErr w:type="spellStart"/>
      <w:r w:rsidR="006362E7" w:rsidRPr="009257B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362E7" w:rsidRPr="009257BC">
        <w:rPr>
          <w:rFonts w:ascii="Times New Roman" w:hAnsi="Times New Roman" w:cs="Times New Roman"/>
          <w:sz w:val="24"/>
          <w:szCs w:val="24"/>
        </w:rPr>
        <w:t xml:space="preserve"> интеллектуальных умений и учебной работоспособности</w:t>
      </w:r>
      <w:r w:rsidRPr="009257BC">
        <w:rPr>
          <w:rFonts w:ascii="Times New Roman" w:hAnsi="Times New Roman" w:cs="Times New Roman"/>
        </w:rPr>
        <w:t xml:space="preserve">, для которой свойственны </w:t>
      </w:r>
      <w:r w:rsidRPr="009257BC">
        <w:rPr>
          <w:rFonts w:ascii="Times New Roman" w:hAnsi="Times New Roman" w:cs="Times New Roman"/>
          <w:sz w:val="24"/>
          <w:szCs w:val="24"/>
        </w:rPr>
        <w:t>физическая работоспособность, отношение</w:t>
      </w:r>
      <w:r w:rsidR="006362E7" w:rsidRPr="009257BC">
        <w:rPr>
          <w:rFonts w:ascii="Times New Roman" w:hAnsi="Times New Roman" w:cs="Times New Roman"/>
          <w:sz w:val="24"/>
          <w:szCs w:val="24"/>
        </w:rPr>
        <w:t xml:space="preserve"> к учению, </w:t>
      </w:r>
      <w:r w:rsidRPr="009257BC">
        <w:rPr>
          <w:rFonts w:ascii="Times New Roman" w:hAnsi="Times New Roman" w:cs="Times New Roman"/>
          <w:sz w:val="24"/>
          <w:szCs w:val="24"/>
        </w:rPr>
        <w:t>познавательные интересы</w:t>
      </w:r>
      <w:r w:rsidR="006362E7" w:rsidRPr="009257BC">
        <w:rPr>
          <w:rFonts w:ascii="Times New Roman" w:hAnsi="Times New Roman" w:cs="Times New Roman"/>
          <w:sz w:val="24"/>
          <w:szCs w:val="24"/>
        </w:rPr>
        <w:t>, настойч</w:t>
      </w:r>
      <w:r w:rsidRPr="009257BC">
        <w:rPr>
          <w:rFonts w:ascii="Times New Roman" w:hAnsi="Times New Roman" w:cs="Times New Roman"/>
          <w:sz w:val="24"/>
          <w:szCs w:val="24"/>
        </w:rPr>
        <w:t>ивость и целеустремленность</w:t>
      </w:r>
      <w:r w:rsidR="006362E7" w:rsidRPr="009257BC">
        <w:rPr>
          <w:rFonts w:ascii="Times New Roman" w:hAnsi="Times New Roman" w:cs="Times New Roman"/>
          <w:sz w:val="24"/>
          <w:szCs w:val="24"/>
        </w:rPr>
        <w:t>;</w:t>
      </w:r>
    </w:p>
    <w:p w:rsidR="006362E7" w:rsidRPr="00D7687E" w:rsidRDefault="00F760D5" w:rsidP="00D76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7BC">
        <w:rPr>
          <w:rFonts w:ascii="Times New Roman" w:hAnsi="Times New Roman" w:cs="Times New Roman"/>
          <w:sz w:val="24"/>
          <w:szCs w:val="24"/>
        </w:rPr>
        <w:t>общим и специальным способностям, профессиональным ориентациям</w:t>
      </w:r>
      <w:r w:rsidR="006362E7" w:rsidRPr="009257BC">
        <w:rPr>
          <w:rFonts w:ascii="Times New Roman" w:hAnsi="Times New Roman" w:cs="Times New Roman"/>
          <w:sz w:val="24"/>
          <w:szCs w:val="24"/>
        </w:rPr>
        <w:t xml:space="preserve"> и проектиру</w:t>
      </w:r>
      <w:r w:rsidRPr="009257BC">
        <w:rPr>
          <w:rFonts w:ascii="Times New Roman" w:hAnsi="Times New Roman" w:cs="Times New Roman"/>
          <w:sz w:val="24"/>
          <w:szCs w:val="24"/>
        </w:rPr>
        <w:t>емой профессиональной</w:t>
      </w:r>
      <w:r w:rsidR="006362E7" w:rsidRPr="009257BC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9257BC">
        <w:rPr>
          <w:rFonts w:ascii="Times New Roman" w:hAnsi="Times New Roman" w:cs="Times New Roman"/>
          <w:sz w:val="24"/>
          <w:szCs w:val="24"/>
        </w:rPr>
        <w:t>ю</w:t>
      </w:r>
      <w:r w:rsidR="006362E7" w:rsidRPr="00D7687E">
        <w:rPr>
          <w:rFonts w:ascii="Times New Roman" w:hAnsi="Times New Roman" w:cs="Times New Roman"/>
          <w:sz w:val="24"/>
          <w:szCs w:val="24"/>
        </w:rPr>
        <w:t>.</w:t>
      </w:r>
    </w:p>
    <w:p w:rsidR="006362E7" w:rsidRDefault="00D7687E" w:rsidP="00D7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своей деятельности, как педагог начальных, я активно использую   психолого-педагогическую диагностику</w:t>
      </w:r>
      <w:r w:rsidRPr="00D7687E">
        <w:rPr>
          <w:rFonts w:ascii="Times New Roman" w:hAnsi="Times New Roman" w:cs="Times New Roman"/>
          <w:sz w:val="24"/>
          <w:szCs w:val="24"/>
        </w:rPr>
        <w:t xml:space="preserve"> школьников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362E7" w:rsidRPr="006362E7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="006362E7" w:rsidRPr="006362E7">
        <w:rPr>
          <w:rFonts w:ascii="Times New Roman" w:hAnsi="Times New Roman" w:cs="Times New Roman"/>
          <w:sz w:val="24"/>
          <w:szCs w:val="24"/>
        </w:rPr>
        <w:t>Осмол</w:t>
      </w:r>
      <w:r>
        <w:rPr>
          <w:rFonts w:ascii="Times New Roman" w:hAnsi="Times New Roman" w:cs="Times New Roman"/>
          <w:sz w:val="24"/>
          <w:szCs w:val="24"/>
        </w:rPr>
        <w:t>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[5</w:t>
      </w:r>
      <w:r w:rsidR="006362E7" w:rsidRPr="006362E7">
        <w:rPr>
          <w:rFonts w:ascii="Times New Roman" w:hAnsi="Times New Roman" w:cs="Times New Roman"/>
          <w:sz w:val="24"/>
          <w:szCs w:val="24"/>
        </w:rPr>
        <w:t xml:space="preserve">]. </w:t>
      </w:r>
      <w:r w:rsidR="009C3C80">
        <w:rPr>
          <w:rFonts w:ascii="Times New Roman" w:hAnsi="Times New Roman" w:cs="Times New Roman"/>
          <w:sz w:val="24"/>
          <w:szCs w:val="24"/>
        </w:rPr>
        <w:t>А</w:t>
      </w:r>
      <w:r w:rsidR="006362E7">
        <w:rPr>
          <w:rFonts w:ascii="Times New Roman" w:hAnsi="Times New Roman" w:cs="Times New Roman"/>
          <w:sz w:val="24"/>
          <w:szCs w:val="24"/>
        </w:rPr>
        <w:t xml:space="preserve">лгоритм </w:t>
      </w:r>
      <w:r w:rsidR="006362E7" w:rsidRPr="006362E7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9C3C80">
        <w:rPr>
          <w:rFonts w:ascii="Times New Roman" w:hAnsi="Times New Roman" w:cs="Times New Roman"/>
          <w:sz w:val="24"/>
          <w:szCs w:val="24"/>
        </w:rPr>
        <w:t>педагога представлен на рисунке 1:</w:t>
      </w:r>
    </w:p>
    <w:p w:rsidR="006362E7" w:rsidRDefault="006362E7" w:rsidP="00CA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879" w:rsidRDefault="00655879" w:rsidP="00CA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2677" cy="2426677"/>
            <wp:effectExtent l="0" t="0" r="0" b="1206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43CF8" w:rsidRDefault="00343CF8" w:rsidP="00F428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Алгоритм деятельности педагога при дифференциации процесса обучения</w:t>
      </w:r>
    </w:p>
    <w:p w:rsidR="00D218A6" w:rsidRPr="00D218A6" w:rsidRDefault="00D218A6" w:rsidP="00D21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школьников на типологические группы имеет прямое воздействие на эффективность дифференциации в обучении. Это учитывается в контексте</w:t>
      </w:r>
      <w:r w:rsidRPr="00D218A6">
        <w:rPr>
          <w:rFonts w:ascii="Times New Roman" w:hAnsi="Times New Roman" w:cs="Times New Roman"/>
          <w:sz w:val="24"/>
          <w:szCs w:val="24"/>
        </w:rPr>
        <w:t xml:space="preserve"> адекватности оснований деления </w:t>
      </w:r>
      <w:r>
        <w:rPr>
          <w:rFonts w:ascii="Times New Roman" w:hAnsi="Times New Roman" w:cs="Times New Roman"/>
          <w:sz w:val="24"/>
          <w:szCs w:val="24"/>
        </w:rPr>
        <w:t xml:space="preserve">школьников, допустим по гуманитарным способностям. </w:t>
      </w:r>
    </w:p>
    <w:p w:rsidR="00F44722" w:rsidRDefault="001D235F" w:rsidP="00F4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педагогический опыт показал, что пошаговая работа педагога по данному алгоритму позволяет максимально эффективно дифференцировать</w:t>
      </w:r>
      <w:r w:rsidRPr="001D2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 обучения</w:t>
      </w:r>
      <w:r w:rsidR="00AF2EB6">
        <w:rPr>
          <w:rFonts w:ascii="Times New Roman" w:hAnsi="Times New Roman" w:cs="Times New Roman"/>
          <w:sz w:val="24"/>
          <w:szCs w:val="24"/>
        </w:rPr>
        <w:t>. Разрабатывая индивидуальные траектории</w:t>
      </w:r>
      <w:r w:rsidRPr="001D235F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AF2EB6">
        <w:rPr>
          <w:rFonts w:ascii="Times New Roman" w:hAnsi="Times New Roman" w:cs="Times New Roman"/>
          <w:sz w:val="24"/>
          <w:szCs w:val="24"/>
        </w:rPr>
        <w:t>следует опираться на особенности каждого ребенка</w:t>
      </w:r>
      <w:r w:rsidR="00074AAE">
        <w:rPr>
          <w:rFonts w:ascii="Times New Roman" w:hAnsi="Times New Roman" w:cs="Times New Roman"/>
          <w:sz w:val="24"/>
          <w:szCs w:val="24"/>
        </w:rPr>
        <w:t xml:space="preserve"> и их</w:t>
      </w:r>
      <w:r w:rsidR="00AF2EB6">
        <w:rPr>
          <w:rFonts w:ascii="Times New Roman" w:hAnsi="Times New Roman" w:cs="Times New Roman"/>
          <w:sz w:val="24"/>
          <w:szCs w:val="24"/>
        </w:rPr>
        <w:t xml:space="preserve"> внутренний план любых </w:t>
      </w:r>
      <w:r w:rsidRPr="001D235F">
        <w:rPr>
          <w:rFonts w:ascii="Times New Roman" w:hAnsi="Times New Roman" w:cs="Times New Roman"/>
          <w:sz w:val="24"/>
          <w:szCs w:val="24"/>
        </w:rPr>
        <w:t xml:space="preserve">действий и операций. </w:t>
      </w:r>
      <w:r w:rsidR="00074AAE">
        <w:rPr>
          <w:rFonts w:ascii="Times New Roman" w:hAnsi="Times New Roman" w:cs="Times New Roman"/>
          <w:sz w:val="24"/>
          <w:szCs w:val="24"/>
        </w:rPr>
        <w:t>Эффективность использования дифференциации на уроке подтверждается повышением качества знаний обучающихся начальных классов.</w:t>
      </w:r>
    </w:p>
    <w:p w:rsidR="00D218A6" w:rsidRDefault="007A110A" w:rsidP="00F4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428A4">
        <w:rPr>
          <w:rFonts w:ascii="Times New Roman" w:hAnsi="Times New Roman" w:cs="Times New Roman"/>
          <w:sz w:val="24"/>
          <w:szCs w:val="24"/>
        </w:rPr>
        <w:t>ифференциация</w:t>
      </w:r>
      <w:r>
        <w:rPr>
          <w:rFonts w:ascii="Times New Roman" w:hAnsi="Times New Roman" w:cs="Times New Roman"/>
          <w:sz w:val="24"/>
          <w:szCs w:val="24"/>
        </w:rPr>
        <w:t xml:space="preserve"> является неотъемлемой </w:t>
      </w:r>
      <w:r w:rsidRPr="00F44722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инновационного обучения в системе образования РК и </w:t>
      </w:r>
      <w:r w:rsidR="00436BAA">
        <w:rPr>
          <w:rFonts w:ascii="Times New Roman" w:hAnsi="Times New Roman" w:cs="Times New Roman"/>
          <w:sz w:val="24"/>
          <w:szCs w:val="24"/>
        </w:rPr>
        <w:t xml:space="preserve">важной </w:t>
      </w:r>
      <w:r w:rsidR="00F428A4">
        <w:rPr>
          <w:rFonts w:ascii="Times New Roman" w:hAnsi="Times New Roman" w:cs="Times New Roman"/>
          <w:sz w:val="24"/>
          <w:szCs w:val="24"/>
        </w:rPr>
        <w:t>составляющей современного урока. Ее главные задачи</w:t>
      </w:r>
      <w:r w:rsidR="00727C96">
        <w:rPr>
          <w:rFonts w:ascii="Times New Roman" w:hAnsi="Times New Roman" w:cs="Times New Roman"/>
          <w:sz w:val="24"/>
          <w:szCs w:val="24"/>
        </w:rPr>
        <w:t xml:space="preserve"> на сегодняшний день </w:t>
      </w:r>
      <w:r w:rsidR="00F428A4">
        <w:rPr>
          <w:rFonts w:ascii="Times New Roman" w:hAnsi="Times New Roman" w:cs="Times New Roman"/>
          <w:sz w:val="24"/>
          <w:szCs w:val="24"/>
        </w:rPr>
        <w:t>заключаются в оказании помощи</w:t>
      </w:r>
      <w:r w:rsidR="00727C96">
        <w:rPr>
          <w:rFonts w:ascii="Times New Roman" w:hAnsi="Times New Roman" w:cs="Times New Roman"/>
          <w:sz w:val="24"/>
          <w:szCs w:val="24"/>
        </w:rPr>
        <w:t xml:space="preserve"> школьникам </w:t>
      </w:r>
      <w:r w:rsidR="00F44722">
        <w:rPr>
          <w:rFonts w:ascii="Times New Roman" w:hAnsi="Times New Roman" w:cs="Times New Roman"/>
          <w:sz w:val="24"/>
          <w:szCs w:val="24"/>
        </w:rPr>
        <w:t xml:space="preserve">научиться познавать, жить в </w:t>
      </w:r>
      <w:r w:rsidR="00F44722" w:rsidRPr="00F44722">
        <w:rPr>
          <w:rFonts w:ascii="Times New Roman" w:hAnsi="Times New Roman" w:cs="Times New Roman"/>
          <w:sz w:val="24"/>
          <w:szCs w:val="24"/>
        </w:rPr>
        <w:t xml:space="preserve">обществе, </w:t>
      </w:r>
      <w:r w:rsidR="00436BAA">
        <w:rPr>
          <w:rFonts w:ascii="Times New Roman" w:hAnsi="Times New Roman" w:cs="Times New Roman"/>
          <w:sz w:val="24"/>
          <w:szCs w:val="24"/>
        </w:rPr>
        <w:t>трудится</w:t>
      </w:r>
      <w:r w:rsidR="00F44722" w:rsidRPr="00F44722">
        <w:rPr>
          <w:rFonts w:ascii="Times New Roman" w:hAnsi="Times New Roman" w:cs="Times New Roman"/>
          <w:sz w:val="24"/>
          <w:szCs w:val="24"/>
        </w:rPr>
        <w:t xml:space="preserve">, </w:t>
      </w:r>
      <w:r w:rsidR="00155DB3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F44722" w:rsidRPr="00F44722">
        <w:rPr>
          <w:rFonts w:ascii="Times New Roman" w:hAnsi="Times New Roman" w:cs="Times New Roman"/>
          <w:sz w:val="24"/>
          <w:szCs w:val="24"/>
        </w:rPr>
        <w:t xml:space="preserve">в гармонии с </w:t>
      </w:r>
      <w:r w:rsidR="00155DB3">
        <w:rPr>
          <w:rFonts w:ascii="Times New Roman" w:hAnsi="Times New Roman" w:cs="Times New Roman"/>
          <w:sz w:val="24"/>
          <w:szCs w:val="24"/>
        </w:rPr>
        <w:t>окружающим миром и самим</w:t>
      </w:r>
      <w:r w:rsidR="00F44722" w:rsidRPr="00F44722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98304E" w:rsidRDefault="0098304E" w:rsidP="00F4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A41" w:rsidRDefault="00207A41" w:rsidP="00F4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3BF" w:rsidRDefault="00A873BF" w:rsidP="00F4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A41" w:rsidRDefault="00207A41" w:rsidP="00F4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B81" w:rsidRPr="00797EEC" w:rsidRDefault="0098304E" w:rsidP="00797E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EC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литература</w:t>
      </w:r>
    </w:p>
    <w:p w:rsidR="00E91B81" w:rsidRPr="00F6031B" w:rsidRDefault="0098304E" w:rsidP="00F603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31B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F6031B">
        <w:rPr>
          <w:rFonts w:ascii="Times New Roman" w:hAnsi="Times New Roman" w:cs="Times New Roman"/>
          <w:sz w:val="24"/>
          <w:szCs w:val="24"/>
        </w:rPr>
        <w:t>, Ю.К. Оптимизация процесса (</w:t>
      </w:r>
      <w:proofErr w:type="spellStart"/>
      <w:r w:rsidRPr="00F6031B">
        <w:rPr>
          <w:rFonts w:ascii="Times New Roman" w:hAnsi="Times New Roman" w:cs="Times New Roman"/>
          <w:sz w:val="24"/>
          <w:szCs w:val="24"/>
        </w:rPr>
        <w:t>Общедидактический</w:t>
      </w:r>
      <w:proofErr w:type="spellEnd"/>
      <w:r w:rsidRPr="00F6031B">
        <w:rPr>
          <w:rFonts w:ascii="Times New Roman" w:hAnsi="Times New Roman" w:cs="Times New Roman"/>
          <w:sz w:val="24"/>
          <w:szCs w:val="24"/>
        </w:rPr>
        <w:t xml:space="preserve"> аспект) / Ю.К. </w:t>
      </w:r>
      <w:proofErr w:type="spellStart"/>
      <w:r w:rsidRPr="00F6031B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F6031B">
        <w:rPr>
          <w:rFonts w:ascii="Times New Roman" w:hAnsi="Times New Roman" w:cs="Times New Roman"/>
          <w:sz w:val="24"/>
          <w:szCs w:val="24"/>
        </w:rPr>
        <w:t xml:space="preserve">. - М.: Педагогика, 1977 </w:t>
      </w:r>
      <w:r w:rsidR="00E91B81" w:rsidRPr="00F6031B">
        <w:rPr>
          <w:rFonts w:ascii="Times New Roman" w:hAnsi="Times New Roman" w:cs="Times New Roman"/>
          <w:sz w:val="24"/>
          <w:szCs w:val="24"/>
        </w:rPr>
        <w:t>– 56 с.</w:t>
      </w:r>
    </w:p>
    <w:p w:rsidR="00F6031B" w:rsidRPr="00F6031B" w:rsidRDefault="00F6031B" w:rsidP="00F603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Times New Roman"/>
          <w:sz w:val="24"/>
          <w:szCs w:val="24"/>
        </w:rPr>
        <w:t>Баранова, Н. Н. Технология уровневой дифференциации и индивидуализации обучения / Н. Н. Баранова // Начальная школа. - 2016. - № 2 - С. 46-49.</w:t>
      </w:r>
    </w:p>
    <w:p w:rsidR="00E91B81" w:rsidRPr="00F6031B" w:rsidRDefault="0098304E" w:rsidP="00F603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Times New Roman"/>
          <w:sz w:val="24"/>
          <w:szCs w:val="24"/>
        </w:rPr>
        <w:t>Касаткина, Е.С. Взаимосвязанн</w:t>
      </w:r>
      <w:r w:rsidR="00E91B81" w:rsidRPr="00F6031B">
        <w:rPr>
          <w:rFonts w:ascii="Times New Roman" w:hAnsi="Times New Roman" w:cs="Times New Roman"/>
          <w:sz w:val="24"/>
          <w:szCs w:val="24"/>
        </w:rPr>
        <w:t xml:space="preserve">ое использование форм внешней и </w:t>
      </w:r>
      <w:r w:rsidRPr="00F6031B">
        <w:rPr>
          <w:rFonts w:ascii="Times New Roman" w:hAnsi="Times New Roman" w:cs="Times New Roman"/>
          <w:sz w:val="24"/>
          <w:szCs w:val="24"/>
        </w:rPr>
        <w:t>внутренней дифференциации в профильн</w:t>
      </w:r>
      <w:r w:rsidR="00E91B81" w:rsidRPr="00F6031B">
        <w:rPr>
          <w:rFonts w:ascii="Times New Roman" w:hAnsi="Times New Roman" w:cs="Times New Roman"/>
          <w:sz w:val="24"/>
          <w:szCs w:val="24"/>
        </w:rPr>
        <w:t xml:space="preserve">ом обучении сельских </w:t>
      </w:r>
      <w:proofErr w:type="spellStart"/>
      <w:r w:rsidR="00E91B81" w:rsidRPr="00F6031B">
        <w:rPr>
          <w:rFonts w:ascii="Times New Roman" w:hAnsi="Times New Roman" w:cs="Times New Roman"/>
          <w:sz w:val="24"/>
          <w:szCs w:val="24"/>
        </w:rPr>
        <w:t>школьников</w:t>
      </w:r>
      <w:proofErr w:type="gramStart"/>
      <w:r w:rsidRPr="00F6031B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F6031B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F6031B">
        <w:rPr>
          <w:rFonts w:ascii="Times New Roman" w:hAnsi="Times New Roman" w:cs="Times New Roman"/>
          <w:sz w:val="24"/>
          <w:szCs w:val="24"/>
        </w:rPr>
        <w:t xml:space="preserve">. …канд. </w:t>
      </w:r>
      <w:proofErr w:type="spellStart"/>
      <w:r w:rsidRPr="00F6031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6031B">
        <w:rPr>
          <w:rFonts w:ascii="Times New Roman" w:hAnsi="Times New Roman" w:cs="Times New Roman"/>
          <w:sz w:val="24"/>
          <w:szCs w:val="24"/>
        </w:rPr>
        <w:t>. наук: 13.00.01 / Е.С. Касаткина. Арзамас, 2006 – 23 с.</w:t>
      </w:r>
    </w:p>
    <w:p w:rsidR="00F6031B" w:rsidRPr="00F6031B" w:rsidRDefault="00F6031B" w:rsidP="00F603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31B">
        <w:rPr>
          <w:rFonts w:ascii="Times New Roman" w:hAnsi="Times New Roman" w:cs="Times New Roman"/>
          <w:sz w:val="24"/>
          <w:szCs w:val="24"/>
        </w:rPr>
        <w:t>Кургина</w:t>
      </w:r>
      <w:proofErr w:type="spellEnd"/>
      <w:r w:rsidRPr="00F6031B">
        <w:rPr>
          <w:rFonts w:ascii="Times New Roman" w:hAnsi="Times New Roman" w:cs="Times New Roman"/>
          <w:sz w:val="24"/>
          <w:szCs w:val="24"/>
        </w:rPr>
        <w:t xml:space="preserve">, Н. И. Дифференцированный подход в начальном обучении / Н. И. </w:t>
      </w:r>
      <w:proofErr w:type="spellStart"/>
      <w:r w:rsidRPr="00F6031B">
        <w:rPr>
          <w:rFonts w:ascii="Times New Roman" w:hAnsi="Times New Roman" w:cs="Times New Roman"/>
          <w:sz w:val="24"/>
          <w:szCs w:val="24"/>
        </w:rPr>
        <w:t>Кургина</w:t>
      </w:r>
      <w:proofErr w:type="spellEnd"/>
      <w:r w:rsidRPr="00F6031B">
        <w:rPr>
          <w:rFonts w:ascii="Times New Roman" w:hAnsi="Times New Roman" w:cs="Times New Roman"/>
          <w:sz w:val="24"/>
          <w:szCs w:val="24"/>
        </w:rPr>
        <w:t xml:space="preserve"> // Начальная школа. - 2016. - № 10 - С. 27-30.</w:t>
      </w:r>
    </w:p>
    <w:p w:rsidR="00E91B81" w:rsidRPr="00F6031B" w:rsidRDefault="0098304E" w:rsidP="00F603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31B">
        <w:rPr>
          <w:rFonts w:ascii="Times New Roman" w:hAnsi="Times New Roman" w:cs="Times New Roman"/>
          <w:sz w:val="24"/>
          <w:szCs w:val="24"/>
        </w:rPr>
        <w:lastRenderedPageBreak/>
        <w:t>Осмоловская</w:t>
      </w:r>
      <w:proofErr w:type="spellEnd"/>
      <w:r w:rsidRPr="00F6031B">
        <w:rPr>
          <w:rFonts w:ascii="Times New Roman" w:hAnsi="Times New Roman" w:cs="Times New Roman"/>
          <w:sz w:val="24"/>
          <w:szCs w:val="24"/>
        </w:rPr>
        <w:t xml:space="preserve"> И.М. Организация дифференцированного обучения в</w:t>
      </w:r>
      <w:r w:rsidR="00E91B81" w:rsidRPr="00F6031B">
        <w:rPr>
          <w:rFonts w:ascii="Times New Roman" w:hAnsi="Times New Roman" w:cs="Times New Roman"/>
          <w:sz w:val="24"/>
          <w:szCs w:val="24"/>
        </w:rPr>
        <w:t xml:space="preserve"> </w:t>
      </w:r>
      <w:r w:rsidRPr="00F6031B">
        <w:rPr>
          <w:rFonts w:ascii="Times New Roman" w:hAnsi="Times New Roman" w:cs="Times New Roman"/>
          <w:sz w:val="24"/>
          <w:szCs w:val="24"/>
        </w:rPr>
        <w:t>современной общеобразовательной школе. – М</w:t>
      </w:r>
      <w:r w:rsidR="00E91B81" w:rsidRPr="00F6031B">
        <w:rPr>
          <w:rFonts w:ascii="Times New Roman" w:hAnsi="Times New Roman" w:cs="Times New Roman"/>
          <w:sz w:val="24"/>
          <w:szCs w:val="24"/>
        </w:rPr>
        <w:t xml:space="preserve">.: Изд-во Институт практической </w:t>
      </w:r>
      <w:r w:rsidRPr="00F6031B">
        <w:rPr>
          <w:rFonts w:ascii="Times New Roman" w:hAnsi="Times New Roman" w:cs="Times New Roman"/>
          <w:sz w:val="24"/>
          <w:szCs w:val="24"/>
        </w:rPr>
        <w:t>психологии. – Воронеж: И</w:t>
      </w:r>
      <w:r w:rsidR="00E91B81" w:rsidRPr="00F6031B">
        <w:rPr>
          <w:rFonts w:ascii="Times New Roman" w:hAnsi="Times New Roman" w:cs="Times New Roman"/>
          <w:sz w:val="24"/>
          <w:szCs w:val="24"/>
        </w:rPr>
        <w:t>зд-во НПО «МОДЭК», 1998 –160 с.</w:t>
      </w:r>
    </w:p>
    <w:p w:rsidR="00797EEC" w:rsidRPr="00F6031B" w:rsidRDefault="00E91B81" w:rsidP="00F603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31B">
        <w:rPr>
          <w:rFonts w:ascii="Times New Roman" w:hAnsi="Times New Roman" w:cs="Times New Roman"/>
          <w:sz w:val="24"/>
          <w:szCs w:val="24"/>
        </w:rPr>
        <w:t xml:space="preserve">Покровская С.Е. Дифференцированное обучение </w:t>
      </w:r>
      <w:proofErr w:type="spellStart"/>
      <w:r w:rsidR="0098304E" w:rsidRPr="00F6031B">
        <w:rPr>
          <w:rFonts w:ascii="Times New Roman" w:hAnsi="Times New Roman" w:cs="Times New Roman"/>
          <w:sz w:val="24"/>
          <w:szCs w:val="24"/>
        </w:rPr>
        <w:t>среднихобщеобразовательных</w:t>
      </w:r>
      <w:proofErr w:type="spellEnd"/>
      <w:r w:rsidR="0098304E" w:rsidRPr="00F6031B">
        <w:rPr>
          <w:rFonts w:ascii="Times New Roman" w:hAnsi="Times New Roman" w:cs="Times New Roman"/>
          <w:sz w:val="24"/>
          <w:szCs w:val="24"/>
        </w:rPr>
        <w:t xml:space="preserve"> школах : пособие</w:t>
      </w:r>
      <w:r w:rsidRPr="00F6031B">
        <w:rPr>
          <w:rFonts w:ascii="Times New Roman" w:hAnsi="Times New Roman" w:cs="Times New Roman"/>
          <w:sz w:val="24"/>
          <w:szCs w:val="24"/>
        </w:rPr>
        <w:t xml:space="preserve"> для учителей и </w:t>
      </w:r>
      <w:proofErr w:type="spellStart"/>
      <w:r w:rsidRPr="00F6031B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F6031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6031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6031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6031B">
        <w:rPr>
          <w:rFonts w:ascii="Times New Roman" w:hAnsi="Times New Roman" w:cs="Times New Roman"/>
          <w:sz w:val="24"/>
          <w:szCs w:val="24"/>
        </w:rPr>
        <w:t>практ.</w:t>
      </w:r>
      <w:r w:rsidR="0098304E" w:rsidRPr="00F6031B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98304E" w:rsidRPr="00F6031B">
        <w:rPr>
          <w:rFonts w:ascii="Times New Roman" w:hAnsi="Times New Roman" w:cs="Times New Roman"/>
          <w:sz w:val="24"/>
          <w:szCs w:val="24"/>
        </w:rPr>
        <w:t>. психологов / С.Е. Покровская. - Минск, 2002 – 136 с.</w:t>
      </w:r>
    </w:p>
    <w:p w:rsidR="00C3226A" w:rsidRDefault="00797EEC" w:rsidP="00C322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31B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F6031B">
        <w:rPr>
          <w:rFonts w:ascii="Times New Roman" w:hAnsi="Times New Roman" w:cs="Times New Roman"/>
          <w:sz w:val="24"/>
          <w:szCs w:val="24"/>
        </w:rPr>
        <w:t>, Г. К. Педагогические технологии на основе активизации, интенсификации и эффективного управления УВП</w:t>
      </w:r>
      <w:proofErr w:type="gramStart"/>
      <w:r w:rsidRPr="00F603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031B">
        <w:rPr>
          <w:rFonts w:ascii="Times New Roman" w:hAnsi="Times New Roman" w:cs="Times New Roman"/>
          <w:sz w:val="24"/>
          <w:szCs w:val="24"/>
        </w:rPr>
        <w:t xml:space="preserve"> методический материал /Г.К. </w:t>
      </w:r>
      <w:proofErr w:type="spellStart"/>
      <w:r w:rsidRPr="00F6031B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F6031B">
        <w:rPr>
          <w:rFonts w:ascii="Times New Roman" w:hAnsi="Times New Roman" w:cs="Times New Roman"/>
          <w:sz w:val="24"/>
          <w:szCs w:val="24"/>
        </w:rPr>
        <w:t>. - М.:НИИ школьных технологий, 2005 - 288 с. (Энциклопедия образовательных технологий)</w:t>
      </w:r>
    </w:p>
    <w:p w:rsidR="00F6031B" w:rsidRDefault="00F6031B" w:rsidP="00C322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26A">
        <w:rPr>
          <w:rFonts w:ascii="Times New Roman" w:hAnsi="Times New Roman" w:cs="Times New Roman"/>
          <w:sz w:val="24"/>
          <w:szCs w:val="24"/>
        </w:rPr>
        <w:t xml:space="preserve">Унт И. Э. Индивидуализация и дифференциация обучения. </w:t>
      </w:r>
      <w:proofErr w:type="spellStart"/>
      <w:r w:rsidRPr="00C3226A">
        <w:rPr>
          <w:rFonts w:ascii="Times New Roman" w:hAnsi="Times New Roman" w:cs="Times New Roman"/>
          <w:sz w:val="24"/>
          <w:szCs w:val="24"/>
        </w:rPr>
        <w:t>М.:Педагогика</w:t>
      </w:r>
      <w:proofErr w:type="spellEnd"/>
      <w:r w:rsidRPr="00C3226A">
        <w:rPr>
          <w:rFonts w:ascii="Times New Roman" w:hAnsi="Times New Roman" w:cs="Times New Roman"/>
          <w:sz w:val="24"/>
          <w:szCs w:val="24"/>
        </w:rPr>
        <w:t>, 1990 – 192 с.</w:t>
      </w:r>
    </w:p>
    <w:p w:rsidR="00C3226A" w:rsidRPr="00C3226A" w:rsidRDefault="00C3226A" w:rsidP="00C322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226A">
        <w:rPr>
          <w:rFonts w:ascii="Times New Roman" w:hAnsi="Times New Roman" w:cs="Times New Roman"/>
          <w:sz w:val="24"/>
          <w:szCs w:val="24"/>
          <w:lang w:val="en-US"/>
        </w:rPr>
        <w:t>Klafki</w:t>
      </w:r>
      <w:proofErr w:type="spellEnd"/>
      <w:r w:rsidRPr="00C3226A">
        <w:rPr>
          <w:rFonts w:ascii="Times New Roman" w:hAnsi="Times New Roman" w:cs="Times New Roman"/>
          <w:sz w:val="24"/>
          <w:szCs w:val="24"/>
          <w:lang w:val="en-US"/>
        </w:rPr>
        <w:t xml:space="preserve"> W. </w:t>
      </w:r>
      <w:proofErr w:type="spellStart"/>
      <w:r w:rsidRPr="00C3226A">
        <w:rPr>
          <w:rFonts w:ascii="Times New Roman" w:hAnsi="Times New Roman" w:cs="Times New Roman"/>
          <w:sz w:val="24"/>
          <w:szCs w:val="24"/>
          <w:lang w:val="en-US"/>
        </w:rPr>
        <w:t>NeueStudienzurBildungstheorie</w:t>
      </w:r>
      <w:proofErr w:type="spellEnd"/>
      <w:r w:rsidRPr="00C3226A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C3226A">
        <w:rPr>
          <w:rFonts w:ascii="Times New Roman" w:hAnsi="Times New Roman" w:cs="Times New Roman"/>
          <w:sz w:val="24"/>
          <w:szCs w:val="24"/>
          <w:lang w:val="en-US"/>
        </w:rPr>
        <w:t>Didaktik</w:t>
      </w:r>
      <w:proofErr w:type="spellEnd"/>
      <w:r w:rsidRPr="00C3226A">
        <w:rPr>
          <w:rFonts w:ascii="Times New Roman" w:hAnsi="Times New Roman" w:cs="Times New Roman"/>
          <w:sz w:val="24"/>
          <w:szCs w:val="24"/>
          <w:lang w:val="en-US"/>
        </w:rPr>
        <w:t xml:space="preserve"> /Wolfgang </w:t>
      </w:r>
      <w:proofErr w:type="spellStart"/>
      <w:r w:rsidRPr="00C3226A">
        <w:rPr>
          <w:rFonts w:ascii="Times New Roman" w:hAnsi="Times New Roman" w:cs="Times New Roman"/>
          <w:sz w:val="24"/>
          <w:szCs w:val="24"/>
          <w:lang w:val="en-US"/>
        </w:rPr>
        <w:t>Klafki</w:t>
      </w:r>
      <w:proofErr w:type="spellEnd"/>
      <w:r w:rsidRPr="00C3226A">
        <w:rPr>
          <w:rFonts w:ascii="Times New Roman" w:hAnsi="Times New Roman" w:cs="Times New Roman"/>
          <w:sz w:val="24"/>
          <w:szCs w:val="24"/>
          <w:lang w:val="en-US"/>
        </w:rPr>
        <w:t>. -</w:t>
      </w:r>
    </w:p>
    <w:p w:rsidR="00C3226A" w:rsidRPr="00C3226A" w:rsidRDefault="00C3226A" w:rsidP="00C322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226A">
        <w:rPr>
          <w:rFonts w:ascii="Times New Roman" w:hAnsi="Times New Roman" w:cs="Times New Roman"/>
          <w:sz w:val="24"/>
          <w:szCs w:val="24"/>
          <w:lang w:val="en-US"/>
        </w:rPr>
        <w:t>Weinheim</w:t>
      </w:r>
      <w:proofErr w:type="spellEnd"/>
      <w:r w:rsidRPr="00C3226A">
        <w:rPr>
          <w:rFonts w:ascii="Times New Roman" w:hAnsi="Times New Roman" w:cs="Times New Roman"/>
          <w:sz w:val="24"/>
          <w:szCs w:val="24"/>
          <w:lang w:val="en-US"/>
        </w:rPr>
        <w:t xml:space="preserve"> und Basel: </w:t>
      </w:r>
      <w:proofErr w:type="spellStart"/>
      <w:r w:rsidRPr="00C3226A">
        <w:rPr>
          <w:rFonts w:ascii="Times New Roman" w:hAnsi="Times New Roman" w:cs="Times New Roman"/>
          <w:sz w:val="24"/>
          <w:szCs w:val="24"/>
          <w:lang w:val="en-US"/>
        </w:rPr>
        <w:t>BeltzVerlag</w:t>
      </w:r>
      <w:proofErr w:type="spellEnd"/>
      <w:r w:rsidRPr="00C3226A">
        <w:rPr>
          <w:rFonts w:ascii="Times New Roman" w:hAnsi="Times New Roman" w:cs="Times New Roman"/>
          <w:sz w:val="24"/>
          <w:szCs w:val="24"/>
          <w:lang w:val="en-US"/>
        </w:rPr>
        <w:t>, 2007 - 327 S.</w:t>
      </w:r>
    </w:p>
    <w:sectPr w:rsidR="00C3226A" w:rsidRPr="00C3226A" w:rsidSect="00F57B7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755"/>
    <w:multiLevelType w:val="hybridMultilevel"/>
    <w:tmpl w:val="F5A2F3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B82CE8"/>
    <w:multiLevelType w:val="hybridMultilevel"/>
    <w:tmpl w:val="FCF25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F161B1"/>
    <w:multiLevelType w:val="hybridMultilevel"/>
    <w:tmpl w:val="194E437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372C7B"/>
    <w:multiLevelType w:val="hybridMultilevel"/>
    <w:tmpl w:val="39F286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740350"/>
    <w:multiLevelType w:val="hybridMultilevel"/>
    <w:tmpl w:val="73A28B6C"/>
    <w:lvl w:ilvl="0" w:tplc="99EC73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A8"/>
    <w:rsid w:val="000656A8"/>
    <w:rsid w:val="00074AAE"/>
    <w:rsid w:val="0011647C"/>
    <w:rsid w:val="00123288"/>
    <w:rsid w:val="001302E0"/>
    <w:rsid w:val="0014237E"/>
    <w:rsid w:val="00155DB3"/>
    <w:rsid w:val="00184586"/>
    <w:rsid w:val="001D1A7C"/>
    <w:rsid w:val="001D235F"/>
    <w:rsid w:val="00207A41"/>
    <w:rsid w:val="002334FF"/>
    <w:rsid w:val="002E5759"/>
    <w:rsid w:val="00315596"/>
    <w:rsid w:val="00343CF8"/>
    <w:rsid w:val="00346E72"/>
    <w:rsid w:val="00376938"/>
    <w:rsid w:val="00383255"/>
    <w:rsid w:val="003928D0"/>
    <w:rsid w:val="003E74BF"/>
    <w:rsid w:val="003F1C21"/>
    <w:rsid w:val="00436BAA"/>
    <w:rsid w:val="0044503F"/>
    <w:rsid w:val="0045533C"/>
    <w:rsid w:val="0046178C"/>
    <w:rsid w:val="004C6057"/>
    <w:rsid w:val="00512179"/>
    <w:rsid w:val="0052064A"/>
    <w:rsid w:val="005450D1"/>
    <w:rsid w:val="00583172"/>
    <w:rsid w:val="0058436D"/>
    <w:rsid w:val="005B54FB"/>
    <w:rsid w:val="00601705"/>
    <w:rsid w:val="00607361"/>
    <w:rsid w:val="006362E7"/>
    <w:rsid w:val="00655879"/>
    <w:rsid w:val="0070120D"/>
    <w:rsid w:val="00727C96"/>
    <w:rsid w:val="00755A77"/>
    <w:rsid w:val="00771269"/>
    <w:rsid w:val="00797EEC"/>
    <w:rsid w:val="007A110A"/>
    <w:rsid w:val="007C29F7"/>
    <w:rsid w:val="007E16AE"/>
    <w:rsid w:val="008229D0"/>
    <w:rsid w:val="008245BE"/>
    <w:rsid w:val="0083068F"/>
    <w:rsid w:val="00830BD8"/>
    <w:rsid w:val="008377DB"/>
    <w:rsid w:val="008A57A5"/>
    <w:rsid w:val="00903A09"/>
    <w:rsid w:val="00912178"/>
    <w:rsid w:val="00912920"/>
    <w:rsid w:val="00921469"/>
    <w:rsid w:val="009257BC"/>
    <w:rsid w:val="00950D6F"/>
    <w:rsid w:val="00976552"/>
    <w:rsid w:val="0098304E"/>
    <w:rsid w:val="009A6F63"/>
    <w:rsid w:val="009C3C80"/>
    <w:rsid w:val="00A02537"/>
    <w:rsid w:val="00A06722"/>
    <w:rsid w:val="00A4492E"/>
    <w:rsid w:val="00A46E06"/>
    <w:rsid w:val="00A52065"/>
    <w:rsid w:val="00A873BF"/>
    <w:rsid w:val="00AC057A"/>
    <w:rsid w:val="00AF2EB6"/>
    <w:rsid w:val="00AF5566"/>
    <w:rsid w:val="00B1387E"/>
    <w:rsid w:val="00B93873"/>
    <w:rsid w:val="00BB0DB0"/>
    <w:rsid w:val="00BB1A9A"/>
    <w:rsid w:val="00BE4863"/>
    <w:rsid w:val="00C00FB6"/>
    <w:rsid w:val="00C01353"/>
    <w:rsid w:val="00C215AC"/>
    <w:rsid w:val="00C303DE"/>
    <w:rsid w:val="00C3226A"/>
    <w:rsid w:val="00C44559"/>
    <w:rsid w:val="00C71BEB"/>
    <w:rsid w:val="00CA21FE"/>
    <w:rsid w:val="00CA40A3"/>
    <w:rsid w:val="00CF450F"/>
    <w:rsid w:val="00D13BD2"/>
    <w:rsid w:val="00D218A6"/>
    <w:rsid w:val="00D21F11"/>
    <w:rsid w:val="00D7687E"/>
    <w:rsid w:val="00E91B81"/>
    <w:rsid w:val="00EA03E5"/>
    <w:rsid w:val="00EA1BC2"/>
    <w:rsid w:val="00EB3C76"/>
    <w:rsid w:val="00ED7D8E"/>
    <w:rsid w:val="00EE33CF"/>
    <w:rsid w:val="00EE47C6"/>
    <w:rsid w:val="00EF09D6"/>
    <w:rsid w:val="00F2584D"/>
    <w:rsid w:val="00F428A4"/>
    <w:rsid w:val="00F44722"/>
    <w:rsid w:val="00F57B70"/>
    <w:rsid w:val="00F6031B"/>
    <w:rsid w:val="00F760D5"/>
    <w:rsid w:val="00F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A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62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7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A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62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C07752-3EEF-4C6E-A033-926E01E706B2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95D3E6-3E66-4C99-92E6-51BF5BF050CA}">
      <dgm:prSet phldrT="[Текст]" custT="1"/>
      <dgm:spPr/>
      <dgm:t>
        <a:bodyPr/>
        <a:lstStyle/>
        <a:p>
          <a:r>
            <a:rPr lang="ru-RU" sz="800"/>
            <a:t>Определить критерий дифференциации</a:t>
          </a:r>
        </a:p>
      </dgm:t>
    </dgm:pt>
    <dgm:pt modelId="{EB386A14-6A33-44DF-BB4E-0E595C6B9D33}" type="parTrans" cxnId="{2934EBE0-4778-477B-A8CA-843072183E10}">
      <dgm:prSet/>
      <dgm:spPr/>
      <dgm:t>
        <a:bodyPr/>
        <a:lstStyle/>
        <a:p>
          <a:endParaRPr lang="ru-RU"/>
        </a:p>
      </dgm:t>
    </dgm:pt>
    <dgm:pt modelId="{51E5136E-F535-4297-B716-E7832A1729A6}" type="sibTrans" cxnId="{2934EBE0-4778-477B-A8CA-843072183E10}">
      <dgm:prSet/>
      <dgm:spPr/>
      <dgm:t>
        <a:bodyPr/>
        <a:lstStyle/>
        <a:p>
          <a:endParaRPr lang="ru-RU"/>
        </a:p>
      </dgm:t>
    </dgm:pt>
    <dgm:pt modelId="{B083536A-AEA0-4AA5-B8CC-BD991E67EFCB}">
      <dgm:prSet phldrT="[Текст]" custT="1"/>
      <dgm:spPr/>
      <dgm:t>
        <a:bodyPr/>
        <a:lstStyle/>
        <a:p>
          <a:r>
            <a:rPr lang="ru-RU" sz="800"/>
            <a:t>Системно диагностировать по выбранному критерию</a:t>
          </a:r>
        </a:p>
      </dgm:t>
    </dgm:pt>
    <dgm:pt modelId="{233233E7-FA7B-443F-B057-4EDB022DE7BF}" type="parTrans" cxnId="{FAE7D5F2-77C7-4C3E-9472-CA30A7CF98D5}">
      <dgm:prSet/>
      <dgm:spPr/>
      <dgm:t>
        <a:bodyPr/>
        <a:lstStyle/>
        <a:p>
          <a:endParaRPr lang="ru-RU"/>
        </a:p>
      </dgm:t>
    </dgm:pt>
    <dgm:pt modelId="{1C334A74-2C47-4D51-B3A0-0662BC7475C9}" type="sibTrans" cxnId="{FAE7D5F2-77C7-4C3E-9472-CA30A7CF98D5}">
      <dgm:prSet/>
      <dgm:spPr/>
      <dgm:t>
        <a:bodyPr/>
        <a:lstStyle/>
        <a:p>
          <a:endParaRPr lang="ru-RU"/>
        </a:p>
      </dgm:t>
    </dgm:pt>
    <dgm:pt modelId="{188E6250-120C-46B8-A502-E8DE35006016}">
      <dgm:prSet phldrT="[Текст]" custT="1"/>
      <dgm:spPr/>
      <dgm:t>
        <a:bodyPr/>
        <a:lstStyle/>
        <a:p>
          <a:r>
            <a:rPr lang="ru-RU" sz="800"/>
            <a:t>Распределить детей на типологические группы </a:t>
          </a:r>
        </a:p>
      </dgm:t>
    </dgm:pt>
    <dgm:pt modelId="{D3863399-628E-4D2F-996C-12AB0C0330E7}" type="parTrans" cxnId="{7311ADF1-898F-45A7-A6BC-E82A3DC39C46}">
      <dgm:prSet/>
      <dgm:spPr/>
      <dgm:t>
        <a:bodyPr/>
        <a:lstStyle/>
        <a:p>
          <a:endParaRPr lang="ru-RU"/>
        </a:p>
      </dgm:t>
    </dgm:pt>
    <dgm:pt modelId="{8CC6716A-84A2-43A9-B83F-917D0421647B}" type="sibTrans" cxnId="{7311ADF1-898F-45A7-A6BC-E82A3DC39C46}">
      <dgm:prSet/>
      <dgm:spPr/>
      <dgm:t>
        <a:bodyPr/>
        <a:lstStyle/>
        <a:p>
          <a:endParaRPr lang="ru-RU"/>
        </a:p>
      </dgm:t>
    </dgm:pt>
    <dgm:pt modelId="{114416FE-15BD-4563-ADB3-F3922F6AFE55}">
      <dgm:prSet phldrT="[Текст]" custT="1"/>
      <dgm:spPr/>
      <dgm:t>
        <a:bodyPr/>
        <a:lstStyle/>
        <a:p>
          <a:r>
            <a:rPr lang="ru-RU" sz="800"/>
            <a:t>Выбрать способ дифференциации</a:t>
          </a:r>
        </a:p>
      </dgm:t>
    </dgm:pt>
    <dgm:pt modelId="{A4AA63AE-78DB-4BE3-830C-EE415C4C1E7C}" type="parTrans" cxnId="{AEEAC6DA-DFEE-470B-8EE2-C59CC1801B05}">
      <dgm:prSet/>
      <dgm:spPr/>
      <dgm:t>
        <a:bodyPr/>
        <a:lstStyle/>
        <a:p>
          <a:endParaRPr lang="ru-RU"/>
        </a:p>
      </dgm:t>
    </dgm:pt>
    <dgm:pt modelId="{4D70DC4A-A46C-48F1-BAE0-FD0649E853CE}" type="sibTrans" cxnId="{AEEAC6DA-DFEE-470B-8EE2-C59CC1801B05}">
      <dgm:prSet/>
      <dgm:spPr/>
      <dgm:t>
        <a:bodyPr/>
        <a:lstStyle/>
        <a:p>
          <a:endParaRPr lang="ru-RU"/>
        </a:p>
      </dgm:t>
    </dgm:pt>
    <dgm:pt modelId="{FC945A9C-78BD-4503-AC0E-732EBC94BD2D}">
      <dgm:prSet phldrT="[Текст]" custT="1"/>
      <dgm:spPr/>
      <dgm:t>
        <a:bodyPr/>
        <a:lstStyle/>
        <a:p>
          <a:r>
            <a:rPr lang="ru-RU" sz="800"/>
            <a:t>Реализовать дифференцированный подход на различных этапах обучения </a:t>
          </a:r>
        </a:p>
      </dgm:t>
    </dgm:pt>
    <dgm:pt modelId="{5832B119-83C7-426E-BA83-8961AB325FB0}" type="parTrans" cxnId="{63105CC6-3D29-421D-878C-76615F7FE549}">
      <dgm:prSet/>
      <dgm:spPr/>
      <dgm:t>
        <a:bodyPr/>
        <a:lstStyle/>
        <a:p>
          <a:endParaRPr lang="ru-RU"/>
        </a:p>
      </dgm:t>
    </dgm:pt>
    <dgm:pt modelId="{37DBAD93-61D6-423C-8709-257C798D61FC}" type="sibTrans" cxnId="{63105CC6-3D29-421D-878C-76615F7FE549}">
      <dgm:prSet/>
      <dgm:spPr/>
      <dgm:t>
        <a:bodyPr/>
        <a:lstStyle/>
        <a:p>
          <a:endParaRPr lang="ru-RU"/>
        </a:p>
      </dgm:t>
    </dgm:pt>
    <dgm:pt modelId="{60ED7BA5-37C4-4BF2-94AE-F74D6A8FA9B3}">
      <dgm:prSet custT="1"/>
      <dgm:spPr/>
      <dgm:t>
        <a:bodyPr/>
        <a:lstStyle/>
        <a:p>
          <a:r>
            <a:rPr lang="ru-RU" sz="800"/>
            <a:t>Системно диагностировать и по результатам изменить состав групп и характер заданий</a:t>
          </a:r>
        </a:p>
      </dgm:t>
    </dgm:pt>
    <dgm:pt modelId="{D598B3C0-E923-4E4B-AE09-F5E1F01DEB48}" type="parTrans" cxnId="{F6BD0E08-0E54-4676-A0AC-80CD478E545C}">
      <dgm:prSet/>
      <dgm:spPr/>
      <dgm:t>
        <a:bodyPr/>
        <a:lstStyle/>
        <a:p>
          <a:endParaRPr lang="ru-RU"/>
        </a:p>
      </dgm:t>
    </dgm:pt>
    <dgm:pt modelId="{F5EF2587-A0A3-4732-93F5-F85B2C4B43CD}" type="sibTrans" cxnId="{F6BD0E08-0E54-4676-A0AC-80CD478E545C}">
      <dgm:prSet/>
      <dgm:spPr/>
      <dgm:t>
        <a:bodyPr/>
        <a:lstStyle/>
        <a:p>
          <a:endParaRPr lang="ru-RU"/>
        </a:p>
      </dgm:t>
    </dgm:pt>
    <dgm:pt modelId="{2A041FA4-3CA4-41CA-B290-70DE0B8CC083}" type="pres">
      <dgm:prSet presAssocID="{E6C07752-3EEF-4C6E-A033-926E01E706B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CB85B38-2206-4542-906D-9BF5B1FC51ED}" type="pres">
      <dgm:prSet presAssocID="{D895D3E6-3E66-4C99-92E6-51BF5BF050CA}" presName="node" presStyleLbl="node1" presStyleIdx="0" presStyleCnt="6" custScaleX="1555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46B1C3-D44B-472B-8507-E589740D46A1}" type="pres">
      <dgm:prSet presAssocID="{D895D3E6-3E66-4C99-92E6-51BF5BF050CA}" presName="spNode" presStyleCnt="0"/>
      <dgm:spPr/>
    </dgm:pt>
    <dgm:pt modelId="{0DB5BAAD-BE17-487A-B27C-1AB604E56FBD}" type="pres">
      <dgm:prSet presAssocID="{51E5136E-F535-4297-B716-E7832A1729A6}" presName="sibTrans" presStyleLbl="sibTrans1D1" presStyleIdx="0" presStyleCnt="6"/>
      <dgm:spPr/>
      <dgm:t>
        <a:bodyPr/>
        <a:lstStyle/>
        <a:p>
          <a:endParaRPr lang="ru-RU"/>
        </a:p>
      </dgm:t>
    </dgm:pt>
    <dgm:pt modelId="{E68C8BBF-C2A8-4A02-A6B4-455903548FAE}" type="pres">
      <dgm:prSet presAssocID="{B083536A-AEA0-4AA5-B8CC-BD991E67EFCB}" presName="node" presStyleLbl="node1" presStyleIdx="1" presStyleCnt="6" custScaleX="2449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A399DF-9FEB-4C67-BF28-3B8CC407FA83}" type="pres">
      <dgm:prSet presAssocID="{B083536A-AEA0-4AA5-B8CC-BD991E67EFCB}" presName="spNode" presStyleCnt="0"/>
      <dgm:spPr/>
    </dgm:pt>
    <dgm:pt modelId="{CFEB3F46-5322-410F-BDA6-C7E6FABE1770}" type="pres">
      <dgm:prSet presAssocID="{1C334A74-2C47-4D51-B3A0-0662BC7475C9}" presName="sibTrans" presStyleLbl="sibTrans1D1" presStyleIdx="1" presStyleCnt="6"/>
      <dgm:spPr/>
      <dgm:t>
        <a:bodyPr/>
        <a:lstStyle/>
        <a:p>
          <a:endParaRPr lang="ru-RU"/>
        </a:p>
      </dgm:t>
    </dgm:pt>
    <dgm:pt modelId="{E0323D8B-6E10-4CCA-ADA9-4CDBFECAD8E4}" type="pres">
      <dgm:prSet presAssocID="{188E6250-120C-46B8-A502-E8DE35006016}" presName="node" presStyleLbl="node1" presStyleIdx="2" presStyleCnt="6" custScaleX="2288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1316BC-C96D-4AF0-BD55-60A3738F801D}" type="pres">
      <dgm:prSet presAssocID="{188E6250-120C-46B8-A502-E8DE35006016}" presName="spNode" presStyleCnt="0"/>
      <dgm:spPr/>
    </dgm:pt>
    <dgm:pt modelId="{AF7E8E94-4B00-46FE-B102-9A44D4874215}" type="pres">
      <dgm:prSet presAssocID="{8CC6716A-84A2-43A9-B83F-917D0421647B}" presName="sibTrans" presStyleLbl="sibTrans1D1" presStyleIdx="2" presStyleCnt="6"/>
      <dgm:spPr/>
      <dgm:t>
        <a:bodyPr/>
        <a:lstStyle/>
        <a:p>
          <a:endParaRPr lang="ru-RU"/>
        </a:p>
      </dgm:t>
    </dgm:pt>
    <dgm:pt modelId="{AB2ED402-4C16-44B7-BD43-C673FAE746A2}" type="pres">
      <dgm:prSet presAssocID="{114416FE-15BD-4563-ADB3-F3922F6AFE55}" presName="node" presStyleLbl="node1" presStyleIdx="3" presStyleCnt="6" custScaleX="163474" custRadScaleRad="113978" custRadScaleInc="-28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1E02CD-FA77-4C46-9375-67C3C5CA38D7}" type="pres">
      <dgm:prSet presAssocID="{114416FE-15BD-4563-ADB3-F3922F6AFE55}" presName="spNode" presStyleCnt="0"/>
      <dgm:spPr/>
    </dgm:pt>
    <dgm:pt modelId="{1A65470E-829C-481E-8C72-EFF566156275}" type="pres">
      <dgm:prSet presAssocID="{4D70DC4A-A46C-48F1-BAE0-FD0649E853CE}" presName="sibTrans" presStyleLbl="sibTrans1D1" presStyleIdx="3" presStyleCnt="6"/>
      <dgm:spPr/>
      <dgm:t>
        <a:bodyPr/>
        <a:lstStyle/>
        <a:p>
          <a:endParaRPr lang="ru-RU"/>
        </a:p>
      </dgm:t>
    </dgm:pt>
    <dgm:pt modelId="{E18D7D44-ACE0-4C3D-A630-C9DC7DA84809}" type="pres">
      <dgm:prSet presAssocID="{FC945A9C-78BD-4503-AC0E-732EBC94BD2D}" presName="node" presStyleLbl="node1" presStyleIdx="4" presStyleCnt="6" custScaleX="2772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6DFB73-0FDC-431E-AEFA-DEA08575743E}" type="pres">
      <dgm:prSet presAssocID="{FC945A9C-78BD-4503-AC0E-732EBC94BD2D}" presName="spNode" presStyleCnt="0"/>
      <dgm:spPr/>
    </dgm:pt>
    <dgm:pt modelId="{FEFB0D1E-77D7-41F9-8F97-88A159B3DA0E}" type="pres">
      <dgm:prSet presAssocID="{37DBAD93-61D6-423C-8709-257C798D61FC}" presName="sibTrans" presStyleLbl="sibTrans1D1" presStyleIdx="4" presStyleCnt="6"/>
      <dgm:spPr/>
      <dgm:t>
        <a:bodyPr/>
        <a:lstStyle/>
        <a:p>
          <a:endParaRPr lang="ru-RU"/>
        </a:p>
      </dgm:t>
    </dgm:pt>
    <dgm:pt modelId="{1B06765C-7042-4234-B32B-7478EC931144}" type="pres">
      <dgm:prSet presAssocID="{60ED7BA5-37C4-4BF2-94AE-F74D6A8FA9B3}" presName="node" presStyleLbl="node1" presStyleIdx="5" presStyleCnt="6" custScaleX="2642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71FC7F-310E-49C9-9F41-8FB64C74AE34}" type="pres">
      <dgm:prSet presAssocID="{60ED7BA5-37C4-4BF2-94AE-F74D6A8FA9B3}" presName="spNode" presStyleCnt="0"/>
      <dgm:spPr/>
    </dgm:pt>
    <dgm:pt modelId="{4F30896F-F2C3-4AAC-BA7F-67D184ED24F8}" type="pres">
      <dgm:prSet presAssocID="{F5EF2587-A0A3-4732-93F5-F85B2C4B43CD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3067BAF9-90C2-4462-B5CC-527646F61F5A}" type="presOf" srcId="{37DBAD93-61D6-423C-8709-257C798D61FC}" destId="{FEFB0D1E-77D7-41F9-8F97-88A159B3DA0E}" srcOrd="0" destOrd="0" presId="urn:microsoft.com/office/officeart/2005/8/layout/cycle5"/>
    <dgm:cxn modelId="{B94B0D55-89DF-460C-90C5-2E6DB5AF8EBD}" type="presOf" srcId="{114416FE-15BD-4563-ADB3-F3922F6AFE55}" destId="{AB2ED402-4C16-44B7-BD43-C673FAE746A2}" srcOrd="0" destOrd="0" presId="urn:microsoft.com/office/officeart/2005/8/layout/cycle5"/>
    <dgm:cxn modelId="{28A9E197-6880-4FB9-AF1D-D334F964C213}" type="presOf" srcId="{8CC6716A-84A2-43A9-B83F-917D0421647B}" destId="{AF7E8E94-4B00-46FE-B102-9A44D4874215}" srcOrd="0" destOrd="0" presId="urn:microsoft.com/office/officeart/2005/8/layout/cycle5"/>
    <dgm:cxn modelId="{63105CC6-3D29-421D-878C-76615F7FE549}" srcId="{E6C07752-3EEF-4C6E-A033-926E01E706B2}" destId="{FC945A9C-78BD-4503-AC0E-732EBC94BD2D}" srcOrd="4" destOrd="0" parTransId="{5832B119-83C7-426E-BA83-8961AB325FB0}" sibTransId="{37DBAD93-61D6-423C-8709-257C798D61FC}"/>
    <dgm:cxn modelId="{E143D993-119C-4A32-9FB3-FDA035D29B03}" type="presOf" srcId="{F5EF2587-A0A3-4732-93F5-F85B2C4B43CD}" destId="{4F30896F-F2C3-4AAC-BA7F-67D184ED24F8}" srcOrd="0" destOrd="0" presId="urn:microsoft.com/office/officeart/2005/8/layout/cycle5"/>
    <dgm:cxn modelId="{67FED7AF-F915-4263-BD83-8F7BC7426DAE}" type="presOf" srcId="{188E6250-120C-46B8-A502-E8DE35006016}" destId="{E0323D8B-6E10-4CCA-ADA9-4CDBFECAD8E4}" srcOrd="0" destOrd="0" presId="urn:microsoft.com/office/officeart/2005/8/layout/cycle5"/>
    <dgm:cxn modelId="{2867A3CF-0580-44FC-9CD8-8A29C6199F2A}" type="presOf" srcId="{51E5136E-F535-4297-B716-E7832A1729A6}" destId="{0DB5BAAD-BE17-487A-B27C-1AB604E56FBD}" srcOrd="0" destOrd="0" presId="urn:microsoft.com/office/officeart/2005/8/layout/cycle5"/>
    <dgm:cxn modelId="{81593CF9-6DD7-48A0-B680-E01A238894F2}" type="presOf" srcId="{60ED7BA5-37C4-4BF2-94AE-F74D6A8FA9B3}" destId="{1B06765C-7042-4234-B32B-7478EC931144}" srcOrd="0" destOrd="0" presId="urn:microsoft.com/office/officeart/2005/8/layout/cycle5"/>
    <dgm:cxn modelId="{B8A82124-9705-438C-9D4A-C60C8517490F}" type="presOf" srcId="{B083536A-AEA0-4AA5-B8CC-BD991E67EFCB}" destId="{E68C8BBF-C2A8-4A02-A6B4-455903548FAE}" srcOrd="0" destOrd="0" presId="urn:microsoft.com/office/officeart/2005/8/layout/cycle5"/>
    <dgm:cxn modelId="{F6BD0E08-0E54-4676-A0AC-80CD478E545C}" srcId="{E6C07752-3EEF-4C6E-A033-926E01E706B2}" destId="{60ED7BA5-37C4-4BF2-94AE-F74D6A8FA9B3}" srcOrd="5" destOrd="0" parTransId="{D598B3C0-E923-4E4B-AE09-F5E1F01DEB48}" sibTransId="{F5EF2587-A0A3-4732-93F5-F85B2C4B43CD}"/>
    <dgm:cxn modelId="{FAE7D5F2-77C7-4C3E-9472-CA30A7CF98D5}" srcId="{E6C07752-3EEF-4C6E-A033-926E01E706B2}" destId="{B083536A-AEA0-4AA5-B8CC-BD991E67EFCB}" srcOrd="1" destOrd="0" parTransId="{233233E7-FA7B-443F-B057-4EDB022DE7BF}" sibTransId="{1C334A74-2C47-4D51-B3A0-0662BC7475C9}"/>
    <dgm:cxn modelId="{EAA315AC-287A-4ED0-9F44-A5D98E704536}" type="presOf" srcId="{D895D3E6-3E66-4C99-92E6-51BF5BF050CA}" destId="{ECB85B38-2206-4542-906D-9BF5B1FC51ED}" srcOrd="0" destOrd="0" presId="urn:microsoft.com/office/officeart/2005/8/layout/cycle5"/>
    <dgm:cxn modelId="{A64A6308-66D8-4480-A6A7-132B13155FE5}" type="presOf" srcId="{E6C07752-3EEF-4C6E-A033-926E01E706B2}" destId="{2A041FA4-3CA4-41CA-B290-70DE0B8CC083}" srcOrd="0" destOrd="0" presId="urn:microsoft.com/office/officeart/2005/8/layout/cycle5"/>
    <dgm:cxn modelId="{2934EBE0-4778-477B-A8CA-843072183E10}" srcId="{E6C07752-3EEF-4C6E-A033-926E01E706B2}" destId="{D895D3E6-3E66-4C99-92E6-51BF5BF050CA}" srcOrd="0" destOrd="0" parTransId="{EB386A14-6A33-44DF-BB4E-0E595C6B9D33}" sibTransId="{51E5136E-F535-4297-B716-E7832A1729A6}"/>
    <dgm:cxn modelId="{BFFA636B-0177-449D-BD37-B2CBE395B023}" type="presOf" srcId="{FC945A9C-78BD-4503-AC0E-732EBC94BD2D}" destId="{E18D7D44-ACE0-4C3D-A630-C9DC7DA84809}" srcOrd="0" destOrd="0" presId="urn:microsoft.com/office/officeart/2005/8/layout/cycle5"/>
    <dgm:cxn modelId="{132EDBB2-E095-42F3-90E3-792D750B2B86}" type="presOf" srcId="{4D70DC4A-A46C-48F1-BAE0-FD0649E853CE}" destId="{1A65470E-829C-481E-8C72-EFF566156275}" srcOrd="0" destOrd="0" presId="urn:microsoft.com/office/officeart/2005/8/layout/cycle5"/>
    <dgm:cxn modelId="{AEEAC6DA-DFEE-470B-8EE2-C59CC1801B05}" srcId="{E6C07752-3EEF-4C6E-A033-926E01E706B2}" destId="{114416FE-15BD-4563-ADB3-F3922F6AFE55}" srcOrd="3" destOrd="0" parTransId="{A4AA63AE-78DB-4BE3-830C-EE415C4C1E7C}" sibTransId="{4D70DC4A-A46C-48F1-BAE0-FD0649E853CE}"/>
    <dgm:cxn modelId="{7311ADF1-898F-45A7-A6BC-E82A3DC39C46}" srcId="{E6C07752-3EEF-4C6E-A033-926E01E706B2}" destId="{188E6250-120C-46B8-A502-E8DE35006016}" srcOrd="2" destOrd="0" parTransId="{D3863399-628E-4D2F-996C-12AB0C0330E7}" sibTransId="{8CC6716A-84A2-43A9-B83F-917D0421647B}"/>
    <dgm:cxn modelId="{556DC441-23D9-4CC1-95A7-3041062EA10C}" type="presOf" srcId="{1C334A74-2C47-4D51-B3A0-0662BC7475C9}" destId="{CFEB3F46-5322-410F-BDA6-C7E6FABE1770}" srcOrd="0" destOrd="0" presId="urn:microsoft.com/office/officeart/2005/8/layout/cycle5"/>
    <dgm:cxn modelId="{74A4584D-8401-4D4D-B146-EFF486939A0F}" type="presParOf" srcId="{2A041FA4-3CA4-41CA-B290-70DE0B8CC083}" destId="{ECB85B38-2206-4542-906D-9BF5B1FC51ED}" srcOrd="0" destOrd="0" presId="urn:microsoft.com/office/officeart/2005/8/layout/cycle5"/>
    <dgm:cxn modelId="{35C594B8-91EA-4480-BE62-C3E4AB5A24D2}" type="presParOf" srcId="{2A041FA4-3CA4-41CA-B290-70DE0B8CC083}" destId="{6F46B1C3-D44B-472B-8507-E589740D46A1}" srcOrd="1" destOrd="0" presId="urn:microsoft.com/office/officeart/2005/8/layout/cycle5"/>
    <dgm:cxn modelId="{5B921A4F-1E00-4595-961A-5D0DD4679790}" type="presParOf" srcId="{2A041FA4-3CA4-41CA-B290-70DE0B8CC083}" destId="{0DB5BAAD-BE17-487A-B27C-1AB604E56FBD}" srcOrd="2" destOrd="0" presId="urn:microsoft.com/office/officeart/2005/8/layout/cycle5"/>
    <dgm:cxn modelId="{760B00B2-DFE6-4292-9F00-092123CFBB3E}" type="presParOf" srcId="{2A041FA4-3CA4-41CA-B290-70DE0B8CC083}" destId="{E68C8BBF-C2A8-4A02-A6B4-455903548FAE}" srcOrd="3" destOrd="0" presId="urn:microsoft.com/office/officeart/2005/8/layout/cycle5"/>
    <dgm:cxn modelId="{1176774C-0E74-4F66-8CDE-993F854F5059}" type="presParOf" srcId="{2A041FA4-3CA4-41CA-B290-70DE0B8CC083}" destId="{A1A399DF-9FEB-4C67-BF28-3B8CC407FA83}" srcOrd="4" destOrd="0" presId="urn:microsoft.com/office/officeart/2005/8/layout/cycle5"/>
    <dgm:cxn modelId="{099DF0D2-54BD-4303-B74A-BCCD9EA0487D}" type="presParOf" srcId="{2A041FA4-3CA4-41CA-B290-70DE0B8CC083}" destId="{CFEB3F46-5322-410F-BDA6-C7E6FABE1770}" srcOrd="5" destOrd="0" presId="urn:microsoft.com/office/officeart/2005/8/layout/cycle5"/>
    <dgm:cxn modelId="{31B6062B-0383-44F5-BBB7-FB46BFF1058A}" type="presParOf" srcId="{2A041FA4-3CA4-41CA-B290-70DE0B8CC083}" destId="{E0323D8B-6E10-4CCA-ADA9-4CDBFECAD8E4}" srcOrd="6" destOrd="0" presId="urn:microsoft.com/office/officeart/2005/8/layout/cycle5"/>
    <dgm:cxn modelId="{16604310-7C77-4CD4-A24F-C3FDCE2D2472}" type="presParOf" srcId="{2A041FA4-3CA4-41CA-B290-70DE0B8CC083}" destId="{901316BC-C96D-4AF0-BD55-60A3738F801D}" srcOrd="7" destOrd="0" presId="urn:microsoft.com/office/officeart/2005/8/layout/cycle5"/>
    <dgm:cxn modelId="{337CB8A1-F5D0-4848-B3F2-67C2DE37507B}" type="presParOf" srcId="{2A041FA4-3CA4-41CA-B290-70DE0B8CC083}" destId="{AF7E8E94-4B00-46FE-B102-9A44D4874215}" srcOrd="8" destOrd="0" presId="urn:microsoft.com/office/officeart/2005/8/layout/cycle5"/>
    <dgm:cxn modelId="{D16256ED-A85D-4DA3-8394-A98F1CE809F5}" type="presParOf" srcId="{2A041FA4-3CA4-41CA-B290-70DE0B8CC083}" destId="{AB2ED402-4C16-44B7-BD43-C673FAE746A2}" srcOrd="9" destOrd="0" presId="urn:microsoft.com/office/officeart/2005/8/layout/cycle5"/>
    <dgm:cxn modelId="{826F3A6D-C01F-490F-A671-57B8E53C8023}" type="presParOf" srcId="{2A041FA4-3CA4-41CA-B290-70DE0B8CC083}" destId="{481E02CD-FA77-4C46-9375-67C3C5CA38D7}" srcOrd="10" destOrd="0" presId="urn:microsoft.com/office/officeart/2005/8/layout/cycle5"/>
    <dgm:cxn modelId="{0FCB93C1-4010-45CB-88A9-2235D0AA500E}" type="presParOf" srcId="{2A041FA4-3CA4-41CA-B290-70DE0B8CC083}" destId="{1A65470E-829C-481E-8C72-EFF566156275}" srcOrd="11" destOrd="0" presId="urn:microsoft.com/office/officeart/2005/8/layout/cycle5"/>
    <dgm:cxn modelId="{A79A222C-5763-412A-9B1F-55362F70690D}" type="presParOf" srcId="{2A041FA4-3CA4-41CA-B290-70DE0B8CC083}" destId="{E18D7D44-ACE0-4C3D-A630-C9DC7DA84809}" srcOrd="12" destOrd="0" presId="urn:microsoft.com/office/officeart/2005/8/layout/cycle5"/>
    <dgm:cxn modelId="{2E78D722-3041-40E0-8BC5-37ABDB9A6E78}" type="presParOf" srcId="{2A041FA4-3CA4-41CA-B290-70DE0B8CC083}" destId="{796DFB73-0FDC-431E-AEFA-DEA08575743E}" srcOrd="13" destOrd="0" presId="urn:microsoft.com/office/officeart/2005/8/layout/cycle5"/>
    <dgm:cxn modelId="{70558B78-32DA-490C-A4E0-F5AAE419C1F0}" type="presParOf" srcId="{2A041FA4-3CA4-41CA-B290-70DE0B8CC083}" destId="{FEFB0D1E-77D7-41F9-8F97-88A159B3DA0E}" srcOrd="14" destOrd="0" presId="urn:microsoft.com/office/officeart/2005/8/layout/cycle5"/>
    <dgm:cxn modelId="{F55BD91F-7C41-42BA-8691-399F90A2159A}" type="presParOf" srcId="{2A041FA4-3CA4-41CA-B290-70DE0B8CC083}" destId="{1B06765C-7042-4234-B32B-7478EC931144}" srcOrd="15" destOrd="0" presId="urn:microsoft.com/office/officeart/2005/8/layout/cycle5"/>
    <dgm:cxn modelId="{7AD4DAB6-2B58-40C4-9B97-F03967F259B9}" type="presParOf" srcId="{2A041FA4-3CA4-41CA-B290-70DE0B8CC083}" destId="{3771FC7F-310E-49C9-9F41-8FB64C74AE34}" srcOrd="16" destOrd="0" presId="urn:microsoft.com/office/officeart/2005/8/layout/cycle5"/>
    <dgm:cxn modelId="{419AC6AB-0366-411C-B0A3-74E6BC1AD79D}" type="presParOf" srcId="{2A041FA4-3CA4-41CA-B290-70DE0B8CC083}" destId="{4F30896F-F2C3-4AAC-BA7F-67D184ED24F8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B85B38-2206-4542-906D-9BF5B1FC51ED}">
      <dsp:nvSpPr>
        <dsp:cNvPr id="0" name=""/>
        <dsp:cNvSpPr/>
      </dsp:nvSpPr>
      <dsp:spPr>
        <a:xfrm>
          <a:off x="1900617" y="385"/>
          <a:ext cx="1016811" cy="4247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Определить критерий дифференциации</a:t>
          </a:r>
        </a:p>
      </dsp:txBody>
      <dsp:txXfrm>
        <a:off x="1921353" y="21121"/>
        <a:ext cx="975339" cy="383313"/>
      </dsp:txXfrm>
    </dsp:sp>
    <dsp:sp modelId="{0DB5BAAD-BE17-487A-B27C-1AB604E56FBD}">
      <dsp:nvSpPr>
        <dsp:cNvPr id="0" name=""/>
        <dsp:cNvSpPr/>
      </dsp:nvSpPr>
      <dsp:spPr>
        <a:xfrm>
          <a:off x="1408462" y="212777"/>
          <a:ext cx="2001121" cy="2001121"/>
        </a:xfrm>
        <a:custGeom>
          <a:avLst/>
          <a:gdLst/>
          <a:ahLst/>
          <a:cxnLst/>
          <a:rect l="0" t="0" r="0" b="0"/>
          <a:pathLst>
            <a:path>
              <a:moveTo>
                <a:pt x="1550474" y="164667"/>
              </a:moveTo>
              <a:arcTo wR="1000560" hR="1000560" stAng="18200396" swAng="50632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8C8BBF-C2A8-4A02-A6B4-455903548FAE}">
      <dsp:nvSpPr>
        <dsp:cNvPr id="0" name=""/>
        <dsp:cNvSpPr/>
      </dsp:nvSpPr>
      <dsp:spPr>
        <a:xfrm>
          <a:off x="2475019" y="500665"/>
          <a:ext cx="1601028" cy="4247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Системно диагностировать по выбранному критерию</a:t>
          </a:r>
        </a:p>
      </dsp:txBody>
      <dsp:txXfrm>
        <a:off x="2495755" y="521401"/>
        <a:ext cx="1559556" cy="383313"/>
      </dsp:txXfrm>
    </dsp:sp>
    <dsp:sp modelId="{CFEB3F46-5322-410F-BDA6-C7E6FABE1770}">
      <dsp:nvSpPr>
        <dsp:cNvPr id="0" name=""/>
        <dsp:cNvSpPr/>
      </dsp:nvSpPr>
      <dsp:spPr>
        <a:xfrm>
          <a:off x="1408462" y="212777"/>
          <a:ext cx="2001121" cy="2001121"/>
        </a:xfrm>
        <a:custGeom>
          <a:avLst/>
          <a:gdLst/>
          <a:ahLst/>
          <a:cxnLst/>
          <a:rect l="0" t="0" r="0" b="0"/>
          <a:pathLst>
            <a:path>
              <a:moveTo>
                <a:pt x="1985531" y="824619"/>
              </a:moveTo>
              <a:arcTo wR="1000560" hR="1000560" stAng="20992339" swAng="121532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323D8B-6E10-4CCA-ADA9-4CDBFECAD8E4}">
      <dsp:nvSpPr>
        <dsp:cNvPr id="0" name=""/>
        <dsp:cNvSpPr/>
      </dsp:nvSpPr>
      <dsp:spPr>
        <a:xfrm>
          <a:off x="2527909" y="1501226"/>
          <a:ext cx="1495250" cy="4247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Распределить детей на типологические группы </a:t>
          </a:r>
        </a:p>
      </dsp:txBody>
      <dsp:txXfrm>
        <a:off x="2548645" y="1521962"/>
        <a:ext cx="1453778" cy="383313"/>
      </dsp:txXfrm>
    </dsp:sp>
    <dsp:sp modelId="{AF7E8E94-4B00-46FE-B102-9A44D4874215}">
      <dsp:nvSpPr>
        <dsp:cNvPr id="0" name=""/>
        <dsp:cNvSpPr/>
      </dsp:nvSpPr>
      <dsp:spPr>
        <a:xfrm>
          <a:off x="1406874" y="214346"/>
          <a:ext cx="2001121" cy="2001121"/>
        </a:xfrm>
        <a:custGeom>
          <a:avLst/>
          <a:gdLst/>
          <a:ahLst/>
          <a:cxnLst/>
          <a:rect l="0" t="0" r="0" b="0"/>
          <a:pathLst>
            <a:path>
              <a:moveTo>
                <a:pt x="1675205" y="1739462"/>
              </a:moveTo>
              <a:arcTo wR="1000560" hR="1000560" stAng="2856164" swAng="41704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ED402-4C16-44B7-BD43-C673FAE746A2}">
      <dsp:nvSpPr>
        <dsp:cNvPr id="0" name=""/>
        <dsp:cNvSpPr/>
      </dsp:nvSpPr>
      <dsp:spPr>
        <a:xfrm>
          <a:off x="1886045" y="2001891"/>
          <a:ext cx="1068328" cy="4247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Выбрать способ дифференциации</a:t>
          </a:r>
        </a:p>
      </dsp:txBody>
      <dsp:txXfrm>
        <a:off x="1906781" y="2022627"/>
        <a:ext cx="1026856" cy="383313"/>
      </dsp:txXfrm>
    </dsp:sp>
    <dsp:sp modelId="{1A65470E-829C-481E-8C72-EFF566156275}">
      <dsp:nvSpPr>
        <dsp:cNvPr id="0" name=""/>
        <dsp:cNvSpPr/>
      </dsp:nvSpPr>
      <dsp:spPr>
        <a:xfrm>
          <a:off x="1409869" y="214167"/>
          <a:ext cx="2001121" cy="2001121"/>
        </a:xfrm>
        <a:custGeom>
          <a:avLst/>
          <a:gdLst/>
          <a:ahLst/>
          <a:cxnLst/>
          <a:rect l="0" t="0" r="0" b="0"/>
          <a:pathLst>
            <a:path>
              <a:moveTo>
                <a:pt x="437893" y="1827922"/>
              </a:moveTo>
              <a:arcTo wR="1000560" hR="1000560" stAng="7453116" swAng="47177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D7D44-ACE0-4C3D-A630-C9DC7DA84809}">
      <dsp:nvSpPr>
        <dsp:cNvPr id="0" name=""/>
        <dsp:cNvSpPr/>
      </dsp:nvSpPr>
      <dsp:spPr>
        <a:xfrm>
          <a:off x="636628" y="1501226"/>
          <a:ext cx="1811767" cy="4247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Реализовать дифференцированный подход на различных этапах обучения </a:t>
          </a:r>
        </a:p>
      </dsp:txBody>
      <dsp:txXfrm>
        <a:off x="657364" y="1521962"/>
        <a:ext cx="1770295" cy="383313"/>
      </dsp:txXfrm>
    </dsp:sp>
    <dsp:sp modelId="{FEFB0D1E-77D7-41F9-8F97-88A159B3DA0E}">
      <dsp:nvSpPr>
        <dsp:cNvPr id="0" name=""/>
        <dsp:cNvSpPr/>
      </dsp:nvSpPr>
      <dsp:spPr>
        <a:xfrm>
          <a:off x="1408462" y="212777"/>
          <a:ext cx="2001121" cy="2001121"/>
        </a:xfrm>
        <a:custGeom>
          <a:avLst/>
          <a:gdLst/>
          <a:ahLst/>
          <a:cxnLst/>
          <a:rect l="0" t="0" r="0" b="0"/>
          <a:pathLst>
            <a:path>
              <a:moveTo>
                <a:pt x="15590" y="1176501"/>
              </a:moveTo>
              <a:arcTo wR="1000560" hR="1000560" stAng="10192339" swAng="121532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6765C-7042-4234-B32B-7478EC931144}">
      <dsp:nvSpPr>
        <dsp:cNvPr id="0" name=""/>
        <dsp:cNvSpPr/>
      </dsp:nvSpPr>
      <dsp:spPr>
        <a:xfrm>
          <a:off x="679129" y="500665"/>
          <a:ext cx="1726765" cy="4247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Системно диагностировать и по результатам изменить состав групп и характер заданий</a:t>
          </a:r>
        </a:p>
      </dsp:txBody>
      <dsp:txXfrm>
        <a:off x="699865" y="521401"/>
        <a:ext cx="1685293" cy="383313"/>
      </dsp:txXfrm>
    </dsp:sp>
    <dsp:sp modelId="{4F30896F-F2C3-4AAC-BA7F-67D184ED24F8}">
      <dsp:nvSpPr>
        <dsp:cNvPr id="0" name=""/>
        <dsp:cNvSpPr/>
      </dsp:nvSpPr>
      <dsp:spPr>
        <a:xfrm>
          <a:off x="1408462" y="212777"/>
          <a:ext cx="2001121" cy="2001121"/>
        </a:xfrm>
        <a:custGeom>
          <a:avLst/>
          <a:gdLst/>
          <a:ahLst/>
          <a:cxnLst/>
          <a:rect l="0" t="0" r="0" b="0"/>
          <a:pathLst>
            <a:path>
              <a:moveTo>
                <a:pt x="333933" y="254417"/>
              </a:moveTo>
              <a:arcTo wR="1000560" hR="1000560" stAng="13693284" swAng="50632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cp:lastPrinted>2023-03-10T10:24:00Z</cp:lastPrinted>
  <dcterms:created xsi:type="dcterms:W3CDTF">2023-03-09T05:17:00Z</dcterms:created>
  <dcterms:modified xsi:type="dcterms:W3CDTF">2023-03-10T13:06:00Z</dcterms:modified>
</cp:coreProperties>
</file>