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D7" w:rsidRPr="009941A9" w:rsidRDefault="002170E6" w:rsidP="004905E8">
      <w:pPr>
        <w:pStyle w:val="a3"/>
        <w:rPr>
          <w:rFonts w:ascii="Times New Roman" w:hAnsi="Times New Roman"/>
          <w:sz w:val="28"/>
          <w:szCs w:val="28"/>
        </w:rPr>
      </w:pPr>
      <w:r w:rsidRPr="009941A9">
        <w:rPr>
          <w:rFonts w:ascii="Times New Roman" w:hAnsi="Times New Roman"/>
          <w:sz w:val="28"/>
          <w:szCs w:val="28"/>
        </w:rPr>
        <w:t>Выявление и</w:t>
      </w:r>
      <w:r w:rsidR="00BC72D7" w:rsidRPr="009941A9">
        <w:rPr>
          <w:rFonts w:ascii="Times New Roman" w:hAnsi="Times New Roman"/>
          <w:sz w:val="28"/>
          <w:szCs w:val="28"/>
        </w:rPr>
        <w:t xml:space="preserve"> поддержка одаренных детей </w:t>
      </w:r>
    </w:p>
    <w:p w:rsidR="002170E6" w:rsidRPr="009941A9" w:rsidRDefault="00BC72D7" w:rsidP="000D3942">
      <w:pPr>
        <w:spacing w:after="0"/>
        <w:jc w:val="center"/>
        <w:rPr>
          <w:rFonts w:ascii="Times New Roman" w:hAnsi="Times New Roman"/>
          <w:b/>
          <w:sz w:val="28"/>
          <w:szCs w:val="28"/>
        </w:rPr>
      </w:pPr>
      <w:r w:rsidRPr="009941A9">
        <w:rPr>
          <w:rFonts w:ascii="Times New Roman" w:hAnsi="Times New Roman"/>
          <w:b/>
          <w:sz w:val="28"/>
          <w:szCs w:val="28"/>
        </w:rPr>
        <w:t>в Детской музыкальной школе</w:t>
      </w:r>
    </w:p>
    <w:p w:rsidR="004905E8" w:rsidRPr="009941A9" w:rsidRDefault="004905E8" w:rsidP="0027472A">
      <w:pPr>
        <w:spacing w:after="0" w:line="240" w:lineRule="auto"/>
        <w:ind w:firstLine="708"/>
        <w:jc w:val="both"/>
        <w:rPr>
          <w:rFonts w:ascii="Times New Roman" w:hAnsi="Times New Roman"/>
          <w:sz w:val="28"/>
          <w:szCs w:val="28"/>
        </w:rPr>
      </w:pPr>
    </w:p>
    <w:p w:rsidR="002170E6" w:rsidRPr="005702D4" w:rsidRDefault="002170E6" w:rsidP="0027472A">
      <w:pPr>
        <w:spacing w:after="0" w:line="240" w:lineRule="auto"/>
        <w:ind w:firstLine="708"/>
        <w:jc w:val="both"/>
        <w:rPr>
          <w:rFonts w:ascii="Times New Roman" w:hAnsi="Times New Roman"/>
          <w:sz w:val="28"/>
          <w:szCs w:val="28"/>
        </w:rPr>
      </w:pPr>
      <w:r w:rsidRPr="005702D4">
        <w:rPr>
          <w:rFonts w:ascii="Times New Roman" w:hAnsi="Times New Roman"/>
          <w:sz w:val="28"/>
          <w:szCs w:val="28"/>
        </w:rPr>
        <w:t>Среди самых интересных и загадочных явлений природы – детская одаренность, несомненно, занимает одно из ведущих мест. В обыденной жизни одаренность – синоним талантливости. В психологии же под ней понимают системное, развивающееся в течение жизни качество личности, которое выражается в исключительной успешности освоения и выполнения одного или нескольких видов деятельности, сочетающееся с интересом к ним, определяет возможность достижения человеком более высоких результатов по сравнению с другими людьми. 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Современ</w:t>
      </w:r>
      <w:r>
        <w:rPr>
          <w:rFonts w:ascii="Times New Roman" w:hAnsi="Times New Roman"/>
          <w:sz w:val="28"/>
          <w:szCs w:val="28"/>
        </w:rPr>
        <w:t>ная система образования в Казахстане</w:t>
      </w:r>
      <w:r w:rsidRPr="005702D4">
        <w:rPr>
          <w:rFonts w:ascii="Times New Roman" w:hAnsi="Times New Roman"/>
          <w:sz w:val="28"/>
          <w:szCs w:val="28"/>
        </w:rPr>
        <w:t xml:space="preserve"> позволяет вновь обратиться к поддержке одаренных детей, ведь талантливая молодежь – это будущая национальная, профессиональная элита.</w:t>
      </w:r>
    </w:p>
    <w:p w:rsidR="002170E6" w:rsidRPr="005702D4" w:rsidRDefault="002170E6" w:rsidP="00000CEA">
      <w:pPr>
        <w:spacing w:after="0" w:line="240" w:lineRule="auto"/>
        <w:ind w:firstLine="708"/>
        <w:jc w:val="both"/>
        <w:rPr>
          <w:rFonts w:ascii="Times New Roman" w:hAnsi="Times New Roman"/>
          <w:sz w:val="28"/>
          <w:szCs w:val="28"/>
        </w:rPr>
      </w:pPr>
      <w:r w:rsidRPr="005702D4">
        <w:rPr>
          <w:rFonts w:ascii="Times New Roman" w:hAnsi="Times New Roman"/>
          <w:sz w:val="28"/>
          <w:szCs w:val="28"/>
        </w:rPr>
        <w:t>В этих условиях поддержка, развитие и социализация одаренных детей, несомненно, становятся одной из приоритетных задач системы образования.</w:t>
      </w:r>
    </w:p>
    <w:p w:rsidR="002170E6" w:rsidRPr="005702D4" w:rsidRDefault="002170E6" w:rsidP="0027472A">
      <w:pPr>
        <w:spacing w:after="0" w:line="240" w:lineRule="auto"/>
        <w:jc w:val="both"/>
        <w:rPr>
          <w:rFonts w:ascii="Times New Roman" w:hAnsi="Times New Roman"/>
          <w:sz w:val="28"/>
          <w:szCs w:val="28"/>
        </w:rPr>
      </w:pPr>
      <w:r w:rsidRPr="005702D4">
        <w:rPr>
          <w:rFonts w:ascii="Times New Roman" w:hAnsi="Times New Roman"/>
          <w:sz w:val="28"/>
          <w:szCs w:val="28"/>
        </w:rPr>
        <w:t>Одаренные дети часто оказываются неудобными, требующими слишком много внимания, слишком отличающимися от остальных детей и потому часто бывают отвергаемыми – учителями, одноклассниками, родителями. Одаренный ребенок – ребенок, который развивается по-другому, он требует изменения установившихся норм взаимоотношений, других учебных программ. Особенно трудно – своевременно «заметить» такого ребенка.</w:t>
      </w:r>
    </w:p>
    <w:p w:rsidR="002170E6" w:rsidRPr="005702D4" w:rsidRDefault="002170E6" w:rsidP="0027472A">
      <w:pPr>
        <w:spacing w:after="0" w:line="240" w:lineRule="auto"/>
        <w:jc w:val="both"/>
        <w:rPr>
          <w:rFonts w:ascii="Times New Roman" w:hAnsi="Times New Roman"/>
          <w:sz w:val="28"/>
          <w:szCs w:val="28"/>
        </w:rPr>
      </w:pPr>
      <w:r w:rsidRPr="005702D4">
        <w:rPr>
          <w:rFonts w:ascii="Times New Roman" w:hAnsi="Times New Roman"/>
          <w:sz w:val="28"/>
          <w:szCs w:val="28"/>
        </w:rPr>
        <w:t xml:space="preserve"> </w:t>
      </w:r>
      <w:r w:rsidRPr="005702D4">
        <w:rPr>
          <w:rFonts w:ascii="Times New Roman" w:hAnsi="Times New Roman"/>
          <w:sz w:val="28"/>
          <w:szCs w:val="28"/>
        </w:rPr>
        <w:tab/>
        <w:t>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rsidR="002170E6" w:rsidRPr="005702D4" w:rsidRDefault="002170E6" w:rsidP="00000CEA">
      <w:pPr>
        <w:autoSpaceDE w:val="0"/>
        <w:autoSpaceDN w:val="0"/>
        <w:adjustRightInd w:val="0"/>
        <w:spacing w:after="0" w:line="240" w:lineRule="auto"/>
        <w:ind w:firstLine="708"/>
        <w:jc w:val="both"/>
        <w:rPr>
          <w:rFonts w:ascii="Times New Roman" w:hAnsi="Times New Roman"/>
          <w:sz w:val="28"/>
          <w:szCs w:val="28"/>
        </w:rPr>
      </w:pPr>
      <w:r w:rsidRPr="005702D4">
        <w:rPr>
          <w:rFonts w:ascii="Times New Roman" w:hAnsi="Times New Roman"/>
          <w:sz w:val="28"/>
          <w:szCs w:val="28"/>
        </w:rPr>
        <w:t>Для поиска одаренных детей необходимо найти формы, которые можно логично встроить в систему работы с ними в ДМШ. Мало просто выявить таланты, надо сохранить каждого, помочь выстроить путь дальнейшего развития.</w:t>
      </w:r>
    </w:p>
    <w:p w:rsidR="002170E6" w:rsidRPr="005702D4" w:rsidRDefault="002170E6" w:rsidP="00000CEA">
      <w:pPr>
        <w:autoSpaceDE w:val="0"/>
        <w:autoSpaceDN w:val="0"/>
        <w:adjustRightInd w:val="0"/>
        <w:spacing w:after="0" w:line="240" w:lineRule="auto"/>
        <w:ind w:firstLine="708"/>
        <w:jc w:val="both"/>
        <w:rPr>
          <w:rFonts w:ascii="Times New Roman" w:hAnsi="Times New Roman"/>
          <w:sz w:val="28"/>
          <w:szCs w:val="28"/>
        </w:rPr>
      </w:pPr>
      <w:r w:rsidRPr="005702D4">
        <w:rPr>
          <w:rFonts w:ascii="Times New Roman" w:hAnsi="Times New Roman"/>
          <w:sz w:val="28"/>
          <w:szCs w:val="28"/>
        </w:rPr>
        <w:t>Выявление талантливых детей осуществляется в процессе реализации системы конкурсов для детей разного возраста. Социально-педагогическое сопровождение включает комплекс последовательных педагогических действий, обеспечивающих включенность одаренного ребенка в значимые для него события и стимулирующих его саморазвитие на основе происходящего.</w:t>
      </w:r>
    </w:p>
    <w:p w:rsidR="002170E6" w:rsidRPr="005702D4" w:rsidRDefault="002170E6" w:rsidP="00000CEA">
      <w:pPr>
        <w:autoSpaceDE w:val="0"/>
        <w:autoSpaceDN w:val="0"/>
        <w:adjustRightInd w:val="0"/>
        <w:spacing w:after="0" w:line="240" w:lineRule="auto"/>
        <w:ind w:firstLine="708"/>
        <w:jc w:val="both"/>
        <w:rPr>
          <w:rFonts w:ascii="Times New Roman" w:hAnsi="Times New Roman"/>
          <w:sz w:val="28"/>
          <w:szCs w:val="28"/>
        </w:rPr>
      </w:pPr>
      <w:r w:rsidRPr="005702D4">
        <w:rPr>
          <w:rFonts w:ascii="Times New Roman" w:hAnsi="Times New Roman"/>
          <w:sz w:val="28"/>
          <w:szCs w:val="28"/>
        </w:rPr>
        <w:lastRenderedPageBreak/>
        <w:t>В сфере дополнительного образования одаренный ребенок может реализовать свое личностное право на свободный выбор цели, умение достигать целей своего жизненного предназначения. В дополнительном образовании сегодня реализуются разнообразные направления развития творческих способностей детей. Большое внимание в системе дополнительного образования уделяется развитию интеллектуальных способностей детей.</w:t>
      </w:r>
    </w:p>
    <w:p w:rsidR="002170E6" w:rsidRPr="005702D4" w:rsidRDefault="002170E6" w:rsidP="00000CEA">
      <w:pPr>
        <w:pStyle w:val="Default"/>
        <w:ind w:firstLine="708"/>
        <w:jc w:val="both"/>
        <w:rPr>
          <w:sz w:val="28"/>
          <w:szCs w:val="28"/>
        </w:rPr>
      </w:pPr>
      <w:r w:rsidRPr="005702D4">
        <w:rPr>
          <w:sz w:val="28"/>
          <w:szCs w:val="28"/>
        </w:rPr>
        <w:t>Наиболее рано дарования проявляются в сфере искусства, особенно в музыке. Дополнительное образование – особо ценный вид образования, который расширяет и углубляет знания детей, способствует формированию личности человека, дает ему возможность само</w:t>
      </w:r>
      <w:r w:rsidR="004905E8" w:rsidRPr="004905E8">
        <w:rPr>
          <w:sz w:val="28"/>
          <w:szCs w:val="28"/>
        </w:rPr>
        <w:t xml:space="preserve"> </w:t>
      </w:r>
      <w:r w:rsidRPr="005702D4">
        <w:rPr>
          <w:sz w:val="28"/>
          <w:szCs w:val="28"/>
        </w:rPr>
        <w:t>выразиться и само</w:t>
      </w:r>
      <w:r w:rsidR="004905E8" w:rsidRPr="004905E8">
        <w:rPr>
          <w:sz w:val="28"/>
          <w:szCs w:val="28"/>
        </w:rPr>
        <w:t xml:space="preserve"> </w:t>
      </w:r>
      <w:r w:rsidRPr="005702D4">
        <w:rPr>
          <w:sz w:val="28"/>
          <w:szCs w:val="28"/>
        </w:rPr>
        <w:t>реализоваться в жиз</w:t>
      </w:r>
      <w:r>
        <w:rPr>
          <w:sz w:val="28"/>
          <w:szCs w:val="28"/>
        </w:rPr>
        <w:t>ни, сделать ее насыщенней и яр</w:t>
      </w:r>
      <w:r w:rsidRPr="005702D4">
        <w:rPr>
          <w:sz w:val="28"/>
          <w:szCs w:val="28"/>
        </w:rPr>
        <w:t>че. Ребенок получает право выбора творческой деятельности. Основным мотивом является интерес.</w:t>
      </w:r>
    </w:p>
    <w:p w:rsidR="004905E8" w:rsidRDefault="002170E6" w:rsidP="00000CEA">
      <w:pPr>
        <w:pStyle w:val="Default"/>
        <w:ind w:firstLine="708"/>
        <w:jc w:val="both"/>
        <w:rPr>
          <w:sz w:val="28"/>
          <w:szCs w:val="28"/>
        </w:rPr>
      </w:pPr>
      <w:r w:rsidRPr="005702D4">
        <w:rPr>
          <w:sz w:val="28"/>
          <w:szCs w:val="28"/>
        </w:rPr>
        <w:t>В структуре музыкальности следует выделить эмоциональную или эмоционально-эстетическую музыкальность, выражающуюся</w:t>
      </w:r>
      <w:r w:rsidR="004905E8">
        <w:rPr>
          <w:sz w:val="28"/>
          <w:szCs w:val="28"/>
        </w:rPr>
        <w:t>,</w:t>
      </w:r>
      <w:r w:rsidRPr="005702D4">
        <w:rPr>
          <w:sz w:val="28"/>
          <w:szCs w:val="28"/>
        </w:rPr>
        <w:t xml:space="preserve"> прежде всего в эмоциональной восприимчивости к музыке, в любви к музыке, творческую музыкальность, в которой обнаруживается деятельность творческой фантазии, свободно изобретающего воображения. </w:t>
      </w:r>
    </w:p>
    <w:p w:rsidR="002170E6" w:rsidRPr="005702D4" w:rsidRDefault="002170E6" w:rsidP="00000CEA">
      <w:pPr>
        <w:pStyle w:val="Default"/>
        <w:ind w:firstLine="708"/>
        <w:jc w:val="both"/>
        <w:rPr>
          <w:sz w:val="28"/>
          <w:szCs w:val="28"/>
        </w:rPr>
      </w:pPr>
      <w:r w:rsidRPr="005702D4">
        <w:rPr>
          <w:sz w:val="28"/>
          <w:szCs w:val="28"/>
        </w:rPr>
        <w:t>Выявить уникальную индивидуальность музыканта на практике оказывается не так просто. Чаще всего, в условиях дополнительного образования, приходится работать с детьми различной степени одаренности, порой даже с минимальными задатками. Педагогу важно увидеть потенциал ребенка, возможно скрытую одаренность. Как определить кто перед нами? Талант, чья жизнь будет связана с музыкой, или человек, который с «содроганием» будет вспоминать годы обучения в музыкальной школе?</w:t>
      </w:r>
    </w:p>
    <w:p w:rsidR="002170E6" w:rsidRPr="005702D4" w:rsidRDefault="002170E6" w:rsidP="00000CEA">
      <w:pPr>
        <w:pStyle w:val="Default"/>
        <w:ind w:firstLine="708"/>
        <w:jc w:val="both"/>
        <w:rPr>
          <w:sz w:val="28"/>
          <w:szCs w:val="28"/>
        </w:rPr>
      </w:pPr>
      <w:r w:rsidRPr="005702D4">
        <w:rPr>
          <w:sz w:val="28"/>
          <w:szCs w:val="28"/>
        </w:rPr>
        <w:t xml:space="preserve">В психологии сделана попытка дать классификацию понятий "способности", "одаренность" и "талант" по единому основанию – успешности деятельности. </w:t>
      </w:r>
      <w:r w:rsidRPr="005702D4">
        <w:rPr>
          <w:i/>
          <w:iCs/>
          <w:sz w:val="28"/>
          <w:szCs w:val="28"/>
        </w:rPr>
        <w:t xml:space="preserve">Способности </w:t>
      </w:r>
      <w:r w:rsidRPr="005702D4">
        <w:rPr>
          <w:sz w:val="28"/>
          <w:szCs w:val="28"/>
        </w:rPr>
        <w:t>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 одаренность – 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 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2170E6" w:rsidRPr="005702D4" w:rsidRDefault="002170E6" w:rsidP="00000CEA">
      <w:pPr>
        <w:pStyle w:val="Default"/>
        <w:ind w:firstLine="708"/>
        <w:jc w:val="both"/>
        <w:rPr>
          <w:sz w:val="28"/>
          <w:szCs w:val="28"/>
        </w:rPr>
      </w:pPr>
      <w:r w:rsidRPr="005702D4">
        <w:rPr>
          <w:i/>
          <w:iCs/>
          <w:sz w:val="28"/>
          <w:szCs w:val="28"/>
        </w:rPr>
        <w:t xml:space="preserve">Задатки </w:t>
      </w:r>
      <w:r w:rsidRPr="005702D4">
        <w:rPr>
          <w:b/>
          <w:bCs/>
          <w:sz w:val="28"/>
          <w:szCs w:val="28"/>
        </w:rPr>
        <w:t xml:space="preserve">– </w:t>
      </w:r>
      <w:r w:rsidRPr="005702D4">
        <w:rPr>
          <w:sz w:val="28"/>
          <w:szCs w:val="28"/>
        </w:rPr>
        <w:t xml:space="preserve">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w:t>
      </w:r>
      <w:r w:rsidRPr="005702D4">
        <w:rPr>
          <w:sz w:val="28"/>
          <w:szCs w:val="28"/>
        </w:rPr>
        <w:lastRenderedPageBreak/>
        <w:t>способностей. Вне деятельности никакие способности развиваться не могут. Ни один человек, какими бы задатками он не обладал, не может стать талантливым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человек, а также от условий жизни и особенно воспитания.</w:t>
      </w:r>
    </w:p>
    <w:p w:rsidR="002170E6" w:rsidRPr="005702D4" w:rsidRDefault="002170E6" w:rsidP="009941A9">
      <w:pPr>
        <w:pStyle w:val="Default"/>
        <w:ind w:firstLine="708"/>
        <w:jc w:val="both"/>
        <w:rPr>
          <w:sz w:val="28"/>
          <w:szCs w:val="28"/>
        </w:rPr>
      </w:pPr>
      <w:r w:rsidRPr="005702D4">
        <w:rPr>
          <w:b/>
          <w:sz w:val="28"/>
          <w:szCs w:val="28"/>
        </w:rPr>
        <w:t>Признаки творческого потенциала:</w:t>
      </w:r>
    </w:p>
    <w:p w:rsidR="002170E6" w:rsidRPr="005702D4" w:rsidRDefault="00F0631E" w:rsidP="004905E8">
      <w:pPr>
        <w:pStyle w:val="Default"/>
        <w:jc w:val="both"/>
        <w:rPr>
          <w:sz w:val="28"/>
          <w:szCs w:val="28"/>
        </w:rPr>
      </w:pPr>
      <w:r>
        <w:rPr>
          <w:sz w:val="28"/>
          <w:szCs w:val="28"/>
        </w:rPr>
        <w:t xml:space="preserve">- </w:t>
      </w:r>
      <w:r w:rsidR="002170E6" w:rsidRPr="005702D4">
        <w:rPr>
          <w:sz w:val="28"/>
          <w:szCs w:val="28"/>
        </w:rPr>
        <w:t xml:space="preserve">проявление общего интеллекта – схватывание, понимание, быстрота оценок и выбора пути решения, адекватность действий; </w:t>
      </w:r>
    </w:p>
    <w:p w:rsidR="004905E8" w:rsidRDefault="00F0631E" w:rsidP="004905E8">
      <w:pPr>
        <w:pStyle w:val="Default"/>
        <w:jc w:val="both"/>
        <w:rPr>
          <w:sz w:val="28"/>
          <w:szCs w:val="28"/>
        </w:rPr>
      </w:pPr>
      <w:r>
        <w:rPr>
          <w:sz w:val="28"/>
          <w:szCs w:val="28"/>
        </w:rPr>
        <w:t xml:space="preserve">- </w:t>
      </w:r>
      <w:r w:rsidR="002170E6" w:rsidRPr="005702D4">
        <w:rPr>
          <w:sz w:val="28"/>
          <w:szCs w:val="28"/>
        </w:rPr>
        <w:t xml:space="preserve">эмоциональная окрашенность отдельных процессов, эмоциональное отношение, влияние чувств на субъективное оценивание, выбор, </w:t>
      </w:r>
      <w:r w:rsidR="004905E8">
        <w:rPr>
          <w:sz w:val="28"/>
          <w:szCs w:val="28"/>
        </w:rPr>
        <w:t>предпочте</w:t>
      </w:r>
      <w:r w:rsidR="002170E6" w:rsidRPr="005702D4">
        <w:rPr>
          <w:sz w:val="28"/>
          <w:szCs w:val="28"/>
        </w:rPr>
        <w:t xml:space="preserve">ние и т. д.; </w:t>
      </w:r>
    </w:p>
    <w:p w:rsidR="002170E6" w:rsidRPr="005702D4" w:rsidRDefault="00F0631E" w:rsidP="004905E8">
      <w:pPr>
        <w:pStyle w:val="Default"/>
        <w:jc w:val="both"/>
        <w:rPr>
          <w:sz w:val="28"/>
          <w:szCs w:val="28"/>
        </w:rPr>
      </w:pPr>
      <w:r>
        <w:rPr>
          <w:sz w:val="28"/>
          <w:szCs w:val="28"/>
        </w:rPr>
        <w:t xml:space="preserve">- </w:t>
      </w:r>
      <w:r w:rsidR="002170E6" w:rsidRPr="005702D4">
        <w:rPr>
          <w:sz w:val="28"/>
          <w:szCs w:val="28"/>
        </w:rPr>
        <w:t xml:space="preserve">настойчивость, целеустремленность, решительность, трудолюбие, </w:t>
      </w:r>
      <w:r w:rsidR="004905E8">
        <w:rPr>
          <w:sz w:val="28"/>
          <w:szCs w:val="28"/>
        </w:rPr>
        <w:t>сис</w:t>
      </w:r>
      <w:r w:rsidR="002170E6" w:rsidRPr="005702D4">
        <w:rPr>
          <w:sz w:val="28"/>
          <w:szCs w:val="28"/>
        </w:rPr>
        <w:t xml:space="preserve">тематичность в работе, смелое принятие решений; </w:t>
      </w:r>
    </w:p>
    <w:p w:rsidR="002170E6" w:rsidRPr="005702D4" w:rsidRDefault="00F0631E" w:rsidP="004905E8">
      <w:pPr>
        <w:pStyle w:val="Default"/>
        <w:jc w:val="both"/>
        <w:rPr>
          <w:sz w:val="28"/>
          <w:szCs w:val="28"/>
        </w:rPr>
      </w:pPr>
      <w:r>
        <w:rPr>
          <w:sz w:val="28"/>
          <w:szCs w:val="28"/>
        </w:rPr>
        <w:t xml:space="preserve"> </w:t>
      </w:r>
      <w:proofErr w:type="gramStart"/>
      <w:r>
        <w:rPr>
          <w:sz w:val="28"/>
          <w:szCs w:val="28"/>
        </w:rPr>
        <w:t xml:space="preserve">- </w:t>
      </w:r>
      <w:r w:rsidR="002170E6" w:rsidRPr="005702D4">
        <w:rPr>
          <w:sz w:val="28"/>
          <w:szCs w:val="28"/>
        </w:rPr>
        <w:t>интуитивизм – склонность к сверхбыстрым оценкам, решениям, прогнозам;   сравнительно более быстрое овладение умениями, навыками, приемами, овладение техникой труда, ремесленным мастерством.</w:t>
      </w:r>
      <w:proofErr w:type="gramEnd"/>
    </w:p>
    <w:p w:rsidR="002170E6" w:rsidRPr="005702D4" w:rsidRDefault="002170E6" w:rsidP="00000CEA">
      <w:pPr>
        <w:pStyle w:val="Default"/>
        <w:ind w:firstLine="708"/>
        <w:rPr>
          <w:sz w:val="28"/>
          <w:szCs w:val="28"/>
        </w:rPr>
      </w:pPr>
      <w:r w:rsidRPr="005702D4">
        <w:rPr>
          <w:sz w:val="28"/>
          <w:szCs w:val="28"/>
        </w:rPr>
        <w:t xml:space="preserve">Нужна </w:t>
      </w:r>
      <w:r w:rsidRPr="005702D4">
        <w:rPr>
          <w:b/>
          <w:sz w:val="28"/>
          <w:szCs w:val="28"/>
        </w:rPr>
        <w:t>система условий</w:t>
      </w:r>
      <w:r w:rsidRPr="005702D4">
        <w:rPr>
          <w:sz w:val="28"/>
          <w:szCs w:val="28"/>
        </w:rPr>
        <w:t xml:space="preserve">, в которых должно происходить обучение и развитие ребенка: </w:t>
      </w:r>
    </w:p>
    <w:p w:rsidR="002170E6" w:rsidRPr="005702D4" w:rsidRDefault="00F0631E" w:rsidP="0027472A">
      <w:pPr>
        <w:pStyle w:val="Default"/>
        <w:spacing w:after="38"/>
        <w:rPr>
          <w:sz w:val="28"/>
          <w:szCs w:val="28"/>
        </w:rPr>
      </w:pPr>
      <w:r>
        <w:rPr>
          <w:sz w:val="28"/>
          <w:szCs w:val="28"/>
        </w:rPr>
        <w:t xml:space="preserve">- </w:t>
      </w:r>
      <w:r w:rsidR="002170E6" w:rsidRPr="005702D4">
        <w:rPr>
          <w:sz w:val="28"/>
          <w:szCs w:val="28"/>
        </w:rPr>
        <w:t xml:space="preserve">раннее выявление одаренности; </w:t>
      </w:r>
    </w:p>
    <w:p w:rsidR="002170E6" w:rsidRPr="005702D4" w:rsidRDefault="00F0631E" w:rsidP="0027472A">
      <w:pPr>
        <w:pStyle w:val="Default"/>
        <w:spacing w:after="38"/>
        <w:rPr>
          <w:sz w:val="28"/>
          <w:szCs w:val="28"/>
        </w:rPr>
      </w:pPr>
      <w:r>
        <w:rPr>
          <w:sz w:val="28"/>
          <w:szCs w:val="28"/>
        </w:rPr>
        <w:t xml:space="preserve">- </w:t>
      </w:r>
      <w:r w:rsidR="002170E6" w:rsidRPr="005702D4">
        <w:rPr>
          <w:sz w:val="28"/>
          <w:szCs w:val="28"/>
        </w:rPr>
        <w:t xml:space="preserve">желание родителей дополнительно обучать ребенка, их стремление и готовность помогать ему в процессе обучения; </w:t>
      </w:r>
    </w:p>
    <w:p w:rsidR="002170E6" w:rsidRPr="005702D4" w:rsidRDefault="00F0631E" w:rsidP="0027472A">
      <w:pPr>
        <w:pStyle w:val="Default"/>
        <w:spacing w:after="38"/>
        <w:rPr>
          <w:sz w:val="28"/>
          <w:szCs w:val="28"/>
        </w:rPr>
      </w:pPr>
      <w:r>
        <w:rPr>
          <w:sz w:val="28"/>
          <w:szCs w:val="28"/>
        </w:rPr>
        <w:t xml:space="preserve">- </w:t>
      </w:r>
      <w:r w:rsidR="002170E6" w:rsidRPr="005702D4">
        <w:rPr>
          <w:sz w:val="28"/>
          <w:szCs w:val="28"/>
        </w:rPr>
        <w:t xml:space="preserve">наличие квалифицированной помощи специалиста; </w:t>
      </w:r>
    </w:p>
    <w:p w:rsidR="002170E6" w:rsidRPr="005702D4" w:rsidRDefault="00F0631E" w:rsidP="0027472A">
      <w:pPr>
        <w:pStyle w:val="Default"/>
        <w:spacing w:after="38"/>
        <w:rPr>
          <w:sz w:val="28"/>
          <w:szCs w:val="28"/>
        </w:rPr>
      </w:pPr>
      <w:r>
        <w:rPr>
          <w:sz w:val="28"/>
          <w:szCs w:val="28"/>
        </w:rPr>
        <w:t xml:space="preserve">- </w:t>
      </w:r>
      <w:r w:rsidR="002170E6" w:rsidRPr="005702D4">
        <w:rPr>
          <w:sz w:val="28"/>
          <w:szCs w:val="28"/>
        </w:rPr>
        <w:t xml:space="preserve">создание условий; </w:t>
      </w:r>
    </w:p>
    <w:p w:rsidR="002170E6" w:rsidRPr="005702D4" w:rsidRDefault="00F0631E" w:rsidP="0027472A">
      <w:pPr>
        <w:pStyle w:val="Default"/>
        <w:rPr>
          <w:sz w:val="28"/>
          <w:szCs w:val="28"/>
        </w:rPr>
      </w:pPr>
      <w:r>
        <w:rPr>
          <w:sz w:val="28"/>
          <w:szCs w:val="28"/>
        </w:rPr>
        <w:t xml:space="preserve">- </w:t>
      </w:r>
      <w:r w:rsidR="002170E6" w:rsidRPr="005702D4">
        <w:rPr>
          <w:sz w:val="28"/>
          <w:szCs w:val="28"/>
        </w:rPr>
        <w:t xml:space="preserve">психологическая готовность к опережающему обучению. </w:t>
      </w:r>
    </w:p>
    <w:p w:rsidR="002170E6" w:rsidRPr="005702D4" w:rsidRDefault="002170E6" w:rsidP="00000CEA">
      <w:pPr>
        <w:spacing w:after="0"/>
        <w:ind w:firstLine="708"/>
        <w:jc w:val="both"/>
        <w:rPr>
          <w:rFonts w:ascii="Times New Roman" w:hAnsi="Times New Roman"/>
          <w:sz w:val="28"/>
          <w:szCs w:val="28"/>
        </w:rPr>
      </w:pPr>
      <w:r w:rsidRPr="005702D4">
        <w:rPr>
          <w:rFonts w:ascii="Times New Roman" w:hAnsi="Times New Roman"/>
          <w:b/>
          <w:sz w:val="28"/>
          <w:szCs w:val="28"/>
        </w:rPr>
        <w:t>Основной целью</w:t>
      </w:r>
      <w:r w:rsidRPr="005702D4">
        <w:rPr>
          <w:rFonts w:ascii="Times New Roman" w:hAnsi="Times New Roman"/>
          <w:sz w:val="28"/>
          <w:szCs w:val="28"/>
        </w:rPr>
        <w:t xml:space="preserve"> в работе с одаренными детьми является: выявление одаренных детей  и создание условий для оптимального развития одаренных детей, чья одаренность на данный момент может быть еще не проявившейся, а также способных детей, в отношении которых есть серьезная надежда на уверенный скачок в развитии их способностей. Для реализации этой цели необходимо решить следующие задачи: </w:t>
      </w:r>
    </w:p>
    <w:p w:rsidR="002170E6" w:rsidRPr="005702D4" w:rsidRDefault="002170E6" w:rsidP="00000CEA">
      <w:pPr>
        <w:spacing w:after="0" w:line="240" w:lineRule="auto"/>
        <w:ind w:firstLine="708"/>
        <w:jc w:val="both"/>
        <w:rPr>
          <w:rFonts w:ascii="Times New Roman" w:hAnsi="Times New Roman"/>
          <w:sz w:val="28"/>
          <w:szCs w:val="28"/>
        </w:rPr>
      </w:pPr>
      <w:r w:rsidRPr="005702D4">
        <w:rPr>
          <w:rFonts w:ascii="Times New Roman" w:hAnsi="Times New Roman"/>
          <w:sz w:val="28"/>
          <w:szCs w:val="28"/>
        </w:rPr>
        <w:t xml:space="preserve">1) отбор среди различных систем обучения тех методов и приемов, которые способствуют развитию самостоятельности, инициативности и творчества; </w:t>
      </w:r>
    </w:p>
    <w:p w:rsidR="002170E6" w:rsidRPr="005702D4" w:rsidRDefault="002170E6" w:rsidP="00000CEA">
      <w:pPr>
        <w:spacing w:after="0" w:line="240" w:lineRule="auto"/>
        <w:ind w:firstLine="708"/>
        <w:jc w:val="both"/>
        <w:rPr>
          <w:rFonts w:ascii="Times New Roman" w:hAnsi="Times New Roman"/>
          <w:sz w:val="28"/>
          <w:szCs w:val="28"/>
        </w:rPr>
      </w:pPr>
      <w:r w:rsidRPr="005702D4">
        <w:rPr>
          <w:rFonts w:ascii="Times New Roman" w:hAnsi="Times New Roman"/>
          <w:sz w:val="28"/>
          <w:szCs w:val="28"/>
        </w:rPr>
        <w:t>2) предоставление возможности совершенствовать способности в совместной деятельности со сверстниками, педагогом, через самостоятельную работу.</w:t>
      </w:r>
    </w:p>
    <w:p w:rsidR="002170E6" w:rsidRPr="005702D4" w:rsidRDefault="002170E6" w:rsidP="009941A9">
      <w:pPr>
        <w:pStyle w:val="Default"/>
        <w:ind w:firstLine="708"/>
        <w:jc w:val="both"/>
        <w:rPr>
          <w:sz w:val="28"/>
          <w:szCs w:val="28"/>
        </w:rPr>
      </w:pPr>
      <w:r w:rsidRPr="005702D4">
        <w:rPr>
          <w:b/>
          <w:sz w:val="28"/>
          <w:szCs w:val="28"/>
        </w:rPr>
        <w:t>Основные принципы</w:t>
      </w:r>
      <w:r w:rsidR="00BC72D7">
        <w:rPr>
          <w:sz w:val="28"/>
          <w:szCs w:val="28"/>
        </w:rPr>
        <w:t xml:space="preserve"> обучения одаренных детей.</w:t>
      </w:r>
    </w:p>
    <w:p w:rsidR="002170E6" w:rsidRPr="005702D4" w:rsidRDefault="002170E6" w:rsidP="004B59AD">
      <w:pPr>
        <w:pStyle w:val="Default"/>
        <w:spacing w:after="38"/>
        <w:jc w:val="both"/>
        <w:rPr>
          <w:sz w:val="28"/>
          <w:szCs w:val="28"/>
        </w:rPr>
      </w:pPr>
      <w:r w:rsidRPr="005702D4">
        <w:rPr>
          <w:sz w:val="28"/>
          <w:szCs w:val="28"/>
        </w:rPr>
        <w:t xml:space="preserve">• Принцип развивающего и воспитывающего обучения. Этот принцип означает, что цели, содержание и методы обучения должны способствовать </w:t>
      </w:r>
      <w:r w:rsidRPr="005702D4">
        <w:rPr>
          <w:sz w:val="28"/>
          <w:szCs w:val="28"/>
        </w:rPr>
        <w:lastRenderedPageBreak/>
        <w:t xml:space="preserve">не только усвоению знаний и умений, но и познавательному развитию, а также воспитанию личностных качеств учащихся. </w:t>
      </w:r>
    </w:p>
    <w:p w:rsidR="002170E6" w:rsidRPr="005702D4" w:rsidRDefault="002170E6" w:rsidP="004B59AD">
      <w:pPr>
        <w:pStyle w:val="Default"/>
        <w:spacing w:after="38"/>
        <w:jc w:val="both"/>
        <w:rPr>
          <w:sz w:val="28"/>
          <w:szCs w:val="28"/>
        </w:rPr>
      </w:pPr>
      <w:r w:rsidRPr="005702D4">
        <w:rPr>
          <w:sz w:val="28"/>
          <w:szCs w:val="28"/>
        </w:rPr>
        <w:t xml:space="preserve">• Принцип индивидуализации и дифференциации обучения. Он состоит в том, что цели, содержание и процесс обучения должны как можно более полно учитывать индивидуальные и типологические особенности учащихся. </w:t>
      </w:r>
    </w:p>
    <w:p w:rsidR="002170E6" w:rsidRPr="005702D4" w:rsidRDefault="002170E6" w:rsidP="004B59AD">
      <w:pPr>
        <w:pStyle w:val="Default"/>
        <w:jc w:val="both"/>
        <w:rPr>
          <w:sz w:val="28"/>
          <w:szCs w:val="28"/>
        </w:rPr>
      </w:pPr>
      <w:r w:rsidRPr="005702D4">
        <w:rPr>
          <w:sz w:val="28"/>
          <w:szCs w:val="28"/>
        </w:rPr>
        <w:t xml:space="preserve">• Принцип учета возрастных возможностей. Этот принцип предполагает соответствие содержания образования и методов обучения специфическим особенностям одаренных учащихся на разных возрастных этапах, поскольку их более высокие возможности могут легко провоцировать завышение уровней трудности обучения, что может привести к отрицательным последствиям. </w:t>
      </w:r>
    </w:p>
    <w:p w:rsidR="002170E6" w:rsidRPr="005702D4" w:rsidRDefault="002170E6" w:rsidP="00000CEA">
      <w:pPr>
        <w:pStyle w:val="Default"/>
        <w:ind w:firstLine="708"/>
        <w:rPr>
          <w:sz w:val="28"/>
          <w:szCs w:val="28"/>
        </w:rPr>
      </w:pPr>
      <w:r w:rsidRPr="005702D4">
        <w:rPr>
          <w:b/>
          <w:sz w:val="28"/>
          <w:szCs w:val="28"/>
        </w:rPr>
        <w:t>Основные подходы к разработке учебных программ</w:t>
      </w:r>
      <w:r w:rsidRPr="005702D4">
        <w:rPr>
          <w:sz w:val="28"/>
          <w:szCs w:val="28"/>
        </w:rPr>
        <w:t>.</w:t>
      </w:r>
    </w:p>
    <w:p w:rsidR="002170E6" w:rsidRPr="005702D4" w:rsidRDefault="002170E6" w:rsidP="001A3FA9">
      <w:pPr>
        <w:pStyle w:val="Default"/>
        <w:jc w:val="both"/>
        <w:rPr>
          <w:sz w:val="28"/>
          <w:szCs w:val="28"/>
        </w:rPr>
      </w:pPr>
      <w:r w:rsidRPr="005702D4">
        <w:rPr>
          <w:sz w:val="28"/>
          <w:szCs w:val="28"/>
        </w:rPr>
        <w:t xml:space="preserve"> 1. </w:t>
      </w:r>
      <w:r w:rsidRPr="009941A9">
        <w:rPr>
          <w:b/>
          <w:sz w:val="28"/>
          <w:szCs w:val="28"/>
        </w:rPr>
        <w:t>Ускорение</w:t>
      </w:r>
      <w:r w:rsidRPr="00EF10F0">
        <w:rPr>
          <w:b/>
          <w:i/>
          <w:sz w:val="28"/>
          <w:szCs w:val="28"/>
        </w:rPr>
        <w:t>.</w:t>
      </w:r>
      <w:r w:rsidRPr="005702D4">
        <w:rPr>
          <w:sz w:val="28"/>
          <w:szCs w:val="28"/>
        </w:rP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w:t>
      </w:r>
    </w:p>
    <w:p w:rsidR="002170E6" w:rsidRPr="005702D4" w:rsidRDefault="002170E6" w:rsidP="001A3FA9">
      <w:pPr>
        <w:pStyle w:val="Default"/>
        <w:jc w:val="both"/>
        <w:rPr>
          <w:sz w:val="28"/>
          <w:szCs w:val="28"/>
        </w:rPr>
      </w:pPr>
      <w:r w:rsidRPr="005702D4">
        <w:rPr>
          <w:sz w:val="28"/>
          <w:szCs w:val="28"/>
        </w:rPr>
        <w:t xml:space="preserve">2. </w:t>
      </w:r>
      <w:r w:rsidRPr="009941A9">
        <w:rPr>
          <w:b/>
          <w:sz w:val="28"/>
          <w:szCs w:val="28"/>
        </w:rPr>
        <w:t>Углубление.</w:t>
      </w:r>
      <w:r w:rsidRPr="009941A9">
        <w:rPr>
          <w:sz w:val="28"/>
          <w:szCs w:val="28"/>
        </w:rPr>
        <w:t xml:space="preserve"> </w:t>
      </w:r>
      <w:r w:rsidRPr="005702D4">
        <w:rPr>
          <w:sz w:val="28"/>
          <w:szCs w:val="28"/>
        </w:rPr>
        <w:t xml:space="preserve">Данный подход эффективен по отношению к детям, которые обнаруживают особый интерес по отношению к той или иной конкретной области деятельности. При этом предполагается более глубокое изучение ими этих областей знания. </w:t>
      </w:r>
    </w:p>
    <w:p w:rsidR="002170E6" w:rsidRPr="005702D4" w:rsidRDefault="002170E6" w:rsidP="001A3FA9">
      <w:pPr>
        <w:pStyle w:val="Default"/>
        <w:jc w:val="both"/>
        <w:rPr>
          <w:sz w:val="28"/>
          <w:szCs w:val="28"/>
        </w:rPr>
      </w:pPr>
      <w:r w:rsidRPr="005702D4">
        <w:rPr>
          <w:sz w:val="28"/>
          <w:szCs w:val="28"/>
        </w:rPr>
        <w:t xml:space="preserve">3. </w:t>
      </w:r>
      <w:r w:rsidRPr="009941A9">
        <w:rPr>
          <w:b/>
          <w:sz w:val="28"/>
          <w:szCs w:val="28"/>
        </w:rPr>
        <w:t>Обогащение</w:t>
      </w:r>
      <w:r w:rsidRPr="00EF10F0">
        <w:rPr>
          <w:b/>
          <w:i/>
          <w:sz w:val="28"/>
          <w:szCs w:val="28"/>
        </w:rPr>
        <w:t>.</w:t>
      </w:r>
      <w:r w:rsidRPr="005702D4">
        <w:rPr>
          <w:sz w:val="28"/>
          <w:szCs w:val="28"/>
        </w:rPr>
        <w:t xml:space="preserve"> Этот подход ориентирован </w:t>
      </w:r>
      <w:proofErr w:type="gramStart"/>
      <w:r w:rsidRPr="005702D4">
        <w:rPr>
          <w:sz w:val="28"/>
          <w:szCs w:val="28"/>
        </w:rPr>
        <w:t>на качественно иное содержание обучения с выходом за рамки изучения традиционных тем за счет установления связей с другими темами</w:t>
      </w:r>
      <w:proofErr w:type="gramEnd"/>
      <w:r w:rsidRPr="005702D4">
        <w:rPr>
          <w:sz w:val="28"/>
          <w:szCs w:val="28"/>
        </w:rPr>
        <w:t xml:space="preserve">, проблемами или дисциплинами. Занятия планируются таким образом, чтобы у детей оставалось достаточно времени для свободных занятий любимой деятельностью, соответствующей виду их одаренности.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w:t>
      </w:r>
    </w:p>
    <w:p w:rsidR="002170E6" w:rsidRPr="005702D4" w:rsidRDefault="009941A9" w:rsidP="00000CEA">
      <w:pPr>
        <w:pStyle w:val="Default"/>
        <w:jc w:val="both"/>
        <w:rPr>
          <w:sz w:val="28"/>
          <w:szCs w:val="28"/>
        </w:rPr>
      </w:pPr>
      <w:r>
        <w:rPr>
          <w:sz w:val="28"/>
          <w:szCs w:val="28"/>
        </w:rPr>
        <w:t xml:space="preserve">4. </w:t>
      </w:r>
      <w:proofErr w:type="spellStart"/>
      <w:r w:rsidR="002170E6" w:rsidRPr="009941A9">
        <w:rPr>
          <w:b/>
          <w:sz w:val="28"/>
          <w:szCs w:val="28"/>
        </w:rPr>
        <w:t>Проблематизация</w:t>
      </w:r>
      <w:proofErr w:type="spellEnd"/>
      <w:r w:rsidR="002170E6" w:rsidRPr="009941A9">
        <w:rPr>
          <w:b/>
          <w:sz w:val="28"/>
          <w:szCs w:val="28"/>
        </w:rPr>
        <w:t>.</w:t>
      </w:r>
      <w:r w:rsidR="002170E6" w:rsidRPr="005702D4">
        <w:rPr>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w:t>
      </w:r>
    </w:p>
    <w:p w:rsidR="002170E6" w:rsidRPr="005702D4" w:rsidRDefault="002170E6" w:rsidP="00000CEA">
      <w:pPr>
        <w:pStyle w:val="Default"/>
        <w:ind w:firstLine="708"/>
        <w:jc w:val="both"/>
        <w:rPr>
          <w:sz w:val="28"/>
          <w:szCs w:val="28"/>
        </w:rPr>
      </w:pPr>
      <w:r w:rsidRPr="005702D4">
        <w:rPr>
          <w:sz w:val="28"/>
          <w:szCs w:val="28"/>
        </w:rPr>
        <w:t>Для реализации воспитательных целей обучения необходимо в содержании учебного предмета выделять элементы, способствующие развитию таких личностных качеств, как целеустремленность, настойчивость, ответственность, альтруизм, дружелюбие, сочувствие и сопереживание, позитивная самооценка и уверенность в себе, адекватный уровень притязаний и др.</w:t>
      </w:r>
    </w:p>
    <w:p w:rsidR="002170E6" w:rsidRPr="005702D4" w:rsidRDefault="002170E6" w:rsidP="00000CEA">
      <w:pPr>
        <w:pStyle w:val="Default"/>
        <w:ind w:firstLine="708"/>
        <w:jc w:val="both"/>
        <w:rPr>
          <w:sz w:val="28"/>
          <w:szCs w:val="28"/>
        </w:rPr>
      </w:pPr>
      <w:r w:rsidRPr="005702D4">
        <w:rPr>
          <w:sz w:val="28"/>
          <w:szCs w:val="28"/>
        </w:rPr>
        <w:t xml:space="preserve">Работа с индивидуальной музыкальной одаренностью, требует каждый раз нового пути развития, особой педагогической прозорливости, терпения и выдержки. В связи с этим возникает необходимость расширения </w:t>
      </w:r>
      <w:r w:rsidRPr="005702D4">
        <w:rPr>
          <w:sz w:val="28"/>
          <w:szCs w:val="28"/>
        </w:rPr>
        <w:lastRenderedPageBreak/>
        <w:t>профессиональных компетентностей в области грамотности определения и развития музыкальной одаренности</w:t>
      </w:r>
      <w:r w:rsidR="001A2BDF">
        <w:rPr>
          <w:sz w:val="28"/>
          <w:szCs w:val="28"/>
        </w:rPr>
        <w:t>,</w:t>
      </w:r>
      <w:r w:rsidRPr="005702D4">
        <w:rPr>
          <w:sz w:val="28"/>
          <w:szCs w:val="28"/>
        </w:rPr>
        <w:t xml:space="preserve"> обучающихся музыкальному искусству.</w:t>
      </w:r>
    </w:p>
    <w:p w:rsidR="002170E6" w:rsidRPr="005702D4" w:rsidRDefault="002170E6" w:rsidP="00000CEA">
      <w:pPr>
        <w:pStyle w:val="Default"/>
        <w:ind w:firstLine="708"/>
        <w:jc w:val="both"/>
        <w:rPr>
          <w:sz w:val="28"/>
          <w:szCs w:val="28"/>
        </w:rPr>
      </w:pPr>
      <w:r w:rsidRPr="005702D4">
        <w:rPr>
          <w:sz w:val="28"/>
          <w:szCs w:val="28"/>
        </w:rPr>
        <w:t>В основе сотруднического взаимодействия семьи и преподавателя специальности должны лежать принципы взаимного доверия и уважения, поддержки и помощи, терпения и терпимости по отношению друг к другу.</w:t>
      </w:r>
    </w:p>
    <w:p w:rsidR="008645EF" w:rsidRDefault="002170E6" w:rsidP="008645EF">
      <w:pPr>
        <w:pStyle w:val="Default"/>
        <w:jc w:val="both"/>
        <w:rPr>
          <w:sz w:val="28"/>
          <w:szCs w:val="28"/>
        </w:rPr>
      </w:pPr>
      <w:r w:rsidRPr="005702D4">
        <w:rPr>
          <w:sz w:val="28"/>
          <w:szCs w:val="28"/>
        </w:rPr>
        <w:t>«Каждый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w:t>
      </w:r>
      <w:r w:rsidR="008645EF">
        <w:rPr>
          <w:sz w:val="28"/>
          <w:szCs w:val="28"/>
        </w:rPr>
        <w:t>:</w:t>
      </w:r>
    </w:p>
    <w:p w:rsidR="008645EF" w:rsidRDefault="008645EF" w:rsidP="008645EF">
      <w:pPr>
        <w:pStyle w:val="Default"/>
        <w:jc w:val="both"/>
        <w:rPr>
          <w:sz w:val="28"/>
          <w:szCs w:val="28"/>
        </w:rPr>
      </w:pPr>
      <w:r>
        <w:rPr>
          <w:sz w:val="28"/>
          <w:szCs w:val="28"/>
        </w:rPr>
        <w:t xml:space="preserve">- </w:t>
      </w:r>
      <w:r w:rsidR="002170E6" w:rsidRPr="005702D4">
        <w:rPr>
          <w:sz w:val="28"/>
          <w:szCs w:val="28"/>
        </w:rPr>
        <w:t xml:space="preserve">в практическом плане (на уровне моторных навыков и исполнительской техники), </w:t>
      </w:r>
    </w:p>
    <w:p w:rsidR="008645EF" w:rsidRDefault="008645EF" w:rsidP="008645EF">
      <w:pPr>
        <w:pStyle w:val="Default"/>
        <w:jc w:val="both"/>
        <w:rPr>
          <w:sz w:val="28"/>
          <w:szCs w:val="28"/>
        </w:rPr>
      </w:pPr>
      <w:r>
        <w:rPr>
          <w:sz w:val="28"/>
          <w:szCs w:val="28"/>
        </w:rPr>
        <w:t xml:space="preserve">- в </w:t>
      </w:r>
      <w:r w:rsidR="002170E6" w:rsidRPr="005702D4">
        <w:rPr>
          <w:sz w:val="28"/>
          <w:szCs w:val="28"/>
        </w:rPr>
        <w:t xml:space="preserve">познавательном плане (на уровне интерпретации музыкального произведения), </w:t>
      </w:r>
    </w:p>
    <w:p w:rsidR="008645EF" w:rsidRDefault="008645EF" w:rsidP="008645EF">
      <w:pPr>
        <w:pStyle w:val="Default"/>
        <w:jc w:val="both"/>
        <w:rPr>
          <w:sz w:val="28"/>
          <w:szCs w:val="28"/>
        </w:rPr>
      </w:pPr>
      <w:r>
        <w:rPr>
          <w:sz w:val="28"/>
          <w:szCs w:val="28"/>
        </w:rPr>
        <w:t xml:space="preserve">- </w:t>
      </w:r>
      <w:r w:rsidR="002170E6" w:rsidRPr="005702D4">
        <w:rPr>
          <w:sz w:val="28"/>
          <w:szCs w:val="28"/>
        </w:rPr>
        <w:t xml:space="preserve">в коммуникативном плане (на уровне коммуникации с автором исполняемого произведения и слушателями), </w:t>
      </w:r>
    </w:p>
    <w:p w:rsidR="002170E6" w:rsidRPr="005702D4" w:rsidRDefault="008645EF" w:rsidP="008645EF">
      <w:pPr>
        <w:pStyle w:val="Default"/>
        <w:jc w:val="both"/>
        <w:rPr>
          <w:sz w:val="28"/>
          <w:szCs w:val="28"/>
        </w:rPr>
      </w:pPr>
      <w:r>
        <w:rPr>
          <w:sz w:val="28"/>
          <w:szCs w:val="28"/>
        </w:rPr>
        <w:t xml:space="preserve">- в </w:t>
      </w:r>
      <w:r w:rsidR="002170E6" w:rsidRPr="005702D4">
        <w:rPr>
          <w:sz w:val="28"/>
          <w:szCs w:val="28"/>
        </w:rPr>
        <w:t>духовно-ценностном плане (на уровн</w:t>
      </w:r>
      <w:r>
        <w:rPr>
          <w:sz w:val="28"/>
          <w:szCs w:val="28"/>
        </w:rPr>
        <w:t>е придания смысла своей деятель</w:t>
      </w:r>
      <w:r w:rsidR="002170E6" w:rsidRPr="005702D4">
        <w:rPr>
          <w:sz w:val="28"/>
          <w:szCs w:val="28"/>
        </w:rPr>
        <w:t>ности в качестве музыканта)»</w:t>
      </w:r>
      <w:r w:rsidR="004A3241">
        <w:rPr>
          <w:sz w:val="28"/>
          <w:szCs w:val="28"/>
        </w:rPr>
        <w:t xml:space="preserve"> </w:t>
      </w:r>
      <w:r w:rsidR="002170E6" w:rsidRPr="005702D4">
        <w:rPr>
          <w:sz w:val="28"/>
          <w:szCs w:val="28"/>
        </w:rPr>
        <w:t>(Концепция)</w:t>
      </w:r>
    </w:p>
    <w:p w:rsidR="002170E6" w:rsidRPr="005702D4" w:rsidRDefault="002170E6" w:rsidP="00000CEA">
      <w:pPr>
        <w:pStyle w:val="Default"/>
        <w:ind w:firstLine="708"/>
        <w:jc w:val="both"/>
        <w:rPr>
          <w:sz w:val="28"/>
          <w:szCs w:val="28"/>
        </w:rPr>
      </w:pPr>
      <w:r w:rsidRPr="005702D4">
        <w:rPr>
          <w:sz w:val="28"/>
          <w:szCs w:val="28"/>
        </w:rPr>
        <w:t xml:space="preserve">Задачи уровней достижений: </w:t>
      </w:r>
    </w:p>
    <w:p w:rsidR="002170E6" w:rsidRPr="005702D4" w:rsidRDefault="002170E6" w:rsidP="001A3FA9">
      <w:pPr>
        <w:pStyle w:val="Default"/>
        <w:jc w:val="both"/>
        <w:rPr>
          <w:sz w:val="28"/>
          <w:szCs w:val="28"/>
        </w:rPr>
      </w:pPr>
      <w:r w:rsidRPr="005702D4">
        <w:rPr>
          <w:sz w:val="28"/>
          <w:szCs w:val="28"/>
        </w:rPr>
        <w:t>-</w:t>
      </w:r>
      <w:r w:rsidR="004A3241">
        <w:rPr>
          <w:sz w:val="28"/>
          <w:szCs w:val="28"/>
        </w:rPr>
        <w:t xml:space="preserve"> </w:t>
      </w:r>
      <w:r w:rsidRPr="005702D4">
        <w:rPr>
          <w:sz w:val="28"/>
          <w:szCs w:val="28"/>
        </w:rPr>
        <w:t xml:space="preserve">желание превзойти существующие достижения (сделать лучше, чем есть); </w:t>
      </w:r>
    </w:p>
    <w:p w:rsidR="002170E6" w:rsidRPr="005702D4" w:rsidRDefault="002170E6" w:rsidP="001A3FA9">
      <w:pPr>
        <w:pStyle w:val="Default"/>
        <w:jc w:val="both"/>
        <w:rPr>
          <w:sz w:val="28"/>
          <w:szCs w:val="28"/>
        </w:rPr>
      </w:pPr>
      <w:r w:rsidRPr="005702D4">
        <w:rPr>
          <w:sz w:val="28"/>
          <w:szCs w:val="28"/>
        </w:rPr>
        <w:t>-</w:t>
      </w:r>
      <w:r w:rsidR="004A3241">
        <w:rPr>
          <w:sz w:val="28"/>
          <w:szCs w:val="28"/>
        </w:rPr>
        <w:t xml:space="preserve"> </w:t>
      </w:r>
      <w:r w:rsidRPr="005702D4">
        <w:rPr>
          <w:sz w:val="28"/>
          <w:szCs w:val="28"/>
        </w:rPr>
        <w:t xml:space="preserve">достичь результата высшего класса; </w:t>
      </w:r>
    </w:p>
    <w:p w:rsidR="002170E6" w:rsidRPr="005702D4" w:rsidRDefault="002170E6" w:rsidP="001A3FA9">
      <w:pPr>
        <w:pStyle w:val="Default"/>
        <w:jc w:val="both"/>
        <w:rPr>
          <w:sz w:val="28"/>
          <w:szCs w:val="28"/>
        </w:rPr>
      </w:pPr>
      <w:r w:rsidRPr="005702D4">
        <w:rPr>
          <w:sz w:val="28"/>
          <w:szCs w:val="28"/>
        </w:rPr>
        <w:t>-</w:t>
      </w:r>
      <w:r w:rsidR="004A3241">
        <w:rPr>
          <w:sz w:val="28"/>
          <w:szCs w:val="28"/>
        </w:rPr>
        <w:t xml:space="preserve"> </w:t>
      </w:r>
      <w:r w:rsidRPr="005702D4">
        <w:rPr>
          <w:sz w:val="28"/>
          <w:szCs w:val="28"/>
        </w:rPr>
        <w:t>реализовать сверхзадачу (программу-максимум).</w:t>
      </w:r>
    </w:p>
    <w:p w:rsidR="002170E6" w:rsidRPr="005702D4" w:rsidRDefault="002170E6" w:rsidP="00000CEA">
      <w:pPr>
        <w:pStyle w:val="Default"/>
        <w:ind w:firstLine="708"/>
        <w:jc w:val="both"/>
        <w:rPr>
          <w:i/>
          <w:iCs/>
          <w:sz w:val="28"/>
          <w:szCs w:val="28"/>
        </w:rPr>
      </w:pPr>
      <w:r w:rsidRPr="005702D4">
        <w:rPr>
          <w:sz w:val="28"/>
          <w:szCs w:val="28"/>
        </w:rPr>
        <w:t xml:space="preserve">В плане эмоционального реагирования на выполнение деятельности, увлеченности можно выделить три типа: </w:t>
      </w:r>
      <w:r w:rsidRPr="005702D4">
        <w:rPr>
          <w:i/>
          <w:iCs/>
          <w:sz w:val="28"/>
          <w:szCs w:val="28"/>
        </w:rPr>
        <w:t>вдохновенный (иногда эйфорический); уверенный; сомневающийся.</w:t>
      </w:r>
    </w:p>
    <w:p w:rsidR="00136212" w:rsidRDefault="002170E6" w:rsidP="00000CEA">
      <w:pPr>
        <w:pStyle w:val="Default"/>
        <w:ind w:firstLine="708"/>
        <w:jc w:val="both"/>
        <w:rPr>
          <w:sz w:val="28"/>
          <w:szCs w:val="28"/>
        </w:rPr>
      </w:pPr>
      <w:r w:rsidRPr="005702D4">
        <w:rPr>
          <w:b/>
          <w:sz w:val="28"/>
          <w:szCs w:val="28"/>
        </w:rPr>
        <w:t>Поведение учителя</w:t>
      </w:r>
      <w:r w:rsidRPr="005702D4">
        <w:rPr>
          <w:sz w:val="28"/>
          <w:szCs w:val="28"/>
        </w:rPr>
        <w:t xml:space="preserve"> для одаренных детей в классе, в процессе обучения и построения своей деятельности должно отве</w:t>
      </w:r>
      <w:r w:rsidR="00136212">
        <w:rPr>
          <w:sz w:val="28"/>
          <w:szCs w:val="28"/>
        </w:rPr>
        <w:t>чать следующим характеристикам:</w:t>
      </w:r>
      <w:r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он разрабатывает гибкие, индивидуализ</w:t>
      </w:r>
      <w:r>
        <w:rPr>
          <w:sz w:val="28"/>
          <w:szCs w:val="28"/>
        </w:rPr>
        <w:t>ированные программы</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создает теплую, эмоциональн</w:t>
      </w:r>
      <w:r>
        <w:rPr>
          <w:sz w:val="28"/>
          <w:szCs w:val="28"/>
        </w:rPr>
        <w:t>о безопасную атмосферу в классе</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предос</w:t>
      </w:r>
      <w:r>
        <w:rPr>
          <w:sz w:val="28"/>
          <w:szCs w:val="28"/>
        </w:rPr>
        <w:t>тавляет учащимся обратную связь</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использу</w:t>
      </w:r>
      <w:r>
        <w:rPr>
          <w:sz w:val="28"/>
          <w:szCs w:val="28"/>
        </w:rPr>
        <w:t>ет различные стратегии обучения</w:t>
      </w:r>
      <w:r w:rsidR="002170E6" w:rsidRPr="005702D4">
        <w:rPr>
          <w:sz w:val="28"/>
          <w:szCs w:val="28"/>
        </w:rPr>
        <w:t xml:space="preserve"> </w:t>
      </w:r>
    </w:p>
    <w:p w:rsidR="00136212" w:rsidRDefault="00136212" w:rsidP="00136212">
      <w:pPr>
        <w:pStyle w:val="Default"/>
        <w:jc w:val="both"/>
        <w:rPr>
          <w:sz w:val="28"/>
          <w:szCs w:val="28"/>
        </w:rPr>
      </w:pPr>
      <w:r>
        <w:rPr>
          <w:sz w:val="28"/>
          <w:szCs w:val="28"/>
        </w:rPr>
        <w:t>- уважает личность</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способствует формированию п</w:t>
      </w:r>
      <w:r>
        <w:rPr>
          <w:sz w:val="28"/>
          <w:szCs w:val="28"/>
        </w:rPr>
        <w:t>оложительной самооценки ученика</w:t>
      </w:r>
    </w:p>
    <w:p w:rsidR="00136212" w:rsidRDefault="00136212" w:rsidP="00136212">
      <w:pPr>
        <w:pStyle w:val="Default"/>
        <w:jc w:val="both"/>
        <w:rPr>
          <w:sz w:val="28"/>
          <w:szCs w:val="28"/>
        </w:rPr>
      </w:pPr>
      <w:r>
        <w:rPr>
          <w:sz w:val="28"/>
          <w:szCs w:val="28"/>
        </w:rPr>
        <w:t xml:space="preserve">- </w:t>
      </w:r>
      <w:r w:rsidR="002170E6" w:rsidRPr="005702D4">
        <w:rPr>
          <w:sz w:val="28"/>
          <w:szCs w:val="28"/>
        </w:rPr>
        <w:t>уважает его ценно</w:t>
      </w:r>
      <w:r>
        <w:rPr>
          <w:sz w:val="28"/>
          <w:szCs w:val="28"/>
        </w:rPr>
        <w:t>сти</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 xml:space="preserve">поощряет </w:t>
      </w:r>
      <w:r>
        <w:rPr>
          <w:sz w:val="28"/>
          <w:szCs w:val="28"/>
        </w:rPr>
        <w:t>творчество и работу воображения</w:t>
      </w:r>
      <w:r w:rsidR="002170E6" w:rsidRPr="005702D4">
        <w:rPr>
          <w:sz w:val="28"/>
          <w:szCs w:val="28"/>
        </w:rPr>
        <w:t xml:space="preserve"> </w:t>
      </w:r>
    </w:p>
    <w:p w:rsidR="00136212" w:rsidRDefault="00136212" w:rsidP="00136212">
      <w:pPr>
        <w:pStyle w:val="Default"/>
        <w:jc w:val="both"/>
        <w:rPr>
          <w:sz w:val="28"/>
          <w:szCs w:val="28"/>
        </w:rPr>
      </w:pPr>
      <w:r>
        <w:rPr>
          <w:sz w:val="28"/>
          <w:szCs w:val="28"/>
        </w:rPr>
        <w:t xml:space="preserve">- </w:t>
      </w:r>
      <w:r w:rsidR="002170E6" w:rsidRPr="005702D4">
        <w:rPr>
          <w:sz w:val="28"/>
          <w:szCs w:val="28"/>
        </w:rPr>
        <w:t>стимулирует развитие умст</w:t>
      </w:r>
      <w:r>
        <w:rPr>
          <w:sz w:val="28"/>
          <w:szCs w:val="28"/>
        </w:rPr>
        <w:t>венных процессов высшего уровня</w:t>
      </w:r>
      <w:r w:rsidR="002170E6" w:rsidRPr="005702D4">
        <w:rPr>
          <w:sz w:val="28"/>
          <w:szCs w:val="28"/>
        </w:rPr>
        <w:t xml:space="preserve"> </w:t>
      </w:r>
    </w:p>
    <w:p w:rsidR="002170E6" w:rsidRPr="005702D4" w:rsidRDefault="00136212" w:rsidP="00136212">
      <w:pPr>
        <w:pStyle w:val="Default"/>
        <w:jc w:val="both"/>
        <w:rPr>
          <w:sz w:val="28"/>
          <w:szCs w:val="28"/>
        </w:rPr>
      </w:pPr>
      <w:r>
        <w:rPr>
          <w:sz w:val="28"/>
          <w:szCs w:val="28"/>
        </w:rPr>
        <w:t xml:space="preserve">- </w:t>
      </w:r>
      <w:r w:rsidR="002170E6" w:rsidRPr="005702D4">
        <w:rPr>
          <w:sz w:val="28"/>
          <w:szCs w:val="28"/>
        </w:rPr>
        <w:t>проявляет уважение к индивидуальности ученика.</w:t>
      </w:r>
    </w:p>
    <w:p w:rsidR="002170E6" w:rsidRPr="005702D4" w:rsidRDefault="002170E6" w:rsidP="00D64625">
      <w:pPr>
        <w:pStyle w:val="Default"/>
        <w:rPr>
          <w:b/>
          <w:sz w:val="28"/>
          <w:szCs w:val="28"/>
        </w:rPr>
      </w:pPr>
    </w:p>
    <w:p w:rsidR="004C4B3B" w:rsidRDefault="004C4B3B" w:rsidP="00D64625">
      <w:pPr>
        <w:pStyle w:val="Default"/>
        <w:rPr>
          <w:b/>
          <w:sz w:val="28"/>
          <w:szCs w:val="28"/>
        </w:rPr>
      </w:pPr>
    </w:p>
    <w:p w:rsidR="004C4B3B" w:rsidRDefault="004C4B3B" w:rsidP="00D64625">
      <w:pPr>
        <w:pStyle w:val="Default"/>
        <w:rPr>
          <w:b/>
          <w:sz w:val="28"/>
          <w:szCs w:val="28"/>
        </w:rPr>
      </w:pPr>
    </w:p>
    <w:p w:rsidR="004C4B3B" w:rsidRDefault="004C4B3B" w:rsidP="00D64625">
      <w:pPr>
        <w:pStyle w:val="Default"/>
        <w:rPr>
          <w:b/>
          <w:sz w:val="28"/>
          <w:szCs w:val="28"/>
        </w:rPr>
      </w:pPr>
    </w:p>
    <w:p w:rsidR="004C4B3B" w:rsidRDefault="004C4B3B" w:rsidP="00D64625">
      <w:pPr>
        <w:pStyle w:val="Default"/>
        <w:rPr>
          <w:b/>
          <w:sz w:val="28"/>
          <w:szCs w:val="28"/>
        </w:rPr>
      </w:pPr>
      <w:bookmarkStart w:id="0" w:name="_GoBack"/>
      <w:bookmarkEnd w:id="0"/>
    </w:p>
    <w:p w:rsidR="004C4B3B" w:rsidRDefault="004C4B3B" w:rsidP="00D64625">
      <w:pPr>
        <w:pStyle w:val="Default"/>
        <w:rPr>
          <w:b/>
          <w:sz w:val="28"/>
          <w:szCs w:val="28"/>
        </w:rPr>
      </w:pPr>
    </w:p>
    <w:p w:rsidR="004C4B3B" w:rsidRDefault="004C4B3B" w:rsidP="00D64625">
      <w:pPr>
        <w:pStyle w:val="Default"/>
        <w:rPr>
          <w:b/>
          <w:sz w:val="28"/>
          <w:szCs w:val="28"/>
        </w:rPr>
      </w:pPr>
    </w:p>
    <w:p w:rsidR="004C4B3B" w:rsidRDefault="004C4B3B" w:rsidP="00D64625">
      <w:pPr>
        <w:pStyle w:val="Default"/>
        <w:rPr>
          <w:b/>
          <w:sz w:val="28"/>
          <w:szCs w:val="28"/>
        </w:rPr>
      </w:pPr>
    </w:p>
    <w:p w:rsidR="002170E6" w:rsidRPr="005702D4" w:rsidRDefault="002170E6" w:rsidP="00D64625">
      <w:pPr>
        <w:pStyle w:val="Default"/>
        <w:rPr>
          <w:b/>
          <w:sz w:val="28"/>
          <w:szCs w:val="28"/>
        </w:rPr>
      </w:pPr>
      <w:r w:rsidRPr="005702D4">
        <w:rPr>
          <w:b/>
          <w:sz w:val="28"/>
          <w:szCs w:val="28"/>
        </w:rPr>
        <w:lastRenderedPageBreak/>
        <w:t xml:space="preserve">Литература </w:t>
      </w:r>
    </w:p>
    <w:p w:rsidR="002170E6" w:rsidRPr="005702D4" w:rsidRDefault="002170E6" w:rsidP="00D64625">
      <w:pPr>
        <w:pStyle w:val="Default"/>
        <w:spacing w:after="21"/>
        <w:rPr>
          <w:sz w:val="28"/>
          <w:szCs w:val="28"/>
        </w:rPr>
      </w:pPr>
      <w:r w:rsidRPr="005702D4">
        <w:rPr>
          <w:sz w:val="28"/>
          <w:szCs w:val="28"/>
        </w:rPr>
        <w:t xml:space="preserve">1. </w:t>
      </w:r>
      <w:proofErr w:type="spellStart"/>
      <w:r w:rsidRPr="005702D4">
        <w:rPr>
          <w:sz w:val="28"/>
          <w:szCs w:val="28"/>
        </w:rPr>
        <w:t>Берлянчик</w:t>
      </w:r>
      <w:proofErr w:type="spellEnd"/>
      <w:r w:rsidRPr="005702D4">
        <w:rPr>
          <w:sz w:val="28"/>
          <w:szCs w:val="28"/>
        </w:rPr>
        <w:t xml:space="preserve"> М.М. Проблемы одаренности // Основы учения юного скрипача: Мышление. Технология. Творчество. М.,1983. </w:t>
      </w:r>
    </w:p>
    <w:p w:rsidR="002170E6" w:rsidRPr="005702D4" w:rsidRDefault="002170E6" w:rsidP="00D64625">
      <w:pPr>
        <w:pStyle w:val="Default"/>
        <w:spacing w:after="21"/>
        <w:rPr>
          <w:sz w:val="28"/>
          <w:szCs w:val="28"/>
        </w:rPr>
      </w:pPr>
      <w:r w:rsidRPr="005702D4">
        <w:rPr>
          <w:sz w:val="28"/>
          <w:szCs w:val="28"/>
        </w:rPr>
        <w:t xml:space="preserve">2. </w:t>
      </w:r>
      <w:proofErr w:type="gramStart"/>
      <w:r w:rsidRPr="005702D4">
        <w:rPr>
          <w:sz w:val="28"/>
          <w:szCs w:val="28"/>
        </w:rPr>
        <w:t>Петрушин</w:t>
      </w:r>
      <w:proofErr w:type="gramEnd"/>
      <w:r w:rsidRPr="005702D4">
        <w:rPr>
          <w:sz w:val="28"/>
          <w:szCs w:val="28"/>
        </w:rPr>
        <w:t xml:space="preserve"> В.И. Музыкальная психология. М.,1997. </w:t>
      </w:r>
    </w:p>
    <w:p w:rsidR="002170E6" w:rsidRPr="005702D4" w:rsidRDefault="002170E6" w:rsidP="00D64625">
      <w:pPr>
        <w:pStyle w:val="Default"/>
        <w:spacing w:after="21"/>
        <w:rPr>
          <w:sz w:val="28"/>
          <w:szCs w:val="28"/>
        </w:rPr>
      </w:pPr>
      <w:r w:rsidRPr="005702D4">
        <w:rPr>
          <w:sz w:val="28"/>
          <w:szCs w:val="28"/>
        </w:rPr>
        <w:t>3. Р</w:t>
      </w:r>
      <w:r w:rsidR="009941A9">
        <w:rPr>
          <w:sz w:val="28"/>
          <w:szCs w:val="28"/>
        </w:rPr>
        <w:t>абочая концепция одаренности /п</w:t>
      </w:r>
      <w:r w:rsidRPr="005702D4">
        <w:rPr>
          <w:sz w:val="28"/>
          <w:szCs w:val="28"/>
        </w:rPr>
        <w:t xml:space="preserve">од ред. Д.Б. Богоявленской, В.Д. </w:t>
      </w:r>
      <w:proofErr w:type="spellStart"/>
      <w:r w:rsidRPr="005702D4">
        <w:rPr>
          <w:sz w:val="28"/>
          <w:szCs w:val="28"/>
        </w:rPr>
        <w:t>Шадрикова</w:t>
      </w:r>
      <w:proofErr w:type="spellEnd"/>
      <w:r w:rsidRPr="005702D4">
        <w:rPr>
          <w:sz w:val="28"/>
          <w:szCs w:val="28"/>
        </w:rPr>
        <w:t xml:space="preserve">. М., 2003. </w:t>
      </w:r>
    </w:p>
    <w:p w:rsidR="002170E6" w:rsidRPr="005702D4" w:rsidRDefault="002170E6" w:rsidP="00D64625">
      <w:pPr>
        <w:pStyle w:val="Default"/>
        <w:rPr>
          <w:sz w:val="28"/>
          <w:szCs w:val="28"/>
        </w:rPr>
      </w:pPr>
      <w:r w:rsidRPr="005702D4">
        <w:rPr>
          <w:sz w:val="28"/>
          <w:szCs w:val="28"/>
        </w:rPr>
        <w:t>4. Теплов Б.М. Психология музыкальных способностей //</w:t>
      </w:r>
      <w:r w:rsidR="009941A9">
        <w:rPr>
          <w:sz w:val="28"/>
          <w:szCs w:val="28"/>
        </w:rPr>
        <w:t xml:space="preserve"> Избранные труды: В 2 т. М.: Пе</w:t>
      </w:r>
      <w:r w:rsidRPr="005702D4">
        <w:rPr>
          <w:sz w:val="28"/>
          <w:szCs w:val="28"/>
        </w:rPr>
        <w:t xml:space="preserve">дагогика,1985. Т.1. </w:t>
      </w:r>
    </w:p>
    <w:p w:rsidR="002170E6" w:rsidRPr="005702D4" w:rsidRDefault="002170E6" w:rsidP="008224B6">
      <w:pPr>
        <w:pStyle w:val="Default"/>
        <w:spacing w:after="28"/>
        <w:rPr>
          <w:sz w:val="28"/>
          <w:szCs w:val="28"/>
        </w:rPr>
      </w:pPr>
      <w:r w:rsidRPr="005702D4">
        <w:rPr>
          <w:sz w:val="28"/>
          <w:szCs w:val="28"/>
        </w:rPr>
        <w:t>5.</w:t>
      </w:r>
      <w:r w:rsidR="001A0F74">
        <w:rPr>
          <w:sz w:val="28"/>
          <w:szCs w:val="28"/>
        </w:rPr>
        <w:t xml:space="preserve"> </w:t>
      </w:r>
      <w:r w:rsidRPr="005702D4">
        <w:rPr>
          <w:sz w:val="28"/>
          <w:szCs w:val="28"/>
        </w:rPr>
        <w:t>Богоявленская Д.Б. /ред. Основные совреме</w:t>
      </w:r>
      <w:r w:rsidR="009941A9">
        <w:rPr>
          <w:sz w:val="28"/>
          <w:szCs w:val="28"/>
        </w:rPr>
        <w:t>нные концепции творчества и ода</w:t>
      </w:r>
      <w:r w:rsidRPr="005702D4">
        <w:rPr>
          <w:sz w:val="28"/>
          <w:szCs w:val="28"/>
        </w:rPr>
        <w:t xml:space="preserve">ренности. М.,1997. </w:t>
      </w:r>
    </w:p>
    <w:p w:rsidR="002170E6" w:rsidRPr="005702D4" w:rsidRDefault="002170E6" w:rsidP="008224B6">
      <w:pPr>
        <w:pStyle w:val="Default"/>
        <w:rPr>
          <w:sz w:val="28"/>
          <w:szCs w:val="28"/>
        </w:rPr>
      </w:pPr>
      <w:r w:rsidRPr="005702D4">
        <w:rPr>
          <w:sz w:val="28"/>
          <w:szCs w:val="28"/>
        </w:rPr>
        <w:t xml:space="preserve">6. Рабочая концепция одаренности. М., 1998. </w:t>
      </w:r>
    </w:p>
    <w:p w:rsidR="002170E6" w:rsidRPr="005702D4" w:rsidRDefault="002170E6" w:rsidP="00D64625">
      <w:pPr>
        <w:pStyle w:val="Default"/>
        <w:rPr>
          <w:sz w:val="28"/>
          <w:szCs w:val="28"/>
        </w:rPr>
      </w:pPr>
    </w:p>
    <w:sectPr w:rsidR="002170E6" w:rsidRPr="005702D4" w:rsidSect="00DF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82303"/>
    <w:multiLevelType w:val="hybridMultilevel"/>
    <w:tmpl w:val="C8D29AF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1AB"/>
    <w:rsid w:val="00000CEA"/>
    <w:rsid w:val="000677AA"/>
    <w:rsid w:val="000D3942"/>
    <w:rsid w:val="00136212"/>
    <w:rsid w:val="001A0F74"/>
    <w:rsid w:val="001A2BDF"/>
    <w:rsid w:val="001A3FA9"/>
    <w:rsid w:val="001E5A44"/>
    <w:rsid w:val="002170E6"/>
    <w:rsid w:val="0027472A"/>
    <w:rsid w:val="002A104D"/>
    <w:rsid w:val="004905E8"/>
    <w:rsid w:val="00490F58"/>
    <w:rsid w:val="004A3241"/>
    <w:rsid w:val="004B59AD"/>
    <w:rsid w:val="004C4B3B"/>
    <w:rsid w:val="005702D4"/>
    <w:rsid w:val="00595DEF"/>
    <w:rsid w:val="007471C7"/>
    <w:rsid w:val="007A4166"/>
    <w:rsid w:val="007E2D3D"/>
    <w:rsid w:val="008224B6"/>
    <w:rsid w:val="008645EF"/>
    <w:rsid w:val="0094076E"/>
    <w:rsid w:val="009941A9"/>
    <w:rsid w:val="009B44C2"/>
    <w:rsid w:val="009F41AB"/>
    <w:rsid w:val="00A92A18"/>
    <w:rsid w:val="00AE5AD2"/>
    <w:rsid w:val="00BC72D7"/>
    <w:rsid w:val="00D246EA"/>
    <w:rsid w:val="00D64625"/>
    <w:rsid w:val="00D8450C"/>
    <w:rsid w:val="00D93D74"/>
    <w:rsid w:val="00DF10F3"/>
    <w:rsid w:val="00EF10F0"/>
    <w:rsid w:val="00F0631E"/>
    <w:rsid w:val="00F7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7472A"/>
    <w:pPr>
      <w:autoSpaceDE w:val="0"/>
      <w:autoSpaceDN w:val="0"/>
      <w:adjustRightInd w:val="0"/>
    </w:pPr>
    <w:rPr>
      <w:rFonts w:ascii="Times New Roman" w:hAnsi="Times New Roman"/>
      <w:color w:val="000000"/>
      <w:sz w:val="24"/>
      <w:szCs w:val="24"/>
      <w:lang w:eastAsia="en-US"/>
    </w:rPr>
  </w:style>
  <w:style w:type="paragraph" w:styleId="a3">
    <w:name w:val="Title"/>
    <w:basedOn w:val="a"/>
    <w:next w:val="a"/>
    <w:link w:val="a4"/>
    <w:qFormat/>
    <w:locked/>
    <w:rsid w:val="004905E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rsid w:val="004905E8"/>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 Марковчина</cp:lastModifiedBy>
  <cp:revision>17</cp:revision>
  <dcterms:created xsi:type="dcterms:W3CDTF">2015-02-24T18:40:00Z</dcterms:created>
  <dcterms:modified xsi:type="dcterms:W3CDTF">2022-05-10T14:39:00Z</dcterms:modified>
</cp:coreProperties>
</file>