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33" w:rsidRPr="00742033" w:rsidRDefault="00742033" w:rsidP="00742033">
      <w:pPr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2033">
        <w:rPr>
          <w:rFonts w:ascii="Arial" w:eastAsia="Times New Roman" w:hAnsi="Arial" w:cs="Arial"/>
          <w:b/>
          <w:bCs/>
          <w:color w:val="0065BD"/>
          <w:sz w:val="28"/>
          <w:szCs w:val="28"/>
          <w:lang w:val="en-US" w:eastAsia="ru-RU"/>
        </w:rPr>
        <w:t>Short term plan</w:t>
      </w:r>
    </w:p>
    <w:p w:rsidR="00742033" w:rsidRPr="00742033" w:rsidRDefault="00742033" w:rsidP="0074203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2033" w:rsidRPr="00742033" w:rsidRDefault="00742033" w:rsidP="0074203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203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Lesson plan</w:t>
      </w:r>
    </w:p>
    <w:p w:rsidR="00742033" w:rsidRPr="00742033" w:rsidRDefault="00742033" w:rsidP="0074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2033" w:rsidRPr="00742033" w:rsidRDefault="00742033" w:rsidP="0074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632"/>
        <w:gridCol w:w="2880"/>
      </w:tblGrid>
      <w:tr w:rsidR="00742033" w:rsidRPr="00742033" w:rsidTr="002B2E8D">
        <w:trPr>
          <w:trHeight w:val="471"/>
        </w:trPr>
        <w:tc>
          <w:tcPr>
            <w:tcW w:w="3390" w:type="dxa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Unit of a long term plan  </w:t>
            </w:r>
          </w:p>
        </w:tc>
        <w:tc>
          <w:tcPr>
            <w:tcW w:w="6383" w:type="dxa"/>
            <w:gridSpan w:val="2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Raisovka</w:t>
            </w:r>
            <w:proofErr w:type="spellEnd"/>
            <w:r w:rsidRP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secondary school</w:t>
            </w:r>
          </w:p>
        </w:tc>
      </w:tr>
      <w:tr w:rsidR="00742033" w:rsidRPr="00434DF3" w:rsidTr="002B2E8D">
        <w:trPr>
          <w:trHeight w:val="471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434D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CA72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Teacher name:</w:t>
            </w:r>
            <w:r w:rsidRP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Dzhangashkarova</w:t>
            </w:r>
            <w:proofErr w:type="spellEnd"/>
            <w:r w:rsidRP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G. T.</w:t>
            </w:r>
          </w:p>
        </w:tc>
      </w:tr>
      <w:tr w:rsidR="002B2E8D" w:rsidRPr="00742033" w:rsidTr="002B2E8D">
        <w:trPr>
          <w:trHeight w:val="471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CLASS: </w:t>
            </w:r>
            <w:r w:rsidR="00FA16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</w:t>
            </w:r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Number present: </w:t>
            </w: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absent:</w:t>
            </w:r>
          </w:p>
        </w:tc>
      </w:tr>
      <w:tr w:rsidR="00742033" w:rsidRPr="00742033" w:rsidTr="002B2E8D">
        <w:trPr>
          <w:trHeight w:val="567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Lesson title</w:t>
            </w:r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B465D2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A161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en-GB"/>
              </w:rPr>
              <w:t>Home</w:t>
            </w:r>
            <w:proofErr w:type="spellEnd"/>
            <w:r w:rsidRPr="00FA161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en-GB"/>
              </w:rPr>
              <w:t>s</w:t>
            </w:r>
            <w:r w:rsidR="00FA161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en-GB"/>
              </w:rPr>
              <w:t>.</w:t>
            </w:r>
          </w:p>
        </w:tc>
      </w:tr>
      <w:tr w:rsidR="00742033" w:rsidRPr="00434DF3" w:rsidTr="002B2E8D">
        <w:trPr>
          <w:trHeight w:val="567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Learning objectives(s) that this lesson is contributing to (link to the Subject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programme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048" w:rsidRPr="00FA1614" w:rsidRDefault="007D7048" w:rsidP="007D7048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S1. Provide basic information about themselves and others at sentence level on an increasing range of general topics.</w:t>
            </w:r>
          </w:p>
          <w:p w:rsidR="007D7048" w:rsidRPr="00FA1614" w:rsidRDefault="007D7048" w:rsidP="007D7048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S4. Respond with limited flexibility at sentence level to unexpected comments on an increasing range of general and curricular topics.</w:t>
            </w:r>
          </w:p>
          <w:p w:rsidR="007D7048" w:rsidRPr="00FA1614" w:rsidRDefault="007D7048" w:rsidP="007D7048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</w:pP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W1. Plan, write, edit and proofread work at text level with support on a limited range of general and curricular topics. </w:t>
            </w:r>
          </w:p>
          <w:p w:rsidR="00742033" w:rsidRPr="00742033" w:rsidRDefault="007D7048" w:rsidP="007D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UE14. Use prepositions to talk about and location: use prepositions like to describe things and about to denote topics: use prepositions of direction </w:t>
            </w:r>
            <w:r w:rsidRPr="00FA161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en-GB"/>
              </w:rPr>
              <w:t>to, into, out of, from, towards</w:t>
            </w: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 on a limited range of familiar general and curriculum topics.  </w:t>
            </w:r>
          </w:p>
        </w:tc>
      </w:tr>
      <w:tr w:rsidR="00742033" w:rsidRPr="00434DF3" w:rsidTr="002B2E8D">
        <w:trPr>
          <w:trHeight w:val="1164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objectives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Pronounce and name some words, according to the topic.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Recognize the theme and grammar material;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To write short sentences in a paragraph. 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Answer the questions. 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 exercises with grammar material;</w:t>
            </w:r>
          </w:p>
          <w:p w:rsidR="00742033" w:rsidRPr="00742033" w:rsidRDefault="007D7048" w:rsidP="003D303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Use prepositions to make  sentences.</w:t>
            </w:r>
          </w:p>
        </w:tc>
      </w:tr>
      <w:tr w:rsidR="00FA1614" w:rsidRPr="00434DF3" w:rsidTr="002B2E8D"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614" w:rsidRPr="00742033" w:rsidRDefault="00FA1614" w:rsidP="00FA1614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Values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links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614" w:rsidRPr="00FA1614" w:rsidRDefault="00FA1614" w:rsidP="00FA1614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161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Respect, responsibility, honesty, trust, creativity. </w:t>
            </w:r>
          </w:p>
        </w:tc>
      </w:tr>
      <w:tr w:rsidR="00FA1614" w:rsidRPr="00434DF3" w:rsidTr="002B2E8D"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614" w:rsidRPr="00742033" w:rsidRDefault="00FA1614" w:rsidP="00FA1614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Cross-curricular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links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614" w:rsidRPr="00FA1614" w:rsidRDefault="00FA1614" w:rsidP="00FA161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FA1614">
              <w:rPr>
                <w:rFonts w:ascii="Times New Roman" w:hAnsi="Times New Roman"/>
                <w:sz w:val="28"/>
                <w:szCs w:val="28"/>
                <w:lang w:val="en-US"/>
              </w:rPr>
              <w:t>Self-knowledge, Psychology and Art</w:t>
            </w:r>
          </w:p>
        </w:tc>
      </w:tr>
      <w:tr w:rsidR="00742033" w:rsidRPr="00434DF3" w:rsidTr="002B2E8D">
        <w:trPr>
          <w:trHeight w:val="984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Previous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learning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D7048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Learners</w:t>
            </w:r>
            <w:r w:rsidR="006752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have an information about homes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742033" w:rsidRPr="00742033" w:rsidTr="002B2E8D">
        <w:trPr>
          <w:trHeight w:val="471"/>
        </w:trPr>
        <w:tc>
          <w:tcPr>
            <w:tcW w:w="9773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Plan</w:t>
            </w:r>
            <w:proofErr w:type="spellEnd"/>
          </w:p>
        </w:tc>
      </w:tr>
      <w:tr w:rsidR="002B2E8D" w:rsidRPr="00742033" w:rsidTr="002B2E8D">
        <w:trPr>
          <w:trHeight w:val="567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Planned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timings</w:t>
            </w:r>
            <w:proofErr w:type="spellEnd"/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Resources</w:t>
            </w:r>
            <w:proofErr w:type="spellEnd"/>
          </w:p>
        </w:tc>
      </w:tr>
      <w:tr w:rsidR="002B2E8D" w:rsidRPr="00B145C5" w:rsidTr="002B2E8D"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Start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Greeting. 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6F6F9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S1</w:t>
            </w: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Brainstorming.</w:t>
            </w: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42033" w:rsidRPr="00742033" w:rsidRDefault="007D7048" w:rsidP="00B145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Revision the previous lesson. Scrambled letters. </w:t>
            </w:r>
            <w:proofErr w:type="spellStart"/>
            <w:r w:rsidR="00B145C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asw</w:t>
            </w:r>
            <w:proofErr w:type="spellEnd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and translate them into Russian and into Kazakh.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br/>
            </w:r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t, l, a, f –</w:t>
            </w:r>
            <w:r w:rsid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 xml:space="preserve">                      </w:t>
            </w:r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 xml:space="preserve">  e, r, u, t, c, </w:t>
            </w:r>
            <w:proofErr w:type="spellStart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i</w:t>
            </w:r>
            <w:proofErr w:type="spellEnd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, p –</w:t>
            </w:r>
            <w:r w:rsidRPr="00FA1614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b, e, l, a, t –                      c, r, e, o, o, k –</w:t>
            </w:r>
            <w:r w:rsidRPr="00FA1614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 xml:space="preserve">e, g, f, r, </w:t>
            </w:r>
            <w:proofErr w:type="spellStart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i</w:t>
            </w:r>
            <w:proofErr w:type="spellEnd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 xml:space="preserve">, d –                  k, s, </w:t>
            </w:r>
            <w:proofErr w:type="spellStart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i</w:t>
            </w:r>
            <w:proofErr w:type="spellEnd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, n –</w:t>
            </w:r>
            <w:r w:rsidRPr="00FA1614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 xml:space="preserve">m, p, a, l –                        r, a, </w:t>
            </w:r>
            <w:proofErr w:type="spellStart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i</w:t>
            </w:r>
            <w:proofErr w:type="spellEnd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, c, h –</w:t>
            </w:r>
            <w:r w:rsidRPr="00FA1614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</w:r>
            <w:proofErr w:type="spellStart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i</w:t>
            </w:r>
            <w:proofErr w:type="spellEnd"/>
            <w:r w:rsidRPr="00FA1614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US" w:eastAsia="ru-RU"/>
              </w:rPr>
              <w:t>, o, r, d, a –                      r, o, d, o –</w:t>
            </w: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E8D" w:rsidRDefault="002B2E8D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Cards  </w:t>
            </w:r>
          </w:p>
          <w:p w:rsidR="00742033" w:rsidRPr="00742033" w:rsidRDefault="002B2E8D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Scrambled letters</w:t>
            </w:r>
          </w:p>
        </w:tc>
      </w:tr>
      <w:tr w:rsidR="002B2E8D" w:rsidRPr="00742033" w:rsidTr="002B2E8D">
        <w:trPr>
          <w:trHeight w:val="540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3D303B" w:rsidRDefault="00742033" w:rsidP="007420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 w:rsidRPr="003D303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Middle</w:t>
            </w: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1732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Default="00173257" w:rsidP="001732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3257" w:rsidRPr="00742033" w:rsidRDefault="00173257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048" w:rsidRDefault="007D7048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Working with new vocabulary.</w:t>
            </w: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Watch the video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and  write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prepositions.</w:t>
            </w: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B2E8D" w:rsidRPr="00FA1614" w:rsidRDefault="002B2E8D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Task 1. Practice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6F6F9"/>
                <w:lang w:eastAsia="ru-RU"/>
              </w:rPr>
            </w:pPr>
            <w:r w:rsidRPr="0017325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Use prepositions</w:t>
            </w:r>
            <w:r w:rsidRPr="00FA161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 Complete the description of Sadie’s room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6F6F9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The 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bed’s</w:t>
            </w:r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on the left and there’s small wardrobe on the right. There are some posters …… the wall …… the bed. There is a table …… the bed, and there is a lamp and 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clock  …</w:t>
            </w:r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… the table. There is a chest of drawers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6F6F9"/>
                <w:lang w:eastAsia="ru-RU"/>
              </w:rPr>
              <w:t xml:space="preserve"> 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…… the table, and there are some shelves …… the chest of drawers. There is a desk …… the door, …… the window. There is a chair in the corner and another chair 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…..</w:t>
            </w:r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the desk. You can see Sadie’s tennis racket …… the desk.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6F6F9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Task 2. Group work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A1614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Read the puzzles and guess what rooms they are.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I - group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1. We have breakfast, lunch, dinner, supper there.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We eat in it. What room is it?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2. We cook dinner, wash up dishes there. There is cooker a fridge, a dishwasher there. There are plates, cups, cupboards there.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What room is it?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3. There is a bed, a picture, a window, a curtain, a toilet table in it.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What room is it?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II - group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4. There is a towel, a bath, a soap, a mirror, a sink, a shelf in it. 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What room is it?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 There is VCR, a sofa, a fire, a carpet, an armchair, a picture, a television in it. What room is it?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6. There is a computer, a desk, a bookshelf, a chair, a lamp, a flower, a plant, a clock in it. What room is it?</w:t>
            </w:r>
          </w:p>
          <w:p w:rsidR="007D7048" w:rsidRPr="00FA1614" w:rsidRDefault="007D7048" w:rsidP="007D7048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Task 3. </w:t>
            </w: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Complete the sentences:</w:t>
            </w: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1. We cook in the …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2. We sleep in the …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3. We wash in the …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4. We watch TV in the …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 We eat in the …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6. We read books in the …</w:t>
            </w:r>
          </w:p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https://youtu.be/xERTESWbqhU</w:t>
            </w:r>
            <w:r w:rsidRPr="00FA161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Prepositions: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In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On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Next to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Above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Under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B2E8D" w:rsidRPr="00FA1614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Opposite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In front of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2E8D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Behind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B2E8D" w:rsidRPr="00FA1614" w:rsidRDefault="002B2E8D" w:rsidP="002B2E8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Between.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B2E8D" w:rsidRPr="00742033" w:rsidTr="002B2E8D">
        <w:trPr>
          <w:trHeight w:val="524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End</w:t>
            </w:r>
            <w:proofErr w:type="spellEnd"/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Assessment. Traffic light.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FA1614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Feedback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The teacher gives comments about learners 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work  and</w:t>
            </w:r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awards learner. </w:t>
            </w: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 xml:space="preserve">Students will choose one and put on the 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board  their</w:t>
            </w:r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stickers. </w:t>
            </w:r>
          </w:p>
          <w:p w:rsidR="007D7048" w:rsidRPr="00FA1614" w:rsidRDefault="007D7048" w:rsidP="007D704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Home task: Writing and speaking “My </w:t>
            </w:r>
            <w:proofErr w:type="spellStart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room</w:t>
            </w:r>
            <w:proofErr w:type="gramStart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”.Use</w:t>
            </w:r>
            <w:proofErr w:type="spellEnd"/>
            <w:proofErr w:type="gramEnd"/>
            <w:r w:rsidRPr="00FA1614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what you know.</w:t>
            </w:r>
          </w:p>
          <w:p w:rsidR="00742033" w:rsidRPr="00742033" w:rsidRDefault="007D7048" w:rsidP="007D70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A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</w:t>
            </w:r>
            <w:proofErr w:type="spellEnd"/>
            <w:r w:rsidRPr="00FA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FA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FA16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bye</w:t>
            </w:r>
            <w:proofErr w:type="spellEnd"/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048" w:rsidRPr="00FA1614" w:rsidRDefault="007D7048" w:rsidP="0074203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7D7048" w:rsidRPr="00FA1614" w:rsidRDefault="007D7048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1614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70280" cy="1284605"/>
                  <wp:effectExtent l="0" t="0" r="1270" b="0"/>
                  <wp:docPr id="1" name="Рисунок 1" descr="traffic-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traffic-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033" w:rsidRPr="00FA1614" w:rsidRDefault="00742033" w:rsidP="007D70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D7048" w:rsidRPr="00FA1614" w:rsidRDefault="007D7048" w:rsidP="007D70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16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Stickers</w:t>
            </w:r>
          </w:p>
        </w:tc>
      </w:tr>
      <w:tr w:rsidR="00742033" w:rsidRPr="00742033" w:rsidTr="002B2E8D">
        <w:trPr>
          <w:trHeight w:val="471"/>
        </w:trPr>
        <w:tc>
          <w:tcPr>
            <w:tcW w:w="9773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Additional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information</w:t>
            </w:r>
            <w:proofErr w:type="spellEnd"/>
          </w:p>
        </w:tc>
      </w:tr>
      <w:tr w:rsidR="002B2E8D" w:rsidRPr="00742033" w:rsidTr="002B2E8D">
        <w:trPr>
          <w:trHeight w:val="1021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Differentiation – how do you plan to give more support? How do you plan to challenge the more able learners?</w:t>
            </w:r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Assessment – how are you planning to check learners’ learning?</w:t>
            </w: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Health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safety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check</w:t>
            </w:r>
            <w:proofErr w:type="spellEnd"/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B2E8D" w:rsidRPr="00434DF3" w:rsidTr="002B2E8D">
        <w:trPr>
          <w:trHeight w:val="896"/>
        </w:trPr>
        <w:tc>
          <w:tcPr>
            <w:tcW w:w="3390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leaners (Theory of Multiple Intelligences by Gardner).</w:t>
            </w:r>
          </w:p>
        </w:tc>
        <w:tc>
          <w:tcPr>
            <w:tcW w:w="391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Use this section to record the techniques that you will use to assess what the learners have learned during the lesson.</w:t>
            </w:r>
          </w:p>
        </w:tc>
        <w:tc>
          <w:tcPr>
            <w:tcW w:w="246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Health saving technologies.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Using physical exercises and active activities.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Rules from the </w:t>
            </w: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Safety Rules book </w:t>
            </w: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which can be applied in this lesson.</w:t>
            </w:r>
          </w:p>
        </w:tc>
      </w:tr>
      <w:tr w:rsidR="00742033" w:rsidRPr="00434DF3" w:rsidTr="002B2E8D">
        <w:trPr>
          <w:trHeight w:val="2268"/>
        </w:trPr>
        <w:tc>
          <w:tcPr>
            <w:tcW w:w="3390" w:type="dxa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Reflection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Were the lesson objectives/learning objectives realistic? 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Did all the learners achieve the lesson objectives/ learning objectives? If not, why?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Did my planned differentiation work well? 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Did I stick to timings?</w:t>
            </w:r>
          </w:p>
          <w:p w:rsidR="00742033" w:rsidRPr="00742033" w:rsidRDefault="00742033" w:rsidP="007420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What changes did I make from my plan and why?</w:t>
            </w:r>
          </w:p>
          <w:p w:rsidR="00742033" w:rsidRPr="00742033" w:rsidRDefault="00742033" w:rsidP="007420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Use the space below to reflect on your lesson. Answer the most relevant questions from the box on the left about your lesson.  </w:t>
            </w:r>
          </w:p>
        </w:tc>
      </w:tr>
      <w:tr w:rsidR="00742033" w:rsidRPr="00434DF3" w:rsidTr="002B2E8D">
        <w:trPr>
          <w:trHeight w:val="2656"/>
        </w:trPr>
        <w:tc>
          <w:tcPr>
            <w:tcW w:w="3390" w:type="dxa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3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42033" w:rsidRPr="00434DF3" w:rsidTr="002B2E8D">
        <w:trPr>
          <w:trHeight w:val="4111"/>
        </w:trPr>
        <w:tc>
          <w:tcPr>
            <w:tcW w:w="9773" w:type="dxa"/>
            <w:gridSpan w:val="3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033" w:rsidRPr="00742033" w:rsidRDefault="00742033" w:rsidP="0074203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Summary evaluation</w:t>
            </w:r>
          </w:p>
          <w:p w:rsidR="00742033" w:rsidRPr="00742033" w:rsidRDefault="00742033" w:rsidP="007420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What two things went really well (consider both teaching and learning)?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1: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2: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What two things would have improved the lesson (consider both teaching and learning)?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1: 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2:</w:t>
            </w: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2033" w:rsidRPr="00742033" w:rsidRDefault="00742033" w:rsidP="0074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What have I learned from this lesson about the class or individuals that will inform my next lesson?</w:t>
            </w:r>
          </w:p>
          <w:p w:rsidR="00742033" w:rsidRPr="00742033" w:rsidRDefault="00742033" w:rsidP="007420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20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420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420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</w:tr>
    </w:tbl>
    <w:p w:rsidR="00B31EF8" w:rsidRPr="00FA1614" w:rsidRDefault="00B31EF8">
      <w:pPr>
        <w:rPr>
          <w:sz w:val="28"/>
          <w:szCs w:val="28"/>
          <w:lang w:val="en-US"/>
        </w:rPr>
      </w:pPr>
    </w:p>
    <w:sectPr w:rsidR="00B31EF8" w:rsidRPr="00FA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33"/>
    <w:rsid w:val="00173257"/>
    <w:rsid w:val="002B2E8D"/>
    <w:rsid w:val="003D303B"/>
    <w:rsid w:val="00434DF3"/>
    <w:rsid w:val="0067520B"/>
    <w:rsid w:val="00742033"/>
    <w:rsid w:val="007D7048"/>
    <w:rsid w:val="00B145C5"/>
    <w:rsid w:val="00B31EF8"/>
    <w:rsid w:val="00B465D2"/>
    <w:rsid w:val="00CA723C"/>
    <w:rsid w:val="00D401B5"/>
    <w:rsid w:val="00D53D4C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7FFD"/>
  <w15:chartTrackingRefBased/>
  <w15:docId w15:val="{720A68EC-BD11-4E15-85BB-280C9745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04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06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95B3-2A40-4C8D-A41C-3EE7178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2020-08-04T10:40:00Z</dcterms:created>
  <dcterms:modified xsi:type="dcterms:W3CDTF">2020-12-10T14:55:00Z</dcterms:modified>
</cp:coreProperties>
</file>