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11"/>
        <w:tblW w:w="10996" w:type="dxa"/>
        <w:tblInd w:w="-856" w:type="dxa"/>
        <w:tblLayout w:type="fixed"/>
        <w:tblLook w:val="04A0"/>
      </w:tblPr>
      <w:tblGrid>
        <w:gridCol w:w="1433"/>
        <w:gridCol w:w="3362"/>
        <w:gridCol w:w="1131"/>
        <w:gridCol w:w="2135"/>
        <w:gridCol w:w="169"/>
        <w:gridCol w:w="1492"/>
        <w:gridCol w:w="1274"/>
      </w:tblGrid>
      <w:tr w:rsidR="00096029" w:rsidRPr="00014D0F" w:rsidTr="00C50393">
        <w:trPr>
          <w:cnfStyle w:val="100000000000"/>
        </w:trPr>
        <w:tc>
          <w:tcPr>
            <w:cnfStyle w:val="001000000000"/>
            <w:tcW w:w="479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DF218A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  <w:t>Unit:</w:t>
            </w:r>
          </w:p>
        </w:tc>
        <w:tc>
          <w:tcPr>
            <w:tcW w:w="6201" w:type="dxa"/>
            <w:gridSpan w:val="5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DF218A">
            <w:pPr>
              <w:pStyle w:val="a5"/>
              <w:cnfStyle w:val="100000000000"/>
              <w:rPr>
                <w:rFonts w:ascii="Times New Roman" w:hAnsi="Times New Roman"/>
                <w:b w:val="0"/>
                <w:sz w:val="24"/>
                <w:shd w:val="clear" w:color="auto" w:fill="FFFFFF" w:themeFill="background1"/>
                <w:lang w:val="en-US"/>
              </w:rPr>
            </w:pPr>
            <w:r w:rsidRPr="00014D0F">
              <w:rPr>
                <w:rFonts w:ascii="Times New Roman" w:hAnsi="Times New Roman"/>
                <w:b w:val="0"/>
                <w:sz w:val="24"/>
                <w:shd w:val="clear" w:color="auto" w:fill="FFFFFF" w:themeFill="background1"/>
              </w:rPr>
              <w:t>Values</w:t>
            </w:r>
            <w:r w:rsidRPr="00014D0F">
              <w:rPr>
                <w:rFonts w:ascii="Times New Roman" w:hAnsi="Times New Roman"/>
                <w:b w:val="0"/>
                <w:sz w:val="24"/>
                <w:shd w:val="clear" w:color="auto" w:fill="FFFFFF" w:themeFill="background1"/>
                <w:lang w:val="en-US"/>
              </w:rPr>
              <w:t xml:space="preserve"> </w:t>
            </w:r>
          </w:p>
          <w:p w:rsidR="00096029" w:rsidRPr="00014D0F" w:rsidRDefault="00096029" w:rsidP="00DF218A">
            <w:pPr>
              <w:cnfStyle w:val="1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096029" w:rsidRPr="00014D0F" w:rsidTr="00C50393">
        <w:tc>
          <w:tcPr>
            <w:cnfStyle w:val="001000000000"/>
            <w:tcW w:w="479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DF218A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  <w:t>Teacher name:</w:t>
            </w:r>
          </w:p>
        </w:tc>
        <w:tc>
          <w:tcPr>
            <w:tcW w:w="6201" w:type="dxa"/>
            <w:gridSpan w:val="5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Gulnaz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Turarova</w:t>
            </w:r>
            <w:proofErr w:type="spellEnd"/>
          </w:p>
        </w:tc>
      </w:tr>
      <w:tr w:rsidR="00096029" w:rsidRPr="00014D0F" w:rsidTr="00C50393">
        <w:tc>
          <w:tcPr>
            <w:cnfStyle w:val="001000000000"/>
            <w:tcW w:w="479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DF218A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  <w:t>Date:</w:t>
            </w:r>
          </w:p>
        </w:tc>
        <w:tc>
          <w:tcPr>
            <w:tcW w:w="6201" w:type="dxa"/>
            <w:gridSpan w:val="5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974457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014D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  <w:t xml:space="preserve">November, </w:t>
            </w:r>
            <w:r w:rsidR="0097445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ru-RU"/>
              </w:rPr>
              <w:t>21</w:t>
            </w:r>
          </w:p>
        </w:tc>
      </w:tr>
      <w:tr w:rsidR="00096029" w:rsidRPr="00014D0F" w:rsidTr="00C50393">
        <w:tc>
          <w:tcPr>
            <w:cnfStyle w:val="001000000000"/>
            <w:tcW w:w="479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EA6C16" w:rsidP="00DF218A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  <w:t>Grade: 5</w:t>
            </w:r>
          </w:p>
        </w:tc>
        <w:tc>
          <w:tcPr>
            <w:tcW w:w="3266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DF218A">
            <w:pPr>
              <w:textAlignment w:val="baseline"/>
              <w:cnfStyle w:val="000000000000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 w:themeFill="background1"/>
              </w:rPr>
              <w:t>Number present: ___</w:t>
            </w:r>
          </w:p>
        </w:tc>
        <w:tc>
          <w:tcPr>
            <w:tcW w:w="2935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DF218A">
            <w:pPr>
              <w:textAlignment w:val="baseline"/>
              <w:cnfStyle w:val="000000000000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 w:themeFill="background1"/>
              </w:rPr>
              <w:t>Absent: ___</w:t>
            </w:r>
          </w:p>
        </w:tc>
      </w:tr>
      <w:tr w:rsidR="00096029" w:rsidRPr="00014D0F" w:rsidTr="00C50393">
        <w:tc>
          <w:tcPr>
            <w:cnfStyle w:val="001000000000"/>
            <w:tcW w:w="479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DF218A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  <w:t xml:space="preserve">Theme of the lesson </w:t>
            </w:r>
          </w:p>
        </w:tc>
        <w:tc>
          <w:tcPr>
            <w:tcW w:w="6201" w:type="dxa"/>
            <w:gridSpan w:val="5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261DBA" w:rsidP="0092320A">
            <w:pPr>
              <w:pStyle w:val="a5"/>
              <w:cnfStyle w:val="000000000000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Comparative &amp; superlative adjectives</w:t>
            </w:r>
          </w:p>
        </w:tc>
      </w:tr>
      <w:tr w:rsidR="00096029" w:rsidRPr="00261DBA" w:rsidTr="00C50393">
        <w:tc>
          <w:tcPr>
            <w:cnfStyle w:val="001000000000"/>
            <w:tcW w:w="479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DF218A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014D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Learning objectives(s) that this lesson is contributing to</w:t>
            </w:r>
          </w:p>
        </w:tc>
        <w:tc>
          <w:tcPr>
            <w:tcW w:w="6201" w:type="dxa"/>
            <w:gridSpan w:val="5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A4532E" w:rsidRPr="00014D0F" w:rsidRDefault="00A4532E" w:rsidP="00A4532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D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5.L1 </w:t>
            </w:r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>understand an increasing range of</w:t>
            </w:r>
          </w:p>
          <w:p w:rsidR="00A4532E" w:rsidRPr="00014D0F" w:rsidRDefault="00A4532E" w:rsidP="00A4532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D0F">
              <w:rPr>
                <w:rFonts w:ascii="Times New Roman" w:hAnsi="Times New Roman"/>
                <w:sz w:val="24"/>
                <w:szCs w:val="24"/>
              </w:rPr>
              <w:t>classroom instructions;</w:t>
            </w:r>
          </w:p>
          <w:p w:rsidR="00A4532E" w:rsidRPr="00014D0F" w:rsidRDefault="00A4532E" w:rsidP="00A4532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7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5.L9</w:t>
            </w:r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words that are spelt out from a limited range of general and curriculum topics;</w:t>
            </w:r>
          </w:p>
          <w:p w:rsidR="00A4532E" w:rsidRPr="00014D0F" w:rsidRDefault="00A4532E" w:rsidP="00A4532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14D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5.S1 </w:t>
            </w:r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make basic statements which provide information on an increasing range of general and some </w:t>
            </w:r>
            <w:r w:rsidRPr="00014D0F">
              <w:rPr>
                <w:rFonts w:ascii="Times New Roman" w:hAnsi="Times New Roman"/>
                <w:sz w:val="24"/>
                <w:szCs w:val="24"/>
              </w:rPr>
              <w:t>curricular topics;</w:t>
            </w:r>
          </w:p>
          <w:p w:rsidR="00A4532E" w:rsidRPr="00014D0F" w:rsidRDefault="00A4532E" w:rsidP="00A4532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D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5.R1 </w:t>
            </w:r>
            <w:proofErr w:type="spellStart"/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>, identify and sound with support a</w:t>
            </w:r>
          </w:p>
          <w:p w:rsidR="00A4532E" w:rsidRPr="00014D0F" w:rsidRDefault="00A4532E" w:rsidP="00A4532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14D0F">
              <w:rPr>
                <w:rFonts w:ascii="Times New Roman" w:hAnsi="Times New Roman"/>
                <w:sz w:val="24"/>
                <w:szCs w:val="24"/>
              </w:rPr>
              <w:t>growing range of language at text level;</w:t>
            </w:r>
          </w:p>
          <w:p w:rsidR="00A4532E" w:rsidRPr="00014D0F" w:rsidRDefault="00A4532E" w:rsidP="00A4532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D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5.W7 </w:t>
            </w:r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>spell most familiar high</w:t>
            </w:r>
            <w:r w:rsidR="004117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</w:t>
            </w:r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>requency</w:t>
            </w:r>
          </w:p>
          <w:p w:rsidR="00A4532E" w:rsidRPr="00014D0F" w:rsidRDefault="00A4532E" w:rsidP="00A4532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words </w:t>
            </w:r>
            <w:r w:rsidRPr="00014D0F">
              <w:rPr>
                <w:rFonts w:ascii="Times New Roman" w:hAnsi="Times New Roman"/>
                <w:sz w:val="24"/>
                <w:szCs w:val="24"/>
              </w:rPr>
              <w:t>accurately when</w:t>
            </w:r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4D0F">
              <w:rPr>
                <w:rFonts w:ascii="Times New Roman" w:hAnsi="Times New Roman"/>
                <w:sz w:val="24"/>
                <w:szCs w:val="24"/>
              </w:rPr>
              <w:t>writing independently;</w:t>
            </w:r>
          </w:p>
          <w:p w:rsidR="00A4532E" w:rsidRPr="00014D0F" w:rsidRDefault="00A4532E" w:rsidP="00A4532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D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5.UE3 </w:t>
            </w:r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>use adjectives, including possessive</w:t>
            </w:r>
          </w:p>
          <w:p w:rsidR="00A4532E" w:rsidRPr="00014D0F" w:rsidRDefault="00A4532E" w:rsidP="00A4532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>adjectives, on a growing range of general and some</w:t>
            </w:r>
          </w:p>
          <w:p w:rsidR="00A4532E" w:rsidRPr="00014D0F" w:rsidRDefault="00A4532E" w:rsidP="00A4532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>curricular topics to describe things use simple one syllable and some two-syllable adjectives</w:t>
            </w:r>
          </w:p>
          <w:p w:rsidR="00014D0F" w:rsidRPr="00014D0F" w:rsidRDefault="00A4532E" w:rsidP="00A4532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[comparative and </w:t>
            </w:r>
            <w:r w:rsidRPr="00014D0F">
              <w:rPr>
                <w:rFonts w:ascii="Times New Roman" w:hAnsi="Times New Roman"/>
                <w:sz w:val="24"/>
                <w:szCs w:val="24"/>
              </w:rPr>
              <w:t>superlative] to make</w:t>
            </w:r>
            <w:r w:rsidRPr="00014D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4D0F">
              <w:rPr>
                <w:rFonts w:ascii="Times New Roman" w:hAnsi="Times New Roman"/>
                <w:sz w:val="24"/>
                <w:szCs w:val="24"/>
              </w:rPr>
              <w:t>comparisons</w:t>
            </w:r>
          </w:p>
        </w:tc>
      </w:tr>
      <w:tr w:rsidR="00096029" w:rsidRPr="00261DBA" w:rsidTr="00C50393">
        <w:tc>
          <w:tcPr>
            <w:cnfStyle w:val="001000000000"/>
            <w:tcW w:w="4795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DF218A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  <w:t>Lesson objectives</w:t>
            </w:r>
          </w:p>
        </w:tc>
        <w:tc>
          <w:tcPr>
            <w:tcW w:w="6201" w:type="dxa"/>
            <w:gridSpan w:val="5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DF218A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Learner should be able to:</w:t>
            </w:r>
          </w:p>
          <w:p w:rsidR="00014D0F" w:rsidRDefault="002040F1" w:rsidP="002040F1">
            <w:pPr>
              <w:pStyle w:val="a3"/>
              <w:widowControl/>
              <w:numPr>
                <w:ilvl w:val="0"/>
                <w:numId w:val="6"/>
              </w:numPr>
              <w:spacing w:line="240" w:lineRule="auto"/>
              <w:cnfStyle w:val="000000000000"/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  <w:r w:rsidRPr="00014D0F"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>recognize the cases of using comparative and superlative adjectives</w:t>
            </w:r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>;</w:t>
            </w:r>
          </w:p>
          <w:p w:rsidR="002040F1" w:rsidRDefault="002040F1" w:rsidP="002040F1">
            <w:pPr>
              <w:pStyle w:val="a3"/>
              <w:widowControl/>
              <w:numPr>
                <w:ilvl w:val="0"/>
                <w:numId w:val="6"/>
              </w:numPr>
              <w:spacing w:line="240" w:lineRule="auto"/>
              <w:cnfStyle w:val="000000000000"/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>understand short simple questions and answer them using the correct forms of adjectives;</w:t>
            </w:r>
          </w:p>
          <w:p w:rsidR="002040F1" w:rsidRPr="00A4532E" w:rsidRDefault="002040F1" w:rsidP="00A4532E">
            <w:pPr>
              <w:pStyle w:val="a3"/>
              <w:numPr>
                <w:ilvl w:val="0"/>
                <w:numId w:val="6"/>
              </w:numPr>
              <w:spacing w:line="240" w:lineRule="auto"/>
              <w:cnfStyle w:val="000000000000"/>
              <w:rPr>
                <w:rFonts w:ascii="Times New Roman" w:eastAsia="Calibri" w:hAnsi="Times New Roman"/>
                <w:spacing w:val="2"/>
                <w:sz w:val="24"/>
                <w:shd w:val="clear" w:color="auto" w:fill="FFFFFF" w:themeFill="background1"/>
                <w:lang w:val="en-US" w:eastAsia="en-GB"/>
              </w:rPr>
            </w:pPr>
            <w:proofErr w:type="gramStart"/>
            <w:r w:rsidRPr="00A4532E">
              <w:rPr>
                <w:rFonts w:ascii="Times New Roman" w:eastAsia="Calibri" w:hAnsi="Times New Roman"/>
                <w:spacing w:val="2"/>
                <w:sz w:val="24"/>
                <w:shd w:val="clear" w:color="auto" w:fill="FFFFFF" w:themeFill="background1"/>
                <w:lang w:val="en-US" w:eastAsia="en-GB"/>
              </w:rPr>
              <w:t>compare</w:t>
            </w:r>
            <w:proofErr w:type="gramEnd"/>
            <w:r w:rsidRPr="00A4532E">
              <w:rPr>
                <w:rFonts w:ascii="Times New Roman" w:eastAsia="Calibri" w:hAnsi="Times New Roman"/>
                <w:spacing w:val="2"/>
                <w:sz w:val="24"/>
                <w:shd w:val="clear" w:color="auto" w:fill="FFFFFF" w:themeFill="background1"/>
                <w:lang w:val="en-US" w:eastAsia="en-GB"/>
              </w:rPr>
              <w:t xml:space="preserve"> several persons and make up the sentences using comparative and superlative adjectives.</w:t>
            </w:r>
          </w:p>
        </w:tc>
      </w:tr>
      <w:tr w:rsidR="00096029" w:rsidRPr="00014D0F" w:rsidTr="00C50393">
        <w:trPr>
          <w:trHeight w:val="341"/>
        </w:trPr>
        <w:tc>
          <w:tcPr>
            <w:cnfStyle w:val="001000000000"/>
            <w:tcW w:w="10996" w:type="dxa"/>
            <w:gridSpan w:val="7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DF21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Plan</w:t>
            </w:r>
          </w:p>
        </w:tc>
      </w:tr>
      <w:tr w:rsidR="00096029" w:rsidRPr="00014D0F" w:rsidTr="00C50393">
        <w:trPr>
          <w:trHeight w:val="611"/>
        </w:trPr>
        <w:tc>
          <w:tcPr>
            <w:cnfStyle w:val="001000000000"/>
            <w:tcW w:w="143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DF218A">
            <w:pP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  <w:t>Stages / Time</w:t>
            </w:r>
          </w:p>
        </w:tc>
        <w:tc>
          <w:tcPr>
            <w:tcW w:w="4493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96029" w:rsidRPr="00014D0F" w:rsidRDefault="00096029" w:rsidP="00DF218A">
            <w:pPr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 w:themeFill="background1"/>
              </w:rPr>
              <w:t>Teachers actions</w:t>
            </w:r>
          </w:p>
        </w:tc>
        <w:tc>
          <w:tcPr>
            <w:tcW w:w="230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96029" w:rsidRPr="00014D0F" w:rsidRDefault="00096029" w:rsidP="00DF218A">
            <w:pPr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 w:themeFill="background1"/>
              </w:rPr>
              <w:t>Students actions</w:t>
            </w:r>
          </w:p>
        </w:tc>
        <w:tc>
          <w:tcPr>
            <w:tcW w:w="149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96029" w:rsidRPr="00014D0F" w:rsidRDefault="00096029" w:rsidP="00DF218A">
            <w:pPr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 w:themeFill="background1"/>
              </w:rPr>
              <w:t>Assessment</w:t>
            </w:r>
          </w:p>
        </w:tc>
        <w:tc>
          <w:tcPr>
            <w:tcW w:w="127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96029" w:rsidRPr="00014D0F" w:rsidRDefault="00096029" w:rsidP="00DF218A">
            <w:pPr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 w:themeFill="background1"/>
              </w:rPr>
              <w:t>Resources</w:t>
            </w:r>
          </w:p>
        </w:tc>
      </w:tr>
      <w:tr w:rsidR="00096029" w:rsidRPr="00261DBA" w:rsidTr="007828B0">
        <w:trPr>
          <w:trHeight w:val="1124"/>
        </w:trPr>
        <w:tc>
          <w:tcPr>
            <w:cnfStyle w:val="001000000000"/>
            <w:tcW w:w="143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  <w:t>START</w:t>
            </w:r>
          </w:p>
          <w:p w:rsidR="00821EAC" w:rsidRPr="00014D0F" w:rsidRDefault="00821EA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821EAC" w:rsidRPr="00014D0F" w:rsidRDefault="00B22768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  <w:t>(2 min)</w:t>
            </w:r>
          </w:p>
          <w:p w:rsidR="00B22768" w:rsidRPr="00014D0F" w:rsidRDefault="00B22768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B22768" w:rsidRPr="00014D0F" w:rsidRDefault="00B22768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B22768" w:rsidRPr="00014D0F" w:rsidRDefault="00B22768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B22768" w:rsidRPr="00014D0F" w:rsidRDefault="00B22768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B22768" w:rsidRPr="00014D0F" w:rsidRDefault="00B22768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B22768" w:rsidRPr="00014D0F" w:rsidRDefault="00B22768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B22768" w:rsidRPr="00014D0F" w:rsidRDefault="00B22768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302997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  <w:t>(4 min)</w:t>
            </w: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28371C" w:rsidRPr="00014D0F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  <w:t>(2 min)</w:t>
            </w:r>
          </w:p>
          <w:p w:rsidR="00302997" w:rsidRPr="00014D0F" w:rsidRDefault="00302997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302997" w:rsidRPr="00014D0F" w:rsidRDefault="00302997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C03181" w:rsidRPr="00014D0F" w:rsidRDefault="00C03181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96029" w:rsidRPr="00014D0F" w:rsidRDefault="00096029" w:rsidP="00DF218A">
            <w:pPr>
              <w:pStyle w:val="a4"/>
              <w:spacing w:before="0" w:beforeAutospacing="0" w:after="0" w:afterAutospacing="0"/>
              <w:cnfStyle w:val="000000000000"/>
              <w:rPr>
                <w:b/>
                <w:u w:val="single"/>
                <w:shd w:val="clear" w:color="auto" w:fill="FFFFFF" w:themeFill="background1"/>
                <w:lang w:val="en-US"/>
              </w:rPr>
            </w:pPr>
            <w:r w:rsidRPr="00014D0F">
              <w:rPr>
                <w:b/>
                <w:bCs/>
                <w:iCs/>
                <w:u w:val="single"/>
                <w:shd w:val="clear" w:color="auto" w:fill="FFFFFF" w:themeFill="background1"/>
                <w:lang w:val="en-US"/>
              </w:rPr>
              <w:lastRenderedPageBreak/>
              <w:t>Greeting</w:t>
            </w:r>
          </w:p>
          <w:p w:rsidR="00096029" w:rsidRPr="00014D0F" w:rsidRDefault="00096029" w:rsidP="00DF218A">
            <w:pPr>
              <w:cnfStyle w:val="00000000000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014D0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en-US"/>
              </w:rPr>
              <w:t>The teacher greets the students. Then, Teacher shows the lesson and learning objectives. Ask ST some simple questions:</w:t>
            </w:r>
          </w:p>
          <w:p w:rsidR="00096029" w:rsidRPr="00014D0F" w:rsidRDefault="00096029" w:rsidP="00DF218A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cnfStyle w:val="000000000000"/>
              <w:rPr>
                <w:rFonts w:ascii="Times New Roman" w:hAnsi="Times New Roman"/>
                <w:sz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z w:val="24"/>
                <w:shd w:val="clear" w:color="auto" w:fill="FFFFFF" w:themeFill="background1"/>
              </w:rPr>
              <w:t>How are you today?</w:t>
            </w:r>
          </w:p>
          <w:p w:rsidR="00096029" w:rsidRPr="00014D0F" w:rsidRDefault="00096029" w:rsidP="00DF218A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cnfStyle w:val="000000000000"/>
              <w:rPr>
                <w:rFonts w:ascii="Times New Roman" w:hAnsi="Times New Roman"/>
                <w:sz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z w:val="24"/>
                <w:shd w:val="clear" w:color="auto" w:fill="FFFFFF" w:themeFill="background1"/>
              </w:rPr>
              <w:t>What day is it today?</w:t>
            </w:r>
          </w:p>
          <w:p w:rsidR="00096029" w:rsidRPr="00014D0F" w:rsidRDefault="00096029" w:rsidP="00DF218A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cnfStyle w:val="000000000000"/>
              <w:rPr>
                <w:rFonts w:ascii="Times New Roman" w:hAnsi="Times New Roman"/>
                <w:sz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z w:val="24"/>
                <w:shd w:val="clear" w:color="auto" w:fill="FFFFFF" w:themeFill="background1"/>
              </w:rPr>
              <w:t>What is the date today?</w:t>
            </w:r>
          </w:p>
          <w:p w:rsidR="00302997" w:rsidRPr="00014D0F" w:rsidRDefault="00096029" w:rsidP="00DF218A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cnfStyle w:val="000000000000"/>
              <w:rPr>
                <w:rFonts w:ascii="Times New Roman" w:hAnsi="Times New Roman"/>
                <w:sz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z w:val="24"/>
                <w:shd w:val="clear" w:color="auto" w:fill="FFFFFF" w:themeFill="background1"/>
              </w:rPr>
              <w:t>How is the weather today?</w:t>
            </w:r>
          </w:p>
          <w:p w:rsidR="00302997" w:rsidRPr="00014D0F" w:rsidRDefault="00302997" w:rsidP="00DF218A">
            <w:pPr>
              <w:cnfStyle w:val="00000000000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</w:p>
          <w:p w:rsidR="009E13BB" w:rsidRDefault="00206870" w:rsidP="00206870">
            <w:pPr>
              <w:shd w:val="clear" w:color="auto" w:fill="FFFFFF" w:themeFill="background1"/>
              <w:cnfStyle w:val="000000000000"/>
              <w:rPr>
                <w:rFonts w:ascii="Times New Roman" w:hAnsi="Times New Roman"/>
                <w:b/>
                <w:spacing w:val="2"/>
                <w:sz w:val="24"/>
                <w:u w:val="single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u w:val="single"/>
                <w:shd w:val="clear" w:color="auto" w:fill="FFFFFF" w:themeFill="background1"/>
                <w:lang w:val="en-US"/>
              </w:rPr>
              <w:t>Warming-up</w:t>
            </w:r>
          </w:p>
          <w:p w:rsidR="00206870" w:rsidRPr="00493039" w:rsidRDefault="00206870" w:rsidP="00206870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4930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The teacher suggests doing the following task in order to revise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 xml:space="preserve"> some adjectives. </w:t>
            </w:r>
            <w:r w:rsidRPr="004930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The teacher explains the task:</w:t>
            </w:r>
          </w:p>
          <w:p w:rsidR="00206870" w:rsidRPr="00493039" w:rsidRDefault="00206870" w:rsidP="00206870">
            <w:pPr>
              <w:pStyle w:val="a3"/>
              <w:numPr>
                <w:ilvl w:val="0"/>
                <w:numId w:val="2"/>
              </w:numPr>
              <w:spacing w:line="240" w:lineRule="auto"/>
              <w:cnfStyle w:val="000000000000"/>
              <w:rPr>
                <w:rFonts w:ascii="Times New Roman" w:eastAsia="Calibri" w:hAnsi="Times New Roman"/>
                <w:spacing w:val="2"/>
                <w:sz w:val="24"/>
                <w:shd w:val="clear" w:color="auto" w:fill="FFFFFF" w:themeFill="background1"/>
                <w:lang w:val="en-US" w:eastAsia="en-GB"/>
              </w:rPr>
            </w:pPr>
            <w:r w:rsidRPr="00206870">
              <w:rPr>
                <w:rFonts w:ascii="Times New Roman" w:eastAsia="Calibri" w:hAnsi="Times New Roman"/>
                <w:sz w:val="24"/>
                <w:szCs w:val="20"/>
                <w:lang w:eastAsia="en-GB"/>
              </w:rPr>
              <w:t xml:space="preserve">I'll mark exactly three minutes on the </w:t>
            </w:r>
            <w:r w:rsidRPr="00206870">
              <w:rPr>
                <w:rFonts w:ascii="Times New Roman" w:eastAsia="Calibri" w:hAnsi="Times New Roman"/>
                <w:b/>
                <w:sz w:val="24"/>
                <w:szCs w:val="20"/>
                <w:u w:val="single"/>
                <w:lang w:eastAsia="en-GB"/>
              </w:rPr>
              <w:t>stopwatch</w:t>
            </w:r>
            <w:r w:rsidRPr="00206870">
              <w:rPr>
                <w:rFonts w:ascii="Times New Roman" w:eastAsia="Calibri" w:hAnsi="Times New Roman"/>
                <w:sz w:val="24"/>
                <w:szCs w:val="20"/>
                <w:lang w:eastAsia="en-GB"/>
              </w:rPr>
              <w:t>. During this time, each group must put the letters in the correct order to get</w:t>
            </w:r>
            <w:r>
              <w:rPr>
                <w:rFonts w:ascii="Times New Roman" w:eastAsia="Calibri" w:hAnsi="Times New Roman"/>
                <w:sz w:val="24"/>
                <w:szCs w:val="20"/>
                <w:lang w:eastAsia="en-GB"/>
              </w:rPr>
              <w:t xml:space="preserve"> some adjectives.</w:t>
            </w:r>
            <w:r w:rsidRPr="00493039">
              <w:rPr>
                <w:rFonts w:ascii="Times New Roman" w:hAnsi="Times New Roman"/>
                <w:sz w:val="24"/>
              </w:rPr>
              <w:t xml:space="preserve"> The team that writes the largest number of words correctly will win.</w:t>
            </w:r>
          </w:p>
          <w:p w:rsidR="00206870" w:rsidRDefault="00206870" w:rsidP="00206870">
            <w:pPr>
              <w:cnfStyle w:val="000000000000"/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</w:p>
          <w:p w:rsidR="00206870" w:rsidRDefault="00206870" w:rsidP="00206870">
            <w:pPr>
              <w:cnfStyle w:val="000000000000"/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>igb</w:t>
            </w:r>
            <w:proofErr w:type="spellEnd"/>
          </w:p>
          <w:p w:rsidR="00206870" w:rsidRDefault="00206870" w:rsidP="00206870">
            <w:pPr>
              <w:cnfStyle w:val="000000000000"/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>cyurl</w:t>
            </w:r>
            <w:proofErr w:type="spellEnd"/>
          </w:p>
          <w:p w:rsidR="00206870" w:rsidRDefault="00206870" w:rsidP="00206870">
            <w:pPr>
              <w:cnfStyle w:val="000000000000"/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>teingentlli</w:t>
            </w:r>
            <w:proofErr w:type="spellEnd"/>
          </w:p>
          <w:p w:rsidR="00206870" w:rsidRDefault="00206870" w:rsidP="00206870">
            <w:pPr>
              <w:cnfStyle w:val="000000000000"/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>yttpre</w:t>
            </w:r>
            <w:proofErr w:type="spellEnd"/>
          </w:p>
          <w:p w:rsidR="00206870" w:rsidRDefault="00206870" w:rsidP="00206870">
            <w:pPr>
              <w:cnfStyle w:val="000000000000"/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>nolg</w:t>
            </w:r>
            <w:proofErr w:type="spellEnd"/>
          </w:p>
          <w:p w:rsidR="00206870" w:rsidRDefault="00206870" w:rsidP="00206870">
            <w:pPr>
              <w:cnfStyle w:val="000000000000"/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>yunnf</w:t>
            </w:r>
            <w:proofErr w:type="spellEnd"/>
          </w:p>
          <w:p w:rsidR="00206870" w:rsidRDefault="00206870" w:rsidP="00206870">
            <w:pPr>
              <w:cnfStyle w:val="000000000000"/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</w:p>
          <w:p w:rsidR="0028371C" w:rsidRDefault="0028371C" w:rsidP="00206870">
            <w:pPr>
              <w:cnfStyle w:val="000000000000"/>
              <w:rPr>
                <w:rFonts w:ascii="Times New Roman" w:hAnsi="Times New Roman"/>
                <w:b/>
                <w:spacing w:val="2"/>
                <w:sz w:val="24"/>
                <w:u w:val="single"/>
                <w:shd w:val="clear" w:color="auto" w:fill="FFFFFF" w:themeFill="background1"/>
                <w:lang w:val="en-US"/>
              </w:rPr>
            </w:pPr>
            <w:r w:rsidRPr="0028371C">
              <w:rPr>
                <w:rFonts w:ascii="Times New Roman" w:hAnsi="Times New Roman"/>
                <w:b/>
                <w:spacing w:val="2"/>
                <w:sz w:val="24"/>
                <w:u w:val="single"/>
                <w:shd w:val="clear" w:color="auto" w:fill="FFFFFF" w:themeFill="background1"/>
                <w:lang w:val="en-US"/>
              </w:rPr>
              <w:t>Setting the theme and the objectives of the lesson:</w:t>
            </w:r>
          </w:p>
          <w:p w:rsidR="0028371C" w:rsidRPr="00014D0F" w:rsidRDefault="0028371C" w:rsidP="0028371C">
            <w:pPr>
              <w:shd w:val="clear" w:color="auto" w:fill="FFFFFF" w:themeFill="background1"/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014D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The teacher talks to the learners that:</w:t>
            </w:r>
          </w:p>
          <w:p w:rsidR="0028371C" w:rsidRPr="00014D0F" w:rsidRDefault="0028371C" w:rsidP="0028371C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cnfStyle w:val="000000000000"/>
              <w:rPr>
                <w:rFonts w:ascii="Times New Roman" w:eastAsia="Calibri" w:hAnsi="Times New Roman"/>
                <w:spacing w:val="2"/>
                <w:sz w:val="24"/>
                <w:shd w:val="clear" w:color="auto" w:fill="FFFFFF" w:themeFill="background1"/>
                <w:lang w:val="en-US" w:eastAsia="en-GB"/>
              </w:rPr>
            </w:pPr>
            <w:r w:rsidRPr="00014D0F">
              <w:rPr>
                <w:rFonts w:ascii="Times New Roman" w:eastAsia="Calibri" w:hAnsi="Times New Roman"/>
                <w:spacing w:val="2"/>
                <w:sz w:val="24"/>
                <w:shd w:val="clear" w:color="auto" w:fill="FFFFFF" w:themeFill="background1"/>
                <w:lang w:val="en-US" w:eastAsia="en-GB"/>
              </w:rPr>
              <w:t>the theme of the lesson is “Comparative and superlative adjectives”;</w:t>
            </w:r>
          </w:p>
          <w:p w:rsidR="0028371C" w:rsidRPr="00014D0F" w:rsidRDefault="0028371C" w:rsidP="0028371C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cnfStyle w:val="000000000000"/>
              <w:rPr>
                <w:rFonts w:ascii="Times New Roman" w:eastAsia="Calibri" w:hAnsi="Times New Roman"/>
                <w:spacing w:val="2"/>
                <w:sz w:val="24"/>
                <w:shd w:val="clear" w:color="auto" w:fill="FFFFFF" w:themeFill="background1"/>
                <w:lang w:val="en-US" w:eastAsia="en-GB"/>
              </w:rPr>
            </w:pPr>
            <w:proofErr w:type="gramStart"/>
            <w:r w:rsidRPr="00014D0F">
              <w:rPr>
                <w:rFonts w:ascii="Times New Roman" w:eastAsia="Calibri" w:hAnsi="Times New Roman"/>
                <w:spacing w:val="2"/>
                <w:sz w:val="24"/>
                <w:shd w:val="clear" w:color="auto" w:fill="FFFFFF" w:themeFill="background1"/>
                <w:lang w:val="en-US" w:eastAsia="en-GB"/>
              </w:rPr>
              <w:t>the</w:t>
            </w:r>
            <w:proofErr w:type="gramEnd"/>
            <w:r w:rsidRPr="00014D0F">
              <w:rPr>
                <w:rFonts w:ascii="Times New Roman" w:eastAsia="Calibri" w:hAnsi="Times New Roman"/>
                <w:spacing w:val="2"/>
                <w:sz w:val="24"/>
                <w:shd w:val="clear" w:color="auto" w:fill="FFFFFF" w:themeFill="background1"/>
                <w:lang w:val="en-US" w:eastAsia="en-GB"/>
              </w:rPr>
              <w:t xml:space="preserve"> main objective is to learn how to compare several objects.</w:t>
            </w:r>
          </w:p>
          <w:p w:rsidR="0028371C" w:rsidRPr="0028371C" w:rsidRDefault="0028371C" w:rsidP="00206870">
            <w:pPr>
              <w:cnfStyle w:val="000000000000"/>
              <w:rPr>
                <w:rFonts w:ascii="Times New Roman" w:hAnsi="Times New Roman"/>
                <w:b/>
                <w:spacing w:val="2"/>
                <w:sz w:val="24"/>
                <w:u w:val="single"/>
                <w:shd w:val="clear" w:color="auto" w:fill="FFFFFF" w:themeFill="background1"/>
                <w:lang w:val="en-US"/>
              </w:rPr>
            </w:pPr>
          </w:p>
          <w:p w:rsidR="0028371C" w:rsidRPr="00206870" w:rsidRDefault="0028371C" w:rsidP="00206870">
            <w:pPr>
              <w:cnfStyle w:val="000000000000"/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96029" w:rsidRPr="00014D0F" w:rsidRDefault="0009602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096029" w:rsidRPr="00014D0F" w:rsidRDefault="00096029" w:rsidP="00DF218A">
            <w:pPr>
              <w:cnfStyle w:val="00000000000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014D0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en-US"/>
              </w:rPr>
              <w:t>Students greet the teacher and each other and answer the teacher’s simple questions.</w:t>
            </w:r>
          </w:p>
          <w:p w:rsidR="00096029" w:rsidRPr="00014D0F" w:rsidRDefault="0009602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E6E58" w:rsidRPr="00014D0F" w:rsidRDefault="005E6E58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E6E58" w:rsidRPr="00014D0F" w:rsidRDefault="005E6E58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E6E58" w:rsidRPr="00014D0F" w:rsidRDefault="005E6E58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206870" w:rsidRPr="00493039" w:rsidRDefault="00206870" w:rsidP="00206870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49303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The learners do the task in groups. They have to put the letters into the correct order and then pronounce these ones.</w:t>
            </w:r>
          </w:p>
          <w:p w:rsidR="00F801F5" w:rsidRPr="00014D0F" w:rsidRDefault="00F801F5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E13BB" w:rsidRDefault="0020687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1. big</w:t>
            </w:r>
          </w:p>
          <w:p w:rsidR="00206870" w:rsidRDefault="0020687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lastRenderedPageBreak/>
              <w:t>2. curly</w:t>
            </w:r>
          </w:p>
          <w:p w:rsidR="00206870" w:rsidRDefault="0020687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3. intelligent</w:t>
            </w:r>
          </w:p>
          <w:p w:rsidR="00206870" w:rsidRDefault="0020687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4. pretty</w:t>
            </w:r>
          </w:p>
          <w:p w:rsidR="00206870" w:rsidRDefault="0020687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5. long</w:t>
            </w:r>
          </w:p>
          <w:p w:rsidR="00206870" w:rsidRPr="00014D0F" w:rsidRDefault="0020687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6. funny</w:t>
            </w:r>
          </w:p>
          <w:p w:rsidR="009E13BB" w:rsidRPr="00014D0F" w:rsidRDefault="009E13BB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E13BB" w:rsidRPr="00014D0F" w:rsidRDefault="009E13BB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E13BB" w:rsidRPr="00014D0F" w:rsidRDefault="009E13BB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E13BB" w:rsidRPr="00014D0F" w:rsidRDefault="009E13BB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E13BB" w:rsidRPr="00014D0F" w:rsidRDefault="009E13BB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E13BB" w:rsidRPr="00014D0F" w:rsidRDefault="009E13BB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E13BB" w:rsidRPr="00014D0F" w:rsidRDefault="009E13BB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E13BB" w:rsidRPr="00014D0F" w:rsidRDefault="009E13BB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E13BB" w:rsidRPr="00014D0F" w:rsidRDefault="009E13BB" w:rsidP="00C318AD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96029" w:rsidRPr="00014D0F" w:rsidRDefault="0009602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4609" w:rsidRPr="00014D0F" w:rsidRDefault="0067460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96029" w:rsidRPr="00014D0F" w:rsidRDefault="0009602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F361D6" w:rsidRPr="00014D0F" w:rsidRDefault="00F361D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F801F5" w:rsidRPr="00014D0F" w:rsidRDefault="00F801F5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F801F5" w:rsidRPr="00014D0F" w:rsidRDefault="00F801F5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F801F5" w:rsidRPr="00014D0F" w:rsidRDefault="00F801F5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F801F5" w:rsidRPr="00014D0F" w:rsidRDefault="00F801F5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F801F5" w:rsidRPr="00014D0F" w:rsidRDefault="00F801F5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F801F5" w:rsidRPr="00014D0F" w:rsidRDefault="00F801F5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F801F5" w:rsidRPr="00014D0F" w:rsidRDefault="00F801F5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F801F5" w:rsidRPr="00014D0F" w:rsidRDefault="00F801F5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F361D6" w:rsidRPr="00014D0F" w:rsidRDefault="00F361D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F361D6" w:rsidRPr="00014D0F" w:rsidRDefault="00F361D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F361D6" w:rsidRPr="00014D0F" w:rsidRDefault="00F361D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F361D6" w:rsidRPr="00014D0F" w:rsidRDefault="00F361D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594AA4" w:rsidRPr="00014D0F" w:rsidRDefault="00594AA4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9E13BB" w:rsidRPr="00014D0F" w:rsidRDefault="009E13BB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9E13BB" w:rsidRPr="00014D0F" w:rsidRDefault="009E13BB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9E13BB" w:rsidRPr="00014D0F" w:rsidRDefault="009E13BB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9E13BB" w:rsidRPr="00014D0F" w:rsidRDefault="009E13BB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9E13BB" w:rsidRPr="00014D0F" w:rsidRDefault="009E13BB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9E13BB" w:rsidRPr="00014D0F" w:rsidRDefault="009E13BB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9E13BB" w:rsidRPr="00014D0F" w:rsidRDefault="009E13BB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096029" w:rsidRPr="00261DBA" w:rsidTr="002040F1">
        <w:trPr>
          <w:trHeight w:val="5518"/>
        </w:trPr>
        <w:tc>
          <w:tcPr>
            <w:cnfStyle w:val="001000000000"/>
            <w:tcW w:w="143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  <w:lastRenderedPageBreak/>
              <w:t>MIDDLE</w:t>
            </w:r>
          </w:p>
          <w:p w:rsidR="00C03181" w:rsidRPr="00014D0F" w:rsidRDefault="00C03181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</w:p>
          <w:p w:rsidR="006771F6" w:rsidRPr="00014D0F" w:rsidRDefault="0028371C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(5 min)</w:t>
            </w:r>
          </w:p>
          <w:p w:rsidR="006771F6" w:rsidRPr="00014D0F" w:rsidRDefault="006771F6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014917" w:rsidRPr="00014D0F" w:rsidRDefault="00014917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014917" w:rsidRPr="00014D0F" w:rsidRDefault="00014917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014917" w:rsidRPr="00014D0F" w:rsidRDefault="00014917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014917" w:rsidRPr="00014D0F" w:rsidRDefault="00014917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144821" w:rsidRPr="00014D0F" w:rsidRDefault="00144821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144821" w:rsidRPr="00014D0F" w:rsidRDefault="00144821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144821" w:rsidRPr="00014D0F" w:rsidRDefault="00144821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144821" w:rsidRPr="00014D0F" w:rsidRDefault="00144821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144821" w:rsidRPr="00014D0F" w:rsidRDefault="00144821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144821" w:rsidRPr="00014D0F" w:rsidRDefault="00144821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144821" w:rsidRPr="00014D0F" w:rsidRDefault="00144821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28730A" w:rsidRPr="00014D0F" w:rsidRDefault="0028730A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4E3D0A" w:rsidRDefault="0028371C" w:rsidP="00F04F4F">
            <w:pPr>
              <w:cnfStyle w:val="000000000000"/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lastRenderedPageBreak/>
              <w:t>Correction work</w:t>
            </w:r>
          </w:p>
          <w:p w:rsidR="0028371C" w:rsidRDefault="0028371C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The teacher reminds the learners that they did the task of formative assessment at the last lesson and suggests that we do this one all together:</w:t>
            </w:r>
          </w:p>
          <w:p w:rsidR="0028371C" w:rsidRDefault="0028371C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28371C" w:rsidRPr="00014D0F" w:rsidRDefault="0028371C" w:rsidP="0028371C">
            <w:pPr>
              <w:cnfStyle w:val="00000000000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 xml:space="preserve">1. </w:t>
            </w:r>
            <w:r w:rsidRPr="00014D0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It is the (cold) day of the year.</w:t>
            </w:r>
          </w:p>
          <w:p w:rsidR="0028371C" w:rsidRPr="00014D0F" w:rsidRDefault="0028371C" w:rsidP="0028371C">
            <w:pPr>
              <w:cnfStyle w:val="00000000000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2. She is (tall) than her sister.</w:t>
            </w:r>
          </w:p>
          <w:p w:rsidR="0028371C" w:rsidRPr="00014D0F" w:rsidRDefault="0028371C" w:rsidP="0028371C">
            <w:pPr>
              <w:cnfStyle w:val="00000000000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3. This book is the (interesting) of all.</w:t>
            </w:r>
          </w:p>
          <w:p w:rsidR="0028371C" w:rsidRPr="00014D0F" w:rsidRDefault="0028371C" w:rsidP="0028371C">
            <w:pPr>
              <w:cnfStyle w:val="00000000000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4. Spanish is (easy) than German.</w:t>
            </w:r>
          </w:p>
          <w:p w:rsidR="0028371C" w:rsidRPr="00014D0F" w:rsidRDefault="0028371C" w:rsidP="0028371C">
            <w:pPr>
              <w:cnfStyle w:val="00000000000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5. He is the (good) pupil in our class.</w:t>
            </w:r>
          </w:p>
          <w:p w:rsidR="0028371C" w:rsidRPr="00014D0F" w:rsidRDefault="0028371C" w:rsidP="0028371C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014D0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6. Dogs are (intelligent) than cats.</w:t>
            </w:r>
          </w:p>
          <w:p w:rsidR="0028371C" w:rsidRPr="0028371C" w:rsidRDefault="0028371C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Default="00A92EF1" w:rsidP="00F04F4F">
            <w:pPr>
              <w:cnfStyle w:val="000000000000"/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  <w:r w:rsidRPr="00A92EF1"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Practice in grammar // practice in vocabulary</w:t>
            </w:r>
          </w:p>
          <w:p w:rsidR="00A92EF1" w:rsidRDefault="00A92EF1" w:rsidP="00F04F4F">
            <w:pPr>
              <w:cnfStyle w:val="000000000000"/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I Reading</w:t>
            </w:r>
          </w:p>
          <w:p w:rsidR="00A92EF1" w:rsidRPr="00A92EF1" w:rsidRDefault="00A92EF1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 xml:space="preserve">The teacher asks the learners to read and translate the following words. </w:t>
            </w:r>
          </w:p>
          <w:p w:rsidR="00A92EF1" w:rsidRDefault="00A92EF1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Curly</w:t>
            </w:r>
          </w:p>
          <w:p w:rsidR="00A92EF1" w:rsidRDefault="00A92EF1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Tall</w:t>
            </w:r>
          </w:p>
          <w:p w:rsidR="00A92EF1" w:rsidRDefault="00A92EF1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Thin</w:t>
            </w:r>
          </w:p>
          <w:p w:rsidR="00A92EF1" w:rsidRDefault="00A92EF1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Fat</w:t>
            </w:r>
          </w:p>
          <w:p w:rsidR="00A92EF1" w:rsidRDefault="00A92EF1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Short</w:t>
            </w:r>
          </w:p>
          <w:p w:rsidR="00A92EF1" w:rsidRDefault="00A92EF1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Straight</w:t>
            </w:r>
          </w:p>
          <w:p w:rsidR="00BB7033" w:rsidRDefault="00BB7033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A92EF1" w:rsidRDefault="00A92EF1" w:rsidP="00F04F4F">
            <w:pPr>
              <w:cnfStyle w:val="000000000000"/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II Listening // Speaking</w:t>
            </w:r>
          </w:p>
          <w:p w:rsidR="00A92EF1" w:rsidRDefault="00A92EF1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The teacher shows a picture and asks to the learners the following questions:</w:t>
            </w:r>
          </w:p>
          <w:p w:rsidR="00A92EF1" w:rsidRDefault="005D1F52" w:rsidP="005D1F52">
            <w:pPr>
              <w:cnfStyle w:val="000000000000"/>
            </w:pPr>
            <w:r w:rsidRPr="007341F9"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object w:dxaOrig="12630" w:dyaOrig="6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3pt;height:106.4pt" o:ole="">
                  <v:imagedata r:id="rId6" o:title=""/>
                </v:shape>
                <o:OLEObject Type="Embed" ProgID="PBrush" ShapeID="_x0000_i1025" DrawAspect="Content" ObjectID="_1734370475" r:id="rId7"/>
              </w:object>
            </w:r>
          </w:p>
          <w:p w:rsidR="005D1F52" w:rsidRDefault="005D1F52" w:rsidP="005D1F52">
            <w:pPr>
              <w:cnfStyle w:val="000000000000"/>
            </w:pPr>
          </w:p>
          <w:p w:rsidR="005D1F52" w:rsidRDefault="005D1F52" w:rsidP="005D1F52">
            <w:pPr>
              <w:pStyle w:val="a3"/>
              <w:numPr>
                <w:ilvl w:val="0"/>
                <w:numId w:val="2"/>
              </w:numPr>
              <w:spacing w:line="240" w:lineRule="auto"/>
              <w:cnfStyle w:val="000000000000"/>
              <w:rPr>
                <w:rFonts w:ascii="Times New Roman" w:eastAsia="Calibri" w:hAnsi="Times New Roman"/>
                <w:spacing w:val="2"/>
                <w:sz w:val="24"/>
                <w:szCs w:val="20"/>
                <w:shd w:val="clear" w:color="auto" w:fill="FFFFFF" w:themeFill="background1"/>
                <w:lang w:val="en-US" w:eastAsia="en-GB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0"/>
                <w:shd w:val="clear" w:color="auto" w:fill="FFFFFF" w:themeFill="background1"/>
                <w:lang w:val="en-US" w:eastAsia="en-GB"/>
              </w:rPr>
              <w:t>Who is the tallest of them?</w:t>
            </w:r>
          </w:p>
          <w:p w:rsidR="005D1F52" w:rsidRDefault="005D1F52" w:rsidP="005D1F52">
            <w:pPr>
              <w:pStyle w:val="a3"/>
              <w:numPr>
                <w:ilvl w:val="0"/>
                <w:numId w:val="2"/>
              </w:numPr>
              <w:spacing w:line="240" w:lineRule="auto"/>
              <w:cnfStyle w:val="000000000000"/>
              <w:rPr>
                <w:rFonts w:ascii="Times New Roman" w:eastAsia="Calibri" w:hAnsi="Times New Roman"/>
                <w:spacing w:val="2"/>
                <w:sz w:val="24"/>
                <w:szCs w:val="20"/>
                <w:shd w:val="clear" w:color="auto" w:fill="FFFFFF" w:themeFill="background1"/>
                <w:lang w:val="en-US" w:eastAsia="en-GB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0"/>
                <w:shd w:val="clear" w:color="auto" w:fill="FFFFFF" w:themeFill="background1"/>
                <w:lang w:val="en-US" w:eastAsia="en-GB"/>
              </w:rPr>
              <w:t>Who is the shortest of them?</w:t>
            </w:r>
          </w:p>
          <w:p w:rsidR="005D1F52" w:rsidRDefault="005D1F52" w:rsidP="005D1F52">
            <w:pPr>
              <w:pStyle w:val="a3"/>
              <w:numPr>
                <w:ilvl w:val="0"/>
                <w:numId w:val="2"/>
              </w:numPr>
              <w:spacing w:line="240" w:lineRule="auto"/>
              <w:cnfStyle w:val="000000000000"/>
              <w:rPr>
                <w:rFonts w:ascii="Times New Roman" w:eastAsia="Calibri" w:hAnsi="Times New Roman"/>
                <w:spacing w:val="2"/>
                <w:sz w:val="24"/>
                <w:szCs w:val="20"/>
                <w:shd w:val="clear" w:color="auto" w:fill="FFFFFF" w:themeFill="background1"/>
                <w:lang w:val="en-US" w:eastAsia="en-GB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0"/>
                <w:shd w:val="clear" w:color="auto" w:fill="FFFFFF" w:themeFill="background1"/>
                <w:lang w:val="en-US" w:eastAsia="en-GB"/>
              </w:rPr>
              <w:t>Who has got the curliest hair?</w:t>
            </w:r>
          </w:p>
          <w:p w:rsidR="005D1F52" w:rsidRDefault="005D1F52" w:rsidP="005D1F52">
            <w:pPr>
              <w:pStyle w:val="a3"/>
              <w:numPr>
                <w:ilvl w:val="0"/>
                <w:numId w:val="2"/>
              </w:numPr>
              <w:spacing w:line="240" w:lineRule="auto"/>
              <w:cnfStyle w:val="000000000000"/>
              <w:rPr>
                <w:rFonts w:ascii="Times New Roman" w:eastAsia="Calibri" w:hAnsi="Times New Roman"/>
                <w:spacing w:val="2"/>
                <w:sz w:val="24"/>
                <w:szCs w:val="20"/>
                <w:shd w:val="clear" w:color="auto" w:fill="FFFFFF" w:themeFill="background1"/>
                <w:lang w:val="en-US" w:eastAsia="en-GB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0"/>
                <w:shd w:val="clear" w:color="auto" w:fill="FFFFFF" w:themeFill="background1"/>
                <w:lang w:val="en-US" w:eastAsia="en-GB"/>
              </w:rPr>
              <w:t>Who has the straightest hair?</w:t>
            </w:r>
          </w:p>
          <w:p w:rsidR="005D1F52" w:rsidRDefault="005D1F52" w:rsidP="005D1F52">
            <w:pPr>
              <w:pStyle w:val="a3"/>
              <w:numPr>
                <w:ilvl w:val="0"/>
                <w:numId w:val="2"/>
              </w:numPr>
              <w:spacing w:line="240" w:lineRule="auto"/>
              <w:cnfStyle w:val="000000000000"/>
              <w:rPr>
                <w:rFonts w:ascii="Times New Roman" w:eastAsia="Calibri" w:hAnsi="Times New Roman"/>
                <w:spacing w:val="2"/>
                <w:sz w:val="24"/>
                <w:szCs w:val="20"/>
                <w:shd w:val="clear" w:color="auto" w:fill="FFFFFF" w:themeFill="background1"/>
                <w:lang w:val="en-US" w:eastAsia="en-GB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0"/>
                <w:shd w:val="clear" w:color="auto" w:fill="FFFFFF" w:themeFill="background1"/>
                <w:lang w:val="en-US" w:eastAsia="en-GB"/>
              </w:rPr>
              <w:t>Who is fatter than others?</w:t>
            </w:r>
          </w:p>
          <w:p w:rsidR="005D1F52" w:rsidRPr="005D1F52" w:rsidRDefault="005D1F52" w:rsidP="005D1F52">
            <w:pPr>
              <w:pStyle w:val="a3"/>
              <w:numPr>
                <w:ilvl w:val="0"/>
                <w:numId w:val="2"/>
              </w:numPr>
              <w:spacing w:line="240" w:lineRule="auto"/>
              <w:cnfStyle w:val="000000000000"/>
              <w:rPr>
                <w:rFonts w:ascii="Times New Roman" w:eastAsia="Calibri" w:hAnsi="Times New Roman"/>
                <w:spacing w:val="2"/>
                <w:sz w:val="24"/>
                <w:szCs w:val="20"/>
                <w:shd w:val="clear" w:color="auto" w:fill="FFFFFF" w:themeFill="background1"/>
                <w:lang w:val="en-US" w:eastAsia="en-GB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0"/>
                <w:shd w:val="clear" w:color="auto" w:fill="FFFFFF" w:themeFill="background1"/>
                <w:lang w:val="en-US" w:eastAsia="en-GB"/>
              </w:rPr>
              <w:t>Who is thinner than other?</w:t>
            </w:r>
          </w:p>
          <w:p w:rsidR="00BB7033" w:rsidRDefault="00BB7033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D1F52" w:rsidRDefault="005D1F52" w:rsidP="00F04F4F">
            <w:pPr>
              <w:cnfStyle w:val="000000000000"/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  <w:r w:rsidRPr="005D1F52"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IV Physical activity</w:t>
            </w:r>
          </w:p>
          <w:p w:rsidR="005D1F52" w:rsidRPr="005D1F52" w:rsidRDefault="005D1F52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 xml:space="preserve">The teacher </w:t>
            </w:r>
            <w:r w:rsidR="00056EB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suggests the learners do the physical activity.</w:t>
            </w:r>
          </w:p>
          <w:p w:rsidR="005D1F52" w:rsidRDefault="005D1F52" w:rsidP="00F04F4F">
            <w:pPr>
              <w:cnfStyle w:val="000000000000"/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</w:p>
          <w:p w:rsidR="00056EBF" w:rsidRDefault="00056EBF" w:rsidP="00F04F4F">
            <w:pPr>
              <w:cnfStyle w:val="000000000000"/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</w:p>
          <w:p w:rsidR="00056EBF" w:rsidRDefault="00056EBF" w:rsidP="00F04F4F">
            <w:pPr>
              <w:cnfStyle w:val="000000000000"/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</w:p>
          <w:p w:rsidR="005D1F52" w:rsidRPr="005D1F52" w:rsidRDefault="005D1F52" w:rsidP="00F04F4F">
            <w:pPr>
              <w:cnfStyle w:val="000000000000"/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  <w:r w:rsidRPr="005D1F52"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III Writing</w:t>
            </w:r>
          </w:p>
          <w:p w:rsidR="00F04F4F" w:rsidRDefault="00056EBF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 xml:space="preserve">The teacher explains the task, during doing the task the teacher supports learners by hints </w:t>
            </w:r>
            <w:r w:rsidR="002040F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and leading questions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:</w:t>
            </w:r>
          </w:p>
          <w:p w:rsidR="00056EBF" w:rsidRDefault="00056EBF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Translate the sentences:</w:t>
            </w:r>
          </w:p>
          <w:p w:rsidR="00056EBF" w:rsidRPr="00056EBF" w:rsidRDefault="00056EBF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ru-RU"/>
              </w:rPr>
              <w:t>Рик</w:t>
            </w:r>
            <w:proofErr w:type="spellEnd"/>
            <w:r w:rsidRPr="00056EB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ru-RU"/>
              </w:rPr>
              <w:t>ниже</w:t>
            </w:r>
            <w:r w:rsidRPr="00056EB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ru-RU"/>
              </w:rPr>
              <w:t>чем</w:t>
            </w:r>
            <w:r w:rsidRPr="00056EB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ru-RU"/>
              </w:rPr>
              <w:t>Анна</w:t>
            </w:r>
            <w:r w:rsidRPr="00056EB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.</w:t>
            </w:r>
          </w:p>
          <w:p w:rsidR="00056EBF" w:rsidRDefault="00056EBF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056EB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ru-RU"/>
              </w:rPr>
              <w:t xml:space="preserve">2.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ru-RU"/>
              </w:rPr>
              <w:t>Том самый высокий из них.</w:t>
            </w:r>
          </w:p>
          <w:p w:rsidR="00056EBF" w:rsidRPr="00056EBF" w:rsidRDefault="00056EBF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ru-RU"/>
              </w:rPr>
              <w:t xml:space="preserve">3. У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ru-RU"/>
              </w:rPr>
              <w:t>Кейт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ru-RU"/>
              </w:rPr>
              <w:t xml:space="preserve"> самые длинные волосы.</w:t>
            </w:r>
          </w:p>
          <w:p w:rsidR="00F04F4F" w:rsidRPr="00056EBF" w:rsidRDefault="00F04F4F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BB7033" w:rsidRPr="004117AE" w:rsidRDefault="00BB7033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2040F1" w:rsidRPr="004117AE" w:rsidRDefault="002040F1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2040F1" w:rsidRDefault="002040F1" w:rsidP="00F04F4F">
            <w:pPr>
              <w:cnfStyle w:val="000000000000"/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Formative assessment</w:t>
            </w:r>
          </w:p>
          <w:p w:rsidR="002040F1" w:rsidRPr="002040F1" w:rsidRDefault="002040F1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The teacher asks the learners to make up more 2 sentences to the picture.</w:t>
            </w:r>
          </w:p>
          <w:p w:rsidR="00BB7033" w:rsidRPr="002040F1" w:rsidRDefault="00BB7033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BB7033" w:rsidRPr="002040F1" w:rsidRDefault="00BB7033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BB7033" w:rsidRPr="002040F1" w:rsidRDefault="00BB7033" w:rsidP="00F04F4F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122037" w:rsidRPr="002040F1" w:rsidRDefault="00122037" w:rsidP="00F04F4F">
            <w:pPr>
              <w:cnfStyle w:val="000000000000"/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</w:p>
          <w:p w:rsidR="0053645C" w:rsidRPr="002040F1" w:rsidRDefault="0053645C" w:rsidP="002040F1">
            <w:pPr>
              <w:cnfStyle w:val="000000000000"/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E524F6" w:rsidRPr="002040F1" w:rsidRDefault="00E524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28371C" w:rsidRPr="00206870" w:rsidRDefault="0028371C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The learners do the task together with the teacher and then they check their previous work.</w:t>
            </w:r>
          </w:p>
          <w:p w:rsidR="00136721" w:rsidRPr="00014D0F" w:rsidRDefault="00136721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E524F6" w:rsidRPr="00014D0F" w:rsidRDefault="00E524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E524F6" w:rsidRPr="00014D0F" w:rsidRDefault="00E524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A92EF1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The learners read and translate the words.</w:t>
            </w: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A92EF1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The learners answer the teacher’s questions.</w:t>
            </w: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B33FE" w:rsidRPr="00014D0F" w:rsidRDefault="003B33FE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C03181" w:rsidRPr="00014D0F" w:rsidRDefault="00C03181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056EBF" w:rsidRPr="00014D0F" w:rsidRDefault="00056EB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The learners watch the video and repeat the movements.</w:t>
            </w:r>
          </w:p>
          <w:p w:rsidR="00337D30" w:rsidRPr="00014D0F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37D30" w:rsidRPr="00014D0F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37D30" w:rsidRPr="00014D0F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37D30" w:rsidRPr="004117AE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056EBF" w:rsidRPr="002040F1" w:rsidRDefault="002040F1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The learners translate the given sentences.</w:t>
            </w:r>
          </w:p>
          <w:p w:rsidR="00337D30" w:rsidRPr="00014D0F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217E46" w:rsidRDefault="00217E46" w:rsidP="005E6E58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2040F1" w:rsidRDefault="002040F1" w:rsidP="005E6E58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2040F1" w:rsidRDefault="002040F1" w:rsidP="005E6E58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2040F1" w:rsidRDefault="002040F1" w:rsidP="005E6E58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2040F1" w:rsidRDefault="002040F1" w:rsidP="005E6E58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2040F1" w:rsidRDefault="002040F1" w:rsidP="005E6E58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2040F1" w:rsidRPr="00BE27AE" w:rsidRDefault="002040F1" w:rsidP="005E6E58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The learners make up their own sentences to compare the given people.</w:t>
            </w:r>
          </w:p>
        </w:tc>
        <w:tc>
          <w:tcPr>
            <w:tcW w:w="149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8371C" w:rsidRPr="00014D0F" w:rsidRDefault="0028371C" w:rsidP="0028371C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014D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lastRenderedPageBreak/>
              <w:t>The learners can recognize the cases of using comparative and superlative adjectives.</w:t>
            </w:r>
          </w:p>
          <w:p w:rsidR="00096029" w:rsidRPr="00014D0F" w:rsidRDefault="0009602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E2688C" w:rsidRPr="00014D0F" w:rsidRDefault="00E2688C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E2688C" w:rsidRPr="00014D0F" w:rsidRDefault="00E2688C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E2688C" w:rsidRPr="00014D0F" w:rsidRDefault="00E2688C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E2688C" w:rsidRPr="00014D0F" w:rsidRDefault="00E2688C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E2688C" w:rsidRPr="00014D0F" w:rsidRDefault="00E2688C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E2688C" w:rsidRPr="00014D0F" w:rsidRDefault="00E2688C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E2688C" w:rsidRPr="00014D0F" w:rsidRDefault="00E2688C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E2688C" w:rsidRPr="00014D0F" w:rsidRDefault="00E2688C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D7978" w:rsidRPr="00014D0F" w:rsidRDefault="007D7978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D7978" w:rsidRPr="00014D0F" w:rsidRDefault="007D7978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D7978" w:rsidRPr="00014D0F" w:rsidRDefault="007D7978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D7978" w:rsidRPr="00014D0F" w:rsidRDefault="007D7978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D7978" w:rsidRPr="00014D0F" w:rsidRDefault="007D7978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D7978" w:rsidRPr="00014D0F" w:rsidRDefault="007D7978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D7978" w:rsidRPr="00014D0F" w:rsidRDefault="007D7978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D7978" w:rsidRPr="00014D0F" w:rsidRDefault="007D7978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D7978" w:rsidRPr="00014D0F" w:rsidRDefault="00A92EF1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 xml:space="preserve">The learners can understand short simple questions and answer them using the correct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lastRenderedPageBreak/>
              <w:t xml:space="preserve">forms of </w:t>
            </w:r>
            <w:r w:rsidR="005D1F5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adjectives.</w:t>
            </w:r>
          </w:p>
          <w:p w:rsidR="007D7978" w:rsidRPr="00014D0F" w:rsidRDefault="007D7978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D7978" w:rsidRPr="00014D0F" w:rsidRDefault="007D7978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D7978" w:rsidRPr="00014D0F" w:rsidRDefault="003B33FE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014D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 xml:space="preserve">. </w:t>
            </w:r>
          </w:p>
          <w:p w:rsidR="00E2688C" w:rsidRPr="00014D0F" w:rsidRDefault="00E2688C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DD5EE8" w:rsidRPr="00014D0F" w:rsidRDefault="00DD5EE8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E2688C" w:rsidRPr="00014D0F" w:rsidRDefault="00E2688C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E2688C" w:rsidRPr="00014D0F" w:rsidRDefault="00E2688C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217E46" w:rsidRPr="00014D0F" w:rsidRDefault="00217E4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04F4F" w:rsidRPr="00014D0F" w:rsidRDefault="002040F1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The learners can compare several persons and make up the sentences using comparative and superlative adjectives.</w:t>
            </w:r>
          </w:p>
          <w:p w:rsidR="00F04F4F" w:rsidRPr="00014D0F" w:rsidRDefault="00F04F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3645C" w:rsidRPr="00BE27AE" w:rsidRDefault="0053645C" w:rsidP="00C318AD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8C1C8F" w:rsidRPr="00014D0F" w:rsidRDefault="008C1C8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28371C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Worksheet 1</w:t>
            </w: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28374F" w:rsidRPr="00014D0F" w:rsidRDefault="0028374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361D6" w:rsidRPr="00014D0F" w:rsidRDefault="00F361D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BB7033" w:rsidRPr="00014D0F" w:rsidRDefault="00BB7033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B0F79" w:rsidRPr="00014D0F" w:rsidRDefault="007B0F7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B0F79" w:rsidRPr="00014D0F" w:rsidRDefault="007B0F7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B0F79" w:rsidRPr="00014D0F" w:rsidRDefault="007B0F7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B0F79" w:rsidRPr="00014D0F" w:rsidRDefault="007B0F7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B0F79" w:rsidRPr="00014D0F" w:rsidRDefault="007B0F7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B0F79" w:rsidRPr="00014D0F" w:rsidRDefault="007B0F7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B0F79" w:rsidRPr="00014D0F" w:rsidRDefault="007B0F7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B0F79" w:rsidRPr="00014D0F" w:rsidRDefault="007B0F7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B0F79" w:rsidRPr="00014D0F" w:rsidRDefault="007B0F7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7B0F79" w:rsidRPr="00014D0F" w:rsidRDefault="007B0F7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6771F6" w:rsidRPr="00014D0F" w:rsidRDefault="006771F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F361D6" w:rsidRPr="00014D0F" w:rsidRDefault="00F361D6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76DE3" w:rsidRPr="00014D0F" w:rsidRDefault="00576DE3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76DE3" w:rsidRPr="00014D0F" w:rsidRDefault="00576DE3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76DE3" w:rsidRPr="00014D0F" w:rsidRDefault="00576DE3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76DE3" w:rsidRPr="00014D0F" w:rsidRDefault="00576DE3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76DE3" w:rsidRPr="00014D0F" w:rsidRDefault="00576DE3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37D30" w:rsidRPr="00014D0F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37D30" w:rsidRPr="00014D0F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37D30" w:rsidRPr="00014D0F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37D30" w:rsidRPr="00014D0F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37D30" w:rsidRPr="00014D0F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37D30" w:rsidRPr="00014D0F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974457" w:rsidRDefault="0097445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37D30" w:rsidRPr="00014D0F" w:rsidRDefault="00056EBF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056EB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https://www.youtube.com/watch?v=JoF_d5sgGgc</w:t>
            </w:r>
          </w:p>
          <w:p w:rsidR="00337D30" w:rsidRPr="00014D0F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37D30" w:rsidRPr="00014D0F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37D30" w:rsidRPr="00014D0F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37D30" w:rsidRPr="00014D0F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37D30" w:rsidRPr="00014D0F" w:rsidRDefault="00337D3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76DE3" w:rsidRPr="00014D0F" w:rsidRDefault="00576DE3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76DE3" w:rsidRPr="00014D0F" w:rsidRDefault="00576DE3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76DE3" w:rsidRPr="00014D0F" w:rsidRDefault="00576DE3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76DE3" w:rsidRPr="00014D0F" w:rsidRDefault="00576DE3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76DE3" w:rsidRPr="00014D0F" w:rsidRDefault="00576DE3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53645C" w:rsidRPr="00056EBF" w:rsidRDefault="0053645C" w:rsidP="0092320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</w:tc>
      </w:tr>
      <w:tr w:rsidR="00096029" w:rsidRPr="00206870" w:rsidTr="00C50393">
        <w:trPr>
          <w:trHeight w:val="611"/>
        </w:trPr>
        <w:tc>
          <w:tcPr>
            <w:cnfStyle w:val="001000000000"/>
            <w:tcW w:w="143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96029" w:rsidRPr="00014D0F" w:rsidRDefault="00096029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  <w:lastRenderedPageBreak/>
              <w:t>END</w:t>
            </w:r>
          </w:p>
          <w:p w:rsidR="007828B0" w:rsidRPr="00014D0F" w:rsidRDefault="007828B0" w:rsidP="00DF218A">
            <w:pPr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</w:pPr>
            <w:r w:rsidRPr="00014D0F">
              <w:rPr>
                <w:rFonts w:ascii="Times New Roman" w:hAnsi="Times New Roman"/>
                <w:i/>
                <w:spacing w:val="2"/>
                <w:sz w:val="24"/>
                <w:szCs w:val="24"/>
                <w:shd w:val="clear" w:color="auto" w:fill="FFFFFF" w:themeFill="background1"/>
              </w:rPr>
              <w:t>(5 min)</w:t>
            </w:r>
          </w:p>
        </w:tc>
        <w:tc>
          <w:tcPr>
            <w:tcW w:w="4493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96029" w:rsidRPr="004117AE" w:rsidRDefault="00521747" w:rsidP="00DF218A">
            <w:pPr>
              <w:cnfStyle w:val="000000000000"/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  <w:r w:rsidRPr="00014D0F"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</w:rPr>
              <w:t>Home</w:t>
            </w:r>
            <w:r w:rsidRPr="004117AE"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 xml:space="preserve"> </w:t>
            </w:r>
            <w:r w:rsidRPr="00014D0F"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</w:rPr>
              <w:t>task</w:t>
            </w:r>
            <w:r w:rsidRPr="004117AE">
              <w:rPr>
                <w:rFonts w:ascii="Times New Roman" w:hAnsi="Times New Roman"/>
                <w:b/>
                <w:spacing w:val="2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:</w:t>
            </w:r>
          </w:p>
          <w:p w:rsidR="00014D0F" w:rsidRPr="002040F1" w:rsidRDefault="002040F1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</w:t>
            </w:r>
            <w:r w:rsidR="0097036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o revise the rule and the words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.</w:t>
            </w:r>
          </w:p>
          <w:p w:rsidR="002040F1" w:rsidRDefault="002040F1" w:rsidP="00DF218A">
            <w:pPr>
              <w:pStyle w:val="a4"/>
              <w:tabs>
                <w:tab w:val="left" w:pos="840"/>
              </w:tabs>
              <w:spacing w:before="0" w:beforeAutospacing="0" w:after="0" w:afterAutospacing="0"/>
              <w:cnfStyle w:val="000000000000"/>
              <w:rPr>
                <w:b/>
                <w:bCs/>
                <w:iCs/>
                <w:u w:val="single"/>
                <w:shd w:val="clear" w:color="auto" w:fill="FFFFFF" w:themeFill="background1"/>
                <w:lang w:val="en-US"/>
              </w:rPr>
            </w:pPr>
          </w:p>
          <w:p w:rsidR="00C35700" w:rsidRDefault="00061752" w:rsidP="00DF218A">
            <w:pPr>
              <w:pStyle w:val="a4"/>
              <w:tabs>
                <w:tab w:val="left" w:pos="840"/>
              </w:tabs>
              <w:spacing w:before="0" w:beforeAutospacing="0" w:after="0" w:afterAutospacing="0"/>
              <w:cnfStyle w:val="000000000000"/>
              <w:rPr>
                <w:b/>
                <w:bCs/>
                <w:iCs/>
                <w:u w:val="single"/>
                <w:shd w:val="clear" w:color="auto" w:fill="FFFFFF" w:themeFill="background1"/>
                <w:lang w:val="en-US"/>
              </w:rPr>
            </w:pPr>
            <w:proofErr w:type="spellStart"/>
            <w:r w:rsidRPr="00014D0F">
              <w:rPr>
                <w:b/>
                <w:bCs/>
                <w:iCs/>
                <w:u w:val="single"/>
                <w:shd w:val="clear" w:color="auto" w:fill="FFFFFF" w:themeFill="background1"/>
                <w:lang w:val="en-US"/>
              </w:rPr>
              <w:t>Reflexion</w:t>
            </w:r>
            <w:proofErr w:type="spellEnd"/>
            <w:r w:rsidRPr="00014D0F">
              <w:rPr>
                <w:b/>
                <w:bCs/>
                <w:iCs/>
                <w:u w:val="single"/>
                <w:shd w:val="clear" w:color="auto" w:fill="FFFFFF" w:themeFill="background1"/>
                <w:lang w:val="en-US"/>
              </w:rPr>
              <w:t>:</w:t>
            </w:r>
          </w:p>
          <w:p w:rsidR="002040F1" w:rsidRPr="002040F1" w:rsidRDefault="002040F1" w:rsidP="00DF218A">
            <w:pPr>
              <w:pStyle w:val="a4"/>
              <w:tabs>
                <w:tab w:val="left" w:pos="840"/>
              </w:tabs>
              <w:spacing w:before="0" w:beforeAutospacing="0" w:after="0" w:afterAutospacing="0"/>
              <w:cnfStyle w:val="000000000000"/>
              <w:rPr>
                <w:bCs/>
                <w:iCs/>
                <w:shd w:val="clear" w:color="auto" w:fill="FFFFFF" w:themeFill="background1"/>
                <w:lang w:val="en-US"/>
              </w:rPr>
            </w:pPr>
            <w:r>
              <w:rPr>
                <w:bCs/>
                <w:iCs/>
                <w:shd w:val="clear" w:color="auto" w:fill="FFFFFF" w:themeFill="background1"/>
                <w:lang w:val="en-US"/>
              </w:rPr>
              <w:t>The teacher asks the learners to assess their knowledge of the theme by themselves.</w:t>
            </w:r>
          </w:p>
          <w:p w:rsidR="00061752" w:rsidRDefault="002040F1" w:rsidP="002040F1">
            <w:pPr>
              <w:pStyle w:val="a4"/>
              <w:numPr>
                <w:ilvl w:val="0"/>
                <w:numId w:val="2"/>
              </w:numPr>
              <w:tabs>
                <w:tab w:val="left" w:pos="840"/>
              </w:tabs>
              <w:spacing w:before="0" w:beforeAutospacing="0" w:after="0" w:afterAutospacing="0"/>
              <w:cnfStyle w:val="000000000000"/>
              <w:rPr>
                <w:spacing w:val="2"/>
                <w:shd w:val="clear" w:color="auto" w:fill="FFFFFF" w:themeFill="background1"/>
                <w:lang w:val="ru-RU"/>
              </w:rPr>
            </w:pPr>
            <w:r>
              <w:rPr>
                <w:spacing w:val="2"/>
                <w:shd w:val="clear" w:color="auto" w:fill="FFFFFF" w:themeFill="background1"/>
                <w:lang w:val="ru-RU"/>
              </w:rPr>
              <w:t xml:space="preserve">Я знаю правила образования сравнительной и превосходной степени односложных и двусложных прилагательных – </w:t>
            </w:r>
          </w:p>
          <w:p w:rsidR="002040F1" w:rsidRDefault="002040F1" w:rsidP="002040F1">
            <w:pPr>
              <w:pStyle w:val="a4"/>
              <w:numPr>
                <w:ilvl w:val="0"/>
                <w:numId w:val="2"/>
              </w:numPr>
              <w:tabs>
                <w:tab w:val="left" w:pos="840"/>
              </w:tabs>
              <w:spacing w:before="0" w:beforeAutospacing="0" w:after="0" w:afterAutospacing="0"/>
              <w:cnfStyle w:val="000000000000"/>
              <w:rPr>
                <w:spacing w:val="2"/>
                <w:shd w:val="clear" w:color="auto" w:fill="FFFFFF" w:themeFill="background1"/>
                <w:lang w:val="ru-RU"/>
              </w:rPr>
            </w:pPr>
            <w:r>
              <w:rPr>
                <w:spacing w:val="2"/>
                <w:shd w:val="clear" w:color="auto" w:fill="FFFFFF" w:themeFill="background1"/>
                <w:lang w:val="ru-RU"/>
              </w:rPr>
              <w:t xml:space="preserve">Я могу составлять предложения, сравнивая несколько </w:t>
            </w:r>
            <w:r>
              <w:rPr>
                <w:spacing w:val="2"/>
                <w:shd w:val="clear" w:color="auto" w:fill="FFFFFF" w:themeFill="background1"/>
                <w:lang w:val="ru-RU"/>
              </w:rPr>
              <w:lastRenderedPageBreak/>
              <w:t>предметов/людей –</w:t>
            </w:r>
          </w:p>
          <w:p w:rsidR="002040F1" w:rsidRPr="002040F1" w:rsidRDefault="002040F1" w:rsidP="002040F1">
            <w:pPr>
              <w:pStyle w:val="a4"/>
              <w:numPr>
                <w:ilvl w:val="0"/>
                <w:numId w:val="2"/>
              </w:numPr>
              <w:tabs>
                <w:tab w:val="left" w:pos="840"/>
              </w:tabs>
              <w:spacing w:before="0" w:beforeAutospacing="0" w:after="0" w:afterAutospacing="0"/>
              <w:cnfStyle w:val="000000000000"/>
              <w:rPr>
                <w:spacing w:val="2"/>
                <w:shd w:val="clear" w:color="auto" w:fill="FFFFFF" w:themeFill="background1"/>
                <w:lang w:val="ru-RU"/>
              </w:rPr>
            </w:pPr>
            <w:r>
              <w:rPr>
                <w:spacing w:val="2"/>
                <w:shd w:val="clear" w:color="auto" w:fill="FFFFFF" w:themeFill="background1"/>
                <w:lang w:val="ru-RU"/>
              </w:rPr>
              <w:t xml:space="preserve">Я могу </w:t>
            </w:r>
            <w:proofErr w:type="gramStart"/>
            <w:r>
              <w:rPr>
                <w:spacing w:val="2"/>
                <w:shd w:val="clear" w:color="auto" w:fill="FFFFFF" w:themeFill="background1"/>
                <w:lang w:val="ru-RU"/>
              </w:rPr>
              <w:t>распознать</w:t>
            </w:r>
            <w:proofErr w:type="gramEnd"/>
            <w:r>
              <w:rPr>
                <w:spacing w:val="2"/>
                <w:shd w:val="clear" w:color="auto" w:fill="FFFFFF" w:themeFill="background1"/>
                <w:lang w:val="ru-RU"/>
              </w:rPr>
              <w:t xml:space="preserve"> когда требуется прилагательное в сравнительной степени, а когда в превосходной - </w:t>
            </w:r>
          </w:p>
        </w:tc>
        <w:tc>
          <w:tcPr>
            <w:tcW w:w="2304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61752" w:rsidRPr="00014D0F" w:rsidRDefault="007828B0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014D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lastRenderedPageBreak/>
              <w:t>The learners write down the home task in their vocabulary.</w:t>
            </w:r>
          </w:p>
          <w:p w:rsidR="00521747" w:rsidRPr="00014D0F" w:rsidRDefault="00521747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C35700" w:rsidRPr="004117AE" w:rsidRDefault="00C35700" w:rsidP="002040F1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2040F1" w:rsidRDefault="002040F1" w:rsidP="002040F1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The learners assess their knowledge.</w:t>
            </w:r>
          </w:p>
          <w:p w:rsidR="002040F1" w:rsidRPr="002040F1" w:rsidRDefault="002040F1" w:rsidP="002040F1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  <w:lang w:val="en-US"/>
              </w:rPr>
              <w:t>1-5</w:t>
            </w:r>
          </w:p>
        </w:tc>
        <w:tc>
          <w:tcPr>
            <w:tcW w:w="149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96029" w:rsidRPr="00014D0F" w:rsidRDefault="0009602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7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96029" w:rsidRPr="00014D0F" w:rsidRDefault="00096029" w:rsidP="00DF218A">
            <w:pPr>
              <w:cnfStyle w:val="00000000000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 w:themeFill="background1"/>
              </w:rPr>
            </w:pPr>
          </w:p>
        </w:tc>
      </w:tr>
    </w:tbl>
    <w:p w:rsidR="00CC58C4" w:rsidRPr="00BC219E" w:rsidRDefault="00CC58C4">
      <w:pPr>
        <w:rPr>
          <w:lang w:val="en-US"/>
        </w:rPr>
      </w:pPr>
    </w:p>
    <w:p w:rsidR="0053645C" w:rsidRPr="00BC219E" w:rsidRDefault="0053645C">
      <w:pPr>
        <w:rPr>
          <w:lang w:val="en-US"/>
        </w:rPr>
      </w:pPr>
    </w:p>
    <w:sectPr w:rsidR="0053645C" w:rsidRPr="00BC219E" w:rsidSect="00CC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9F9"/>
    <w:multiLevelType w:val="hybridMultilevel"/>
    <w:tmpl w:val="5A06F9DC"/>
    <w:lvl w:ilvl="0" w:tplc="90BC031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050451"/>
    <w:multiLevelType w:val="hybridMultilevel"/>
    <w:tmpl w:val="C5805AC8"/>
    <w:lvl w:ilvl="0" w:tplc="D592F90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F51BAB"/>
    <w:multiLevelType w:val="hybridMultilevel"/>
    <w:tmpl w:val="D10655BA"/>
    <w:lvl w:ilvl="0" w:tplc="F75E76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233A7"/>
    <w:multiLevelType w:val="multilevel"/>
    <w:tmpl w:val="955A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C87958"/>
    <w:multiLevelType w:val="hybridMultilevel"/>
    <w:tmpl w:val="F9CCA2A8"/>
    <w:lvl w:ilvl="0" w:tplc="134CB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A5B52"/>
    <w:multiLevelType w:val="hybridMultilevel"/>
    <w:tmpl w:val="F13C3930"/>
    <w:lvl w:ilvl="0" w:tplc="2ADA7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029"/>
    <w:rsid w:val="00004621"/>
    <w:rsid w:val="00014917"/>
    <w:rsid w:val="00014D0F"/>
    <w:rsid w:val="00056EBF"/>
    <w:rsid w:val="00061752"/>
    <w:rsid w:val="00096029"/>
    <w:rsid w:val="000F74BD"/>
    <w:rsid w:val="00122037"/>
    <w:rsid w:val="00125093"/>
    <w:rsid w:val="00136721"/>
    <w:rsid w:val="00144821"/>
    <w:rsid w:val="001528C8"/>
    <w:rsid w:val="002040F1"/>
    <w:rsid w:val="00206870"/>
    <w:rsid w:val="00217E46"/>
    <w:rsid w:val="00244048"/>
    <w:rsid w:val="002554A3"/>
    <w:rsid w:val="00261DBA"/>
    <w:rsid w:val="0028371C"/>
    <w:rsid w:val="0028374F"/>
    <w:rsid w:val="0028730A"/>
    <w:rsid w:val="00302997"/>
    <w:rsid w:val="00337D30"/>
    <w:rsid w:val="003B33FE"/>
    <w:rsid w:val="003E3E1A"/>
    <w:rsid w:val="003F1929"/>
    <w:rsid w:val="004117AE"/>
    <w:rsid w:val="00417DDE"/>
    <w:rsid w:val="00424C2F"/>
    <w:rsid w:val="00426982"/>
    <w:rsid w:val="00442F3F"/>
    <w:rsid w:val="004E3D0A"/>
    <w:rsid w:val="005200F8"/>
    <w:rsid w:val="00521747"/>
    <w:rsid w:val="0053645C"/>
    <w:rsid w:val="00576DE3"/>
    <w:rsid w:val="00594AA4"/>
    <w:rsid w:val="005D1F52"/>
    <w:rsid w:val="005E6E58"/>
    <w:rsid w:val="00635E06"/>
    <w:rsid w:val="006469E7"/>
    <w:rsid w:val="00674609"/>
    <w:rsid w:val="006771F6"/>
    <w:rsid w:val="007341F9"/>
    <w:rsid w:val="0076386C"/>
    <w:rsid w:val="007828B0"/>
    <w:rsid w:val="007B0F79"/>
    <w:rsid w:val="007D7978"/>
    <w:rsid w:val="007E5155"/>
    <w:rsid w:val="00815625"/>
    <w:rsid w:val="00821EAC"/>
    <w:rsid w:val="008275A8"/>
    <w:rsid w:val="008C1C8F"/>
    <w:rsid w:val="00921600"/>
    <w:rsid w:val="0092320A"/>
    <w:rsid w:val="00926542"/>
    <w:rsid w:val="0097036D"/>
    <w:rsid w:val="00974457"/>
    <w:rsid w:val="009C4472"/>
    <w:rsid w:val="009E13BB"/>
    <w:rsid w:val="00A4532E"/>
    <w:rsid w:val="00A92EF1"/>
    <w:rsid w:val="00AA3BEB"/>
    <w:rsid w:val="00B15132"/>
    <w:rsid w:val="00B21DB1"/>
    <w:rsid w:val="00B22768"/>
    <w:rsid w:val="00B441E2"/>
    <w:rsid w:val="00B507F5"/>
    <w:rsid w:val="00B834DC"/>
    <w:rsid w:val="00B93F56"/>
    <w:rsid w:val="00BB7033"/>
    <w:rsid w:val="00BC219E"/>
    <w:rsid w:val="00BE27AE"/>
    <w:rsid w:val="00BF7514"/>
    <w:rsid w:val="00C03181"/>
    <w:rsid w:val="00C318AD"/>
    <w:rsid w:val="00C35700"/>
    <w:rsid w:val="00C451D2"/>
    <w:rsid w:val="00C50393"/>
    <w:rsid w:val="00CC286C"/>
    <w:rsid w:val="00CC4005"/>
    <w:rsid w:val="00CC58C4"/>
    <w:rsid w:val="00D362A6"/>
    <w:rsid w:val="00DD5EE8"/>
    <w:rsid w:val="00DF218A"/>
    <w:rsid w:val="00E2688C"/>
    <w:rsid w:val="00E30E7C"/>
    <w:rsid w:val="00E524F6"/>
    <w:rsid w:val="00E6735C"/>
    <w:rsid w:val="00E948BC"/>
    <w:rsid w:val="00EA6C16"/>
    <w:rsid w:val="00F04F4F"/>
    <w:rsid w:val="00F342CD"/>
    <w:rsid w:val="00F361D6"/>
    <w:rsid w:val="00F8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1">
    <w:name w:val="Таблица-сетка 1 светлая — акцент 11"/>
    <w:basedOn w:val="a1"/>
    <w:uiPriority w:val="46"/>
    <w:rsid w:val="0009602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96029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 w:eastAsia="en-US"/>
    </w:rPr>
  </w:style>
  <w:style w:type="paragraph" w:styleId="a4">
    <w:name w:val="Normal (Web)"/>
    <w:basedOn w:val="a"/>
    <w:uiPriority w:val="99"/>
    <w:unhideWhenUsed/>
    <w:rsid w:val="0009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6029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6">
    <w:name w:val="Strong"/>
    <w:basedOn w:val="a0"/>
    <w:uiPriority w:val="22"/>
    <w:qFormat/>
    <w:rsid w:val="00B21DB1"/>
    <w:rPr>
      <w:b/>
      <w:bCs/>
    </w:rPr>
  </w:style>
  <w:style w:type="character" w:styleId="a7">
    <w:name w:val="Hyperlink"/>
    <w:basedOn w:val="a0"/>
    <w:uiPriority w:val="99"/>
    <w:semiHidden/>
    <w:unhideWhenUsed/>
    <w:rsid w:val="00B21DB1"/>
    <w:rPr>
      <w:color w:val="0000FF"/>
      <w:u w:val="single"/>
    </w:rPr>
  </w:style>
  <w:style w:type="character" w:styleId="a8">
    <w:name w:val="Emphasis"/>
    <w:basedOn w:val="a0"/>
    <w:uiPriority w:val="20"/>
    <w:qFormat/>
    <w:rsid w:val="00B21DB1"/>
    <w:rPr>
      <w:i/>
      <w:iCs/>
    </w:rPr>
  </w:style>
  <w:style w:type="character" w:customStyle="1" w:styleId="js-speech">
    <w:name w:val="js-speech"/>
    <w:basedOn w:val="a0"/>
    <w:rsid w:val="00B21DB1"/>
  </w:style>
  <w:style w:type="table" w:styleId="a9">
    <w:name w:val="Table Grid"/>
    <w:basedOn w:val="a1"/>
    <w:uiPriority w:val="59"/>
    <w:rsid w:val="0014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F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519">
          <w:marLeft w:val="6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940">
          <w:marLeft w:val="6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1201">
          <w:marLeft w:val="6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36">
          <w:marLeft w:val="6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1407">
          <w:marLeft w:val="6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195">
          <w:marLeft w:val="6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7704">
          <w:marLeft w:val="6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320">
          <w:marLeft w:val="6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1">
          <w:marLeft w:val="6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0124-A002-426B-8957-A3E5E86C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2021-11-25T23:47:00Z</cp:lastPrinted>
  <dcterms:created xsi:type="dcterms:W3CDTF">2021-11-07T09:46:00Z</dcterms:created>
  <dcterms:modified xsi:type="dcterms:W3CDTF">2023-01-04T14:48:00Z</dcterms:modified>
</cp:coreProperties>
</file>