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B81" w:rsidRPr="00F31B81" w:rsidRDefault="00F31B81" w:rsidP="00F31B81">
      <w:pPr>
        <w:spacing w:after="0" w:line="240" w:lineRule="auto"/>
        <w:ind w:right="-136" w:firstLine="540"/>
        <w:jc w:val="center"/>
        <w:rPr>
          <w:rFonts w:ascii="Times New Roman" w:eastAsia="Times New Roman" w:hAnsi="Times New Roman" w:cs="Times New Roman"/>
          <w:b/>
          <w:sz w:val="28"/>
          <w:szCs w:val="28"/>
          <w:lang w:eastAsia="ru-RU"/>
        </w:rPr>
      </w:pPr>
      <w:r w:rsidRPr="00F31B81">
        <w:rPr>
          <w:rFonts w:ascii="Times New Roman" w:eastAsia="Times New Roman" w:hAnsi="Times New Roman" w:cs="Times New Roman"/>
          <w:b/>
          <w:sz w:val="28"/>
          <w:szCs w:val="28"/>
          <w:lang w:eastAsia="ru-RU"/>
        </w:rPr>
        <w:t>ИНТЕГРАЦИЯ, ИЛИ КАК ИНТЕРЕСНО ПРОВЕСТИ УРОК</w:t>
      </w:r>
    </w:p>
    <w:p w:rsidR="00F31B81" w:rsidRPr="00F31B81" w:rsidRDefault="00F31B81" w:rsidP="00F31B81">
      <w:pPr>
        <w:spacing w:after="0" w:line="240" w:lineRule="auto"/>
        <w:ind w:right="-136" w:firstLine="540"/>
        <w:jc w:val="center"/>
        <w:rPr>
          <w:rFonts w:ascii="Times New Roman" w:eastAsia="Times New Roman" w:hAnsi="Times New Roman" w:cs="Times New Roman"/>
          <w:sz w:val="28"/>
          <w:szCs w:val="28"/>
          <w:lang w:eastAsia="ru-RU"/>
        </w:rPr>
      </w:pPr>
    </w:p>
    <w:p w:rsidR="00F31B81" w:rsidRPr="00F31B81" w:rsidRDefault="00F31B81" w:rsidP="00F31B81">
      <w:pPr>
        <w:spacing w:after="0" w:line="240" w:lineRule="auto"/>
        <w:ind w:right="-136" w:firstLine="540"/>
        <w:jc w:val="center"/>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Л.В. Никишина, преподаватель специальных дисциплин</w:t>
      </w:r>
    </w:p>
    <w:p w:rsidR="00F31B81" w:rsidRPr="00F31B81" w:rsidRDefault="00F31B81" w:rsidP="00F31B81">
      <w:pPr>
        <w:spacing w:after="0" w:line="240" w:lineRule="auto"/>
        <w:ind w:right="-136" w:firstLine="540"/>
        <w:jc w:val="center"/>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КГП на ПХВ Аксуский высший многопрофильный </w:t>
      </w:r>
    </w:p>
    <w:p w:rsidR="00F31B81" w:rsidRPr="00F31B81" w:rsidRDefault="00F31B81" w:rsidP="00F31B81">
      <w:pPr>
        <w:spacing w:after="0" w:line="240" w:lineRule="auto"/>
        <w:ind w:right="-136" w:firstLine="540"/>
        <w:jc w:val="center"/>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колледж имени Жаяу Мусы</w:t>
      </w:r>
    </w:p>
    <w:p w:rsidR="00F31B81" w:rsidRPr="00F31B81" w:rsidRDefault="00F31B81" w:rsidP="00F31B81">
      <w:pPr>
        <w:spacing w:after="0" w:line="240" w:lineRule="auto"/>
        <w:ind w:firstLine="540"/>
        <w:jc w:val="right"/>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«Недостаточно только получать знания; </w:t>
      </w:r>
    </w:p>
    <w:p w:rsidR="00F31B81" w:rsidRPr="00F31B81" w:rsidRDefault="00F31B81" w:rsidP="00F31B81">
      <w:pPr>
        <w:spacing w:after="0" w:line="240" w:lineRule="auto"/>
        <w:ind w:firstLine="540"/>
        <w:jc w:val="right"/>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надо найти им приложение»</w:t>
      </w:r>
    </w:p>
    <w:p w:rsidR="00F31B81" w:rsidRPr="00F31B81" w:rsidRDefault="00F31B81" w:rsidP="00F31B81">
      <w:pPr>
        <w:spacing w:after="0" w:line="240" w:lineRule="auto"/>
        <w:ind w:firstLine="540"/>
        <w:jc w:val="right"/>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Иоганн Вольфганг Гете</w:t>
      </w:r>
    </w:p>
    <w:p w:rsidR="00F31B81" w:rsidRPr="00F31B81" w:rsidRDefault="00F31B81" w:rsidP="00F31B81">
      <w:pPr>
        <w:tabs>
          <w:tab w:val="left" w:pos="6915"/>
        </w:tabs>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В данный момент происходят большие изменения в обществе, которое пересматривает взгляды на дальнейшее развитие человечества. Современная педагогика также перестраивает свою теорию, четко ориентируя ее на личность, ориентируя всю систему образования на ее развитие.</w:t>
      </w:r>
    </w:p>
    <w:p w:rsidR="00F31B81" w:rsidRPr="00F31B81" w:rsidRDefault="00F31B81" w:rsidP="00F31B81">
      <w:pPr>
        <w:tabs>
          <w:tab w:val="left" w:pos="6915"/>
        </w:tabs>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 Мы переходим: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647"/>
      </w:tblGrid>
      <w:tr w:rsidR="00F31B81" w:rsidRPr="00F31B81" w:rsidTr="00BF6C0E">
        <w:tc>
          <w:tcPr>
            <w:tcW w:w="4785" w:type="dxa"/>
          </w:tcPr>
          <w:p w:rsidR="00F31B81" w:rsidRPr="00F31B81" w:rsidRDefault="00F31B81" w:rsidP="00F31B81">
            <w:pPr>
              <w:spacing w:after="0" w:line="240" w:lineRule="auto"/>
              <w:ind w:right="33" w:firstLine="142"/>
              <w:jc w:val="both"/>
              <w:rPr>
                <w:rFonts w:ascii="Times New Roman" w:eastAsia="PMingLiU" w:hAnsi="Times New Roman" w:cs="Times New Roman"/>
                <w:b/>
                <w:sz w:val="28"/>
                <w:szCs w:val="28"/>
                <w:lang w:eastAsia="ru-RU"/>
              </w:rPr>
            </w:pPr>
            <w:r w:rsidRPr="00F31B81">
              <w:rPr>
                <w:rFonts w:ascii="Times New Roman" w:eastAsia="PMingLiU" w:hAnsi="Times New Roman" w:cs="Times New Roman"/>
                <w:b/>
                <w:sz w:val="28"/>
                <w:szCs w:val="28"/>
                <w:lang w:eastAsia="ru-RU"/>
              </w:rPr>
              <w:t xml:space="preserve">От </w:t>
            </w:r>
          </w:p>
        </w:tc>
        <w:tc>
          <w:tcPr>
            <w:tcW w:w="4786" w:type="dxa"/>
          </w:tcPr>
          <w:p w:rsidR="00F31B81" w:rsidRPr="00F31B81" w:rsidRDefault="00F31B81" w:rsidP="00F31B81">
            <w:pPr>
              <w:spacing w:after="0" w:line="240" w:lineRule="auto"/>
              <w:ind w:right="33" w:firstLine="142"/>
              <w:jc w:val="both"/>
              <w:rPr>
                <w:rFonts w:ascii="Times New Roman" w:eastAsia="PMingLiU" w:hAnsi="Times New Roman" w:cs="Times New Roman"/>
                <w:b/>
                <w:sz w:val="28"/>
                <w:szCs w:val="28"/>
                <w:lang w:eastAsia="ru-RU"/>
              </w:rPr>
            </w:pPr>
            <w:r w:rsidRPr="00F31B81">
              <w:rPr>
                <w:rFonts w:ascii="Times New Roman" w:eastAsia="PMingLiU" w:hAnsi="Times New Roman" w:cs="Times New Roman"/>
                <w:b/>
                <w:sz w:val="28"/>
                <w:szCs w:val="28"/>
                <w:lang w:eastAsia="ru-RU"/>
              </w:rPr>
              <w:t xml:space="preserve">К </w:t>
            </w:r>
          </w:p>
        </w:tc>
      </w:tr>
      <w:tr w:rsidR="00F31B81" w:rsidRPr="00F31B81" w:rsidTr="00BF6C0E">
        <w:tc>
          <w:tcPr>
            <w:tcW w:w="4785" w:type="dxa"/>
          </w:tcPr>
          <w:p w:rsidR="00F31B81" w:rsidRPr="00F31B81" w:rsidRDefault="00F31B81" w:rsidP="00F31B81">
            <w:pPr>
              <w:spacing w:after="0" w:line="240" w:lineRule="auto"/>
              <w:ind w:right="33" w:firstLine="142"/>
              <w:jc w:val="both"/>
              <w:rPr>
                <w:rFonts w:ascii="Times New Roman" w:eastAsia="PMingLiU" w:hAnsi="Times New Roman" w:cs="Times New Roman"/>
                <w:sz w:val="28"/>
                <w:szCs w:val="28"/>
                <w:lang w:eastAsia="ru-RU"/>
              </w:rPr>
            </w:pPr>
            <w:r w:rsidRPr="00F31B81">
              <w:rPr>
                <w:rFonts w:ascii="Times New Roman" w:eastAsia="PMingLiU" w:hAnsi="Times New Roman" w:cs="Times New Roman"/>
                <w:sz w:val="28"/>
                <w:szCs w:val="28"/>
                <w:lang w:eastAsia="ru-RU"/>
              </w:rPr>
              <w:t>Техногенной цивилизации</w:t>
            </w:r>
          </w:p>
        </w:tc>
        <w:tc>
          <w:tcPr>
            <w:tcW w:w="4786" w:type="dxa"/>
          </w:tcPr>
          <w:p w:rsidR="00F31B81" w:rsidRPr="00F31B81" w:rsidRDefault="00F31B81" w:rsidP="00F31B81">
            <w:pPr>
              <w:spacing w:after="0" w:line="240" w:lineRule="auto"/>
              <w:ind w:right="33" w:firstLine="142"/>
              <w:jc w:val="both"/>
              <w:rPr>
                <w:rFonts w:ascii="Times New Roman" w:eastAsia="PMingLiU" w:hAnsi="Times New Roman" w:cs="Times New Roman"/>
                <w:sz w:val="28"/>
                <w:szCs w:val="28"/>
                <w:lang w:eastAsia="ru-RU"/>
              </w:rPr>
            </w:pPr>
            <w:r w:rsidRPr="00F31B81">
              <w:rPr>
                <w:rFonts w:ascii="Times New Roman" w:eastAsia="PMingLiU" w:hAnsi="Times New Roman" w:cs="Times New Roman"/>
                <w:sz w:val="28"/>
                <w:szCs w:val="28"/>
                <w:lang w:eastAsia="ru-RU"/>
              </w:rPr>
              <w:t>Антропогенной цивилизации</w:t>
            </w:r>
          </w:p>
        </w:tc>
      </w:tr>
      <w:tr w:rsidR="00F31B81" w:rsidRPr="00F31B81" w:rsidTr="00BF6C0E">
        <w:tc>
          <w:tcPr>
            <w:tcW w:w="4785" w:type="dxa"/>
          </w:tcPr>
          <w:p w:rsidR="00F31B81" w:rsidRPr="00F31B81" w:rsidRDefault="00F31B81" w:rsidP="00F31B81">
            <w:pPr>
              <w:spacing w:after="0" w:line="240" w:lineRule="auto"/>
              <w:ind w:right="33" w:firstLine="142"/>
              <w:jc w:val="both"/>
              <w:rPr>
                <w:rFonts w:ascii="Times New Roman" w:eastAsia="PMingLiU" w:hAnsi="Times New Roman" w:cs="Times New Roman"/>
                <w:sz w:val="28"/>
                <w:szCs w:val="28"/>
                <w:lang w:eastAsia="ru-RU"/>
              </w:rPr>
            </w:pPr>
            <w:r w:rsidRPr="00F31B81">
              <w:rPr>
                <w:rFonts w:ascii="Times New Roman" w:eastAsia="PMingLiU" w:hAnsi="Times New Roman" w:cs="Times New Roman"/>
                <w:sz w:val="28"/>
                <w:szCs w:val="28"/>
                <w:lang w:eastAsia="ru-RU"/>
              </w:rPr>
              <w:t>Обучаемого - объекта</w:t>
            </w:r>
          </w:p>
        </w:tc>
        <w:tc>
          <w:tcPr>
            <w:tcW w:w="4786" w:type="dxa"/>
          </w:tcPr>
          <w:p w:rsidR="00F31B81" w:rsidRPr="00F31B81" w:rsidRDefault="00F31B81" w:rsidP="00F31B81">
            <w:pPr>
              <w:spacing w:after="0" w:line="240" w:lineRule="auto"/>
              <w:ind w:right="33" w:firstLine="142"/>
              <w:jc w:val="both"/>
              <w:rPr>
                <w:rFonts w:ascii="Times New Roman" w:eastAsia="PMingLiU" w:hAnsi="Times New Roman" w:cs="Times New Roman"/>
                <w:sz w:val="28"/>
                <w:szCs w:val="28"/>
                <w:lang w:eastAsia="ru-RU"/>
              </w:rPr>
            </w:pPr>
            <w:r w:rsidRPr="00F31B81">
              <w:rPr>
                <w:rFonts w:ascii="Times New Roman" w:eastAsia="PMingLiU" w:hAnsi="Times New Roman" w:cs="Times New Roman"/>
                <w:sz w:val="28"/>
                <w:szCs w:val="28"/>
                <w:lang w:eastAsia="ru-RU"/>
              </w:rPr>
              <w:t>Обучаемому - субъекту</w:t>
            </w:r>
          </w:p>
        </w:tc>
      </w:tr>
      <w:tr w:rsidR="00F31B81" w:rsidRPr="00F31B81" w:rsidTr="00BF6C0E">
        <w:tc>
          <w:tcPr>
            <w:tcW w:w="4785" w:type="dxa"/>
          </w:tcPr>
          <w:p w:rsidR="00F31B81" w:rsidRPr="00F31B81" w:rsidRDefault="00F31B81" w:rsidP="00F31B81">
            <w:pPr>
              <w:spacing w:after="0" w:line="240" w:lineRule="auto"/>
              <w:ind w:right="33" w:firstLine="142"/>
              <w:jc w:val="both"/>
              <w:rPr>
                <w:rFonts w:ascii="Times New Roman" w:eastAsia="PMingLiU" w:hAnsi="Times New Roman" w:cs="Times New Roman"/>
                <w:sz w:val="28"/>
                <w:szCs w:val="28"/>
                <w:lang w:eastAsia="ru-RU"/>
              </w:rPr>
            </w:pPr>
            <w:r w:rsidRPr="00F31B81">
              <w:rPr>
                <w:rFonts w:ascii="Times New Roman" w:eastAsia="PMingLiU" w:hAnsi="Times New Roman" w:cs="Times New Roman"/>
                <w:sz w:val="28"/>
                <w:szCs w:val="28"/>
                <w:lang w:eastAsia="ru-RU"/>
              </w:rPr>
              <w:t>Человека знающего</w:t>
            </w:r>
          </w:p>
        </w:tc>
        <w:tc>
          <w:tcPr>
            <w:tcW w:w="4786" w:type="dxa"/>
          </w:tcPr>
          <w:p w:rsidR="00F31B81" w:rsidRPr="00F31B81" w:rsidRDefault="00F31B81" w:rsidP="00F31B81">
            <w:pPr>
              <w:spacing w:after="0" w:line="240" w:lineRule="auto"/>
              <w:ind w:right="33" w:firstLine="142"/>
              <w:jc w:val="both"/>
              <w:rPr>
                <w:rFonts w:ascii="Times New Roman" w:eastAsia="PMingLiU" w:hAnsi="Times New Roman" w:cs="Times New Roman"/>
                <w:sz w:val="28"/>
                <w:szCs w:val="28"/>
                <w:lang w:eastAsia="ru-RU"/>
              </w:rPr>
            </w:pPr>
            <w:r w:rsidRPr="00F31B81">
              <w:rPr>
                <w:rFonts w:ascii="Times New Roman" w:eastAsia="PMingLiU" w:hAnsi="Times New Roman" w:cs="Times New Roman"/>
                <w:sz w:val="28"/>
                <w:szCs w:val="28"/>
                <w:lang w:eastAsia="ru-RU"/>
              </w:rPr>
              <w:t>Человеку действующему</w:t>
            </w:r>
          </w:p>
        </w:tc>
      </w:tr>
      <w:tr w:rsidR="00F31B81" w:rsidRPr="00F31B81" w:rsidTr="00BF6C0E">
        <w:tc>
          <w:tcPr>
            <w:tcW w:w="4785" w:type="dxa"/>
          </w:tcPr>
          <w:p w:rsidR="00F31B81" w:rsidRPr="00F31B81" w:rsidRDefault="00F31B81" w:rsidP="00F31B81">
            <w:pPr>
              <w:spacing w:after="0" w:line="240" w:lineRule="auto"/>
              <w:ind w:right="33" w:firstLine="142"/>
              <w:jc w:val="both"/>
              <w:rPr>
                <w:rFonts w:ascii="Times New Roman" w:eastAsia="PMingLiU" w:hAnsi="Times New Roman" w:cs="Times New Roman"/>
                <w:sz w:val="28"/>
                <w:szCs w:val="28"/>
                <w:lang w:eastAsia="ru-RU"/>
              </w:rPr>
            </w:pPr>
            <w:r w:rsidRPr="00F31B81">
              <w:rPr>
                <w:rFonts w:ascii="Times New Roman" w:eastAsia="PMingLiU" w:hAnsi="Times New Roman" w:cs="Times New Roman"/>
                <w:sz w:val="28"/>
                <w:szCs w:val="28"/>
                <w:lang w:eastAsia="ru-RU"/>
              </w:rPr>
              <w:t>Функциональной подготовки в профессии</w:t>
            </w:r>
          </w:p>
        </w:tc>
        <w:tc>
          <w:tcPr>
            <w:tcW w:w="4786" w:type="dxa"/>
          </w:tcPr>
          <w:p w:rsidR="00F31B81" w:rsidRPr="00F31B81" w:rsidRDefault="00F31B81" w:rsidP="00F31B81">
            <w:pPr>
              <w:spacing w:after="0" w:line="240" w:lineRule="auto"/>
              <w:ind w:right="33" w:firstLine="142"/>
              <w:jc w:val="both"/>
              <w:rPr>
                <w:rFonts w:ascii="Times New Roman" w:eastAsia="PMingLiU" w:hAnsi="Times New Roman" w:cs="Times New Roman"/>
                <w:sz w:val="28"/>
                <w:szCs w:val="28"/>
                <w:lang w:eastAsia="ru-RU"/>
              </w:rPr>
            </w:pPr>
            <w:r w:rsidRPr="00F31B81">
              <w:rPr>
                <w:rFonts w:ascii="Times New Roman" w:eastAsia="PMingLiU" w:hAnsi="Times New Roman" w:cs="Times New Roman"/>
                <w:sz w:val="28"/>
                <w:szCs w:val="28"/>
                <w:lang w:eastAsia="ru-RU"/>
              </w:rPr>
              <w:t>Самореализации и саморазвитию личности специалиста</w:t>
            </w:r>
          </w:p>
        </w:tc>
      </w:tr>
      <w:tr w:rsidR="00F31B81" w:rsidRPr="00F31B81" w:rsidTr="00BF6C0E">
        <w:tc>
          <w:tcPr>
            <w:tcW w:w="4785" w:type="dxa"/>
          </w:tcPr>
          <w:p w:rsidR="00F31B81" w:rsidRPr="00F31B81" w:rsidRDefault="00F31B81" w:rsidP="00F31B81">
            <w:pPr>
              <w:spacing w:after="0" w:line="240" w:lineRule="auto"/>
              <w:ind w:right="33" w:firstLine="142"/>
              <w:jc w:val="both"/>
              <w:rPr>
                <w:rFonts w:ascii="Times New Roman" w:eastAsia="PMingLiU" w:hAnsi="Times New Roman" w:cs="Times New Roman"/>
                <w:sz w:val="28"/>
                <w:szCs w:val="28"/>
                <w:lang w:eastAsia="ru-RU"/>
              </w:rPr>
            </w:pPr>
            <w:r w:rsidRPr="00F31B81">
              <w:rPr>
                <w:rFonts w:ascii="Times New Roman" w:eastAsia="PMingLiU" w:hAnsi="Times New Roman" w:cs="Times New Roman"/>
                <w:sz w:val="28"/>
                <w:szCs w:val="28"/>
                <w:lang w:eastAsia="ru-RU"/>
              </w:rPr>
              <w:t xml:space="preserve">Обучения </w:t>
            </w:r>
          </w:p>
        </w:tc>
        <w:tc>
          <w:tcPr>
            <w:tcW w:w="4786" w:type="dxa"/>
          </w:tcPr>
          <w:p w:rsidR="00F31B81" w:rsidRPr="00F31B81" w:rsidRDefault="00F31B81" w:rsidP="00F31B81">
            <w:pPr>
              <w:spacing w:after="0" w:line="240" w:lineRule="auto"/>
              <w:ind w:right="33" w:firstLine="142"/>
              <w:jc w:val="both"/>
              <w:rPr>
                <w:rFonts w:ascii="Times New Roman" w:eastAsia="PMingLiU" w:hAnsi="Times New Roman" w:cs="Times New Roman"/>
                <w:sz w:val="28"/>
                <w:szCs w:val="28"/>
                <w:lang w:eastAsia="ru-RU"/>
              </w:rPr>
            </w:pPr>
            <w:r w:rsidRPr="00F31B81">
              <w:rPr>
                <w:rFonts w:ascii="Times New Roman" w:eastAsia="PMingLiU" w:hAnsi="Times New Roman" w:cs="Times New Roman"/>
                <w:sz w:val="28"/>
                <w:szCs w:val="28"/>
                <w:lang w:eastAsia="ru-RU"/>
              </w:rPr>
              <w:t xml:space="preserve">Развитию </w:t>
            </w:r>
          </w:p>
        </w:tc>
      </w:tr>
      <w:tr w:rsidR="00F31B81" w:rsidRPr="00F31B81" w:rsidTr="00BF6C0E">
        <w:tc>
          <w:tcPr>
            <w:tcW w:w="4785" w:type="dxa"/>
          </w:tcPr>
          <w:p w:rsidR="00F31B81" w:rsidRPr="00F31B81" w:rsidRDefault="00F31B81" w:rsidP="00F31B81">
            <w:pPr>
              <w:spacing w:after="0" w:line="240" w:lineRule="auto"/>
              <w:ind w:right="33" w:firstLine="142"/>
              <w:jc w:val="both"/>
              <w:rPr>
                <w:rFonts w:ascii="Times New Roman" w:eastAsia="PMingLiU" w:hAnsi="Times New Roman" w:cs="Times New Roman"/>
                <w:sz w:val="28"/>
                <w:szCs w:val="28"/>
                <w:lang w:eastAsia="ru-RU"/>
              </w:rPr>
            </w:pPr>
            <w:r w:rsidRPr="00F31B81">
              <w:rPr>
                <w:rFonts w:ascii="Times New Roman" w:eastAsia="PMingLiU" w:hAnsi="Times New Roman" w:cs="Times New Roman"/>
                <w:sz w:val="28"/>
                <w:szCs w:val="28"/>
                <w:lang w:eastAsia="ru-RU"/>
              </w:rPr>
              <w:t>Педагогики воспроизведения</w:t>
            </w:r>
          </w:p>
        </w:tc>
        <w:tc>
          <w:tcPr>
            <w:tcW w:w="4786" w:type="dxa"/>
          </w:tcPr>
          <w:p w:rsidR="00F31B81" w:rsidRPr="00F31B81" w:rsidRDefault="00F31B81" w:rsidP="00F31B81">
            <w:pPr>
              <w:spacing w:after="0" w:line="240" w:lineRule="auto"/>
              <w:ind w:right="33" w:firstLine="142"/>
              <w:jc w:val="both"/>
              <w:rPr>
                <w:rFonts w:ascii="Times New Roman" w:eastAsia="PMingLiU" w:hAnsi="Times New Roman" w:cs="Times New Roman"/>
                <w:sz w:val="28"/>
                <w:szCs w:val="28"/>
                <w:lang w:eastAsia="ru-RU"/>
              </w:rPr>
            </w:pPr>
            <w:r w:rsidRPr="00F31B81">
              <w:rPr>
                <w:rFonts w:ascii="Times New Roman" w:eastAsia="PMingLiU" w:hAnsi="Times New Roman" w:cs="Times New Roman"/>
                <w:sz w:val="28"/>
                <w:szCs w:val="28"/>
                <w:lang w:eastAsia="ru-RU"/>
              </w:rPr>
              <w:t>Педагогике творчества</w:t>
            </w:r>
          </w:p>
        </w:tc>
      </w:tr>
      <w:tr w:rsidR="00F31B81" w:rsidRPr="00F31B81" w:rsidTr="00BF6C0E">
        <w:tc>
          <w:tcPr>
            <w:tcW w:w="4785" w:type="dxa"/>
          </w:tcPr>
          <w:p w:rsidR="00F31B81" w:rsidRPr="00F31B81" w:rsidRDefault="00F31B81" w:rsidP="00F31B81">
            <w:pPr>
              <w:spacing w:after="0" w:line="240" w:lineRule="auto"/>
              <w:ind w:right="33" w:firstLine="142"/>
              <w:jc w:val="both"/>
              <w:rPr>
                <w:rFonts w:ascii="Times New Roman" w:eastAsia="PMingLiU" w:hAnsi="Times New Roman" w:cs="Times New Roman"/>
                <w:sz w:val="28"/>
                <w:szCs w:val="28"/>
                <w:lang w:eastAsia="ru-RU"/>
              </w:rPr>
            </w:pPr>
            <w:r w:rsidRPr="00F31B81">
              <w:rPr>
                <w:rFonts w:ascii="Times New Roman" w:eastAsia="PMingLiU" w:hAnsi="Times New Roman" w:cs="Times New Roman"/>
                <w:sz w:val="28"/>
                <w:szCs w:val="28"/>
                <w:lang w:eastAsia="ru-RU"/>
              </w:rPr>
              <w:t>Школы памяти</w:t>
            </w:r>
          </w:p>
        </w:tc>
        <w:tc>
          <w:tcPr>
            <w:tcW w:w="4786" w:type="dxa"/>
          </w:tcPr>
          <w:p w:rsidR="00F31B81" w:rsidRPr="00F31B81" w:rsidRDefault="00F31B81" w:rsidP="00F31B81">
            <w:pPr>
              <w:spacing w:after="0" w:line="240" w:lineRule="auto"/>
              <w:ind w:right="33" w:firstLine="142"/>
              <w:jc w:val="both"/>
              <w:rPr>
                <w:rFonts w:ascii="Times New Roman" w:eastAsia="PMingLiU" w:hAnsi="Times New Roman" w:cs="Times New Roman"/>
                <w:sz w:val="28"/>
                <w:szCs w:val="28"/>
                <w:lang w:eastAsia="ru-RU"/>
              </w:rPr>
            </w:pPr>
            <w:r w:rsidRPr="00F31B81">
              <w:rPr>
                <w:rFonts w:ascii="Times New Roman" w:eastAsia="PMingLiU" w:hAnsi="Times New Roman" w:cs="Times New Roman"/>
                <w:sz w:val="28"/>
                <w:szCs w:val="28"/>
                <w:lang w:eastAsia="ru-RU"/>
              </w:rPr>
              <w:t>Школе мышления</w:t>
            </w:r>
          </w:p>
        </w:tc>
      </w:tr>
      <w:tr w:rsidR="00F31B81" w:rsidRPr="00F31B81" w:rsidTr="00BF6C0E">
        <w:tc>
          <w:tcPr>
            <w:tcW w:w="4785" w:type="dxa"/>
          </w:tcPr>
          <w:p w:rsidR="00F31B81" w:rsidRPr="00F31B81" w:rsidRDefault="00F31B81" w:rsidP="00F31B81">
            <w:pPr>
              <w:spacing w:after="0" w:line="240" w:lineRule="auto"/>
              <w:ind w:right="33" w:firstLine="142"/>
              <w:jc w:val="both"/>
              <w:rPr>
                <w:rFonts w:ascii="Times New Roman" w:eastAsia="PMingLiU" w:hAnsi="Times New Roman" w:cs="Times New Roman"/>
                <w:sz w:val="28"/>
                <w:szCs w:val="28"/>
                <w:lang w:eastAsia="ru-RU"/>
              </w:rPr>
            </w:pPr>
            <w:r w:rsidRPr="00F31B81">
              <w:rPr>
                <w:rFonts w:ascii="Times New Roman" w:eastAsia="PMingLiU" w:hAnsi="Times New Roman" w:cs="Times New Roman"/>
                <w:sz w:val="28"/>
                <w:szCs w:val="28"/>
                <w:lang w:eastAsia="ru-RU"/>
              </w:rPr>
              <w:t>Доминирования авторитарного</w:t>
            </w:r>
          </w:p>
          <w:p w:rsidR="00F31B81" w:rsidRPr="00F31B81" w:rsidRDefault="00F31B81" w:rsidP="00F31B81">
            <w:pPr>
              <w:spacing w:after="0" w:line="240" w:lineRule="auto"/>
              <w:ind w:right="33" w:firstLine="142"/>
              <w:jc w:val="both"/>
              <w:rPr>
                <w:rFonts w:ascii="Times New Roman" w:eastAsia="PMingLiU" w:hAnsi="Times New Roman" w:cs="Times New Roman"/>
                <w:sz w:val="28"/>
                <w:szCs w:val="28"/>
                <w:lang w:eastAsia="ru-RU"/>
              </w:rPr>
            </w:pPr>
            <w:r w:rsidRPr="00F31B81">
              <w:rPr>
                <w:rFonts w:ascii="Times New Roman" w:eastAsia="PMingLiU" w:hAnsi="Times New Roman" w:cs="Times New Roman"/>
                <w:sz w:val="28"/>
                <w:szCs w:val="28"/>
                <w:lang w:eastAsia="ru-RU"/>
              </w:rPr>
              <w:t xml:space="preserve"> стиля взаимодействия</w:t>
            </w:r>
          </w:p>
        </w:tc>
        <w:tc>
          <w:tcPr>
            <w:tcW w:w="4786" w:type="dxa"/>
          </w:tcPr>
          <w:p w:rsidR="00F31B81" w:rsidRPr="00F31B81" w:rsidRDefault="00F31B81" w:rsidP="00F31B81">
            <w:pPr>
              <w:spacing w:after="0" w:line="240" w:lineRule="auto"/>
              <w:ind w:right="33" w:firstLine="142"/>
              <w:jc w:val="both"/>
              <w:rPr>
                <w:rFonts w:ascii="Times New Roman" w:eastAsia="PMingLiU" w:hAnsi="Times New Roman" w:cs="Times New Roman"/>
                <w:sz w:val="28"/>
                <w:szCs w:val="28"/>
                <w:lang w:eastAsia="ru-RU"/>
              </w:rPr>
            </w:pPr>
            <w:r w:rsidRPr="00F31B81">
              <w:rPr>
                <w:rFonts w:ascii="Times New Roman" w:eastAsia="PMingLiU" w:hAnsi="Times New Roman" w:cs="Times New Roman"/>
                <w:sz w:val="28"/>
                <w:szCs w:val="28"/>
                <w:lang w:eastAsia="ru-RU"/>
              </w:rPr>
              <w:t xml:space="preserve">Доминированию демократического </w:t>
            </w:r>
          </w:p>
          <w:p w:rsidR="00F31B81" w:rsidRPr="00F31B81" w:rsidRDefault="00F31B81" w:rsidP="00F31B81">
            <w:pPr>
              <w:spacing w:after="0" w:line="240" w:lineRule="auto"/>
              <w:ind w:right="33" w:firstLine="142"/>
              <w:jc w:val="both"/>
              <w:rPr>
                <w:rFonts w:ascii="Times New Roman" w:eastAsia="PMingLiU" w:hAnsi="Times New Roman" w:cs="Times New Roman"/>
                <w:sz w:val="28"/>
                <w:szCs w:val="28"/>
                <w:lang w:eastAsia="ru-RU"/>
              </w:rPr>
            </w:pPr>
            <w:r w:rsidRPr="00F31B81">
              <w:rPr>
                <w:rFonts w:ascii="Times New Roman" w:eastAsia="PMingLiU" w:hAnsi="Times New Roman" w:cs="Times New Roman"/>
                <w:sz w:val="28"/>
                <w:szCs w:val="28"/>
                <w:lang w:eastAsia="ru-RU"/>
              </w:rPr>
              <w:t>стиля взаимодействия</w:t>
            </w:r>
          </w:p>
        </w:tc>
      </w:tr>
    </w:tbl>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b/>
          <w:sz w:val="28"/>
          <w:szCs w:val="28"/>
          <w:lang w:eastAsia="ru-RU"/>
        </w:rPr>
        <w:t>Инновации</w:t>
      </w:r>
      <w:r w:rsidRPr="00F31B81">
        <w:rPr>
          <w:rFonts w:ascii="Times New Roman" w:eastAsia="Times New Roman" w:hAnsi="Times New Roman" w:cs="Times New Roman"/>
          <w:sz w:val="28"/>
          <w:szCs w:val="28"/>
          <w:lang w:eastAsia="ru-RU"/>
        </w:rPr>
        <w:t xml:space="preserve"> – от латинского слова </w:t>
      </w:r>
      <w:r w:rsidRPr="00F31B81">
        <w:rPr>
          <w:rFonts w:ascii="Times New Roman" w:eastAsia="Times New Roman" w:hAnsi="Times New Roman" w:cs="Times New Roman"/>
          <w:sz w:val="28"/>
          <w:szCs w:val="28"/>
          <w:lang w:val="en-US" w:eastAsia="ru-RU"/>
        </w:rPr>
        <w:t>in</w:t>
      </w:r>
      <w:r w:rsidRPr="00F31B81">
        <w:rPr>
          <w:rFonts w:ascii="Times New Roman" w:eastAsia="Times New Roman" w:hAnsi="Times New Roman" w:cs="Times New Roman"/>
          <w:sz w:val="28"/>
          <w:szCs w:val="28"/>
          <w:lang w:eastAsia="ru-RU"/>
        </w:rPr>
        <w:t xml:space="preserve"> –в,  </w:t>
      </w:r>
      <w:r w:rsidRPr="00F31B81">
        <w:rPr>
          <w:rFonts w:ascii="Times New Roman" w:eastAsia="Times New Roman" w:hAnsi="Times New Roman" w:cs="Times New Roman"/>
          <w:sz w:val="28"/>
          <w:szCs w:val="28"/>
          <w:lang w:val="en-US" w:eastAsia="ru-RU"/>
        </w:rPr>
        <w:t>nove</w:t>
      </w:r>
      <w:r w:rsidRPr="00F31B81">
        <w:rPr>
          <w:rFonts w:ascii="Times New Roman" w:eastAsia="Times New Roman" w:hAnsi="Times New Roman" w:cs="Times New Roman"/>
          <w:sz w:val="28"/>
          <w:szCs w:val="28"/>
          <w:lang w:eastAsia="ru-RU"/>
        </w:rPr>
        <w:t xml:space="preserve"> – новый, нововведение, введение новизны.</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Существует несколько </w:t>
      </w:r>
      <w:r w:rsidRPr="00F31B81">
        <w:rPr>
          <w:rFonts w:ascii="Times New Roman" w:eastAsia="Times New Roman" w:hAnsi="Times New Roman" w:cs="Times New Roman"/>
          <w:b/>
          <w:sz w:val="28"/>
          <w:szCs w:val="28"/>
          <w:lang w:eastAsia="ru-RU"/>
        </w:rPr>
        <w:t>типов</w:t>
      </w:r>
      <w:r w:rsidRPr="00F31B81">
        <w:rPr>
          <w:rFonts w:ascii="Times New Roman" w:eastAsia="Times New Roman" w:hAnsi="Times New Roman" w:cs="Times New Roman"/>
          <w:sz w:val="28"/>
          <w:szCs w:val="28"/>
          <w:lang w:eastAsia="ru-RU"/>
        </w:rPr>
        <w:t xml:space="preserve"> инноваций:</w:t>
      </w:r>
    </w:p>
    <w:p w:rsidR="00F31B81" w:rsidRPr="00F31B81" w:rsidRDefault="00F31B81" w:rsidP="00F31B81">
      <w:pPr>
        <w:numPr>
          <w:ilvl w:val="1"/>
          <w:numId w:val="1"/>
        </w:numPr>
        <w:tabs>
          <w:tab w:val="num" w:pos="0"/>
        </w:tabs>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новшество – как абсолютно новая технология</w:t>
      </w:r>
    </w:p>
    <w:p w:rsidR="00F31B81" w:rsidRPr="00F31B81" w:rsidRDefault="00F31B81" w:rsidP="00F31B81">
      <w:pPr>
        <w:numPr>
          <w:ilvl w:val="1"/>
          <w:numId w:val="1"/>
        </w:numPr>
        <w:tabs>
          <w:tab w:val="num" w:pos="0"/>
        </w:tabs>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модернизированный (значительно усовершенствованная технология)</w:t>
      </w:r>
    </w:p>
    <w:p w:rsidR="00F31B81" w:rsidRPr="00F31B81" w:rsidRDefault="00F31B81" w:rsidP="00F31B81">
      <w:pPr>
        <w:numPr>
          <w:ilvl w:val="1"/>
          <w:numId w:val="1"/>
        </w:numPr>
        <w:tabs>
          <w:tab w:val="num" w:pos="0"/>
        </w:tabs>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модифицированный (незначительно усовершенствованная технология)</w:t>
      </w:r>
    </w:p>
    <w:p w:rsidR="00F31B81" w:rsidRPr="00F31B81" w:rsidRDefault="00F31B81" w:rsidP="00F31B81">
      <w:pPr>
        <w:numPr>
          <w:ilvl w:val="1"/>
          <w:numId w:val="1"/>
        </w:numPr>
        <w:tabs>
          <w:tab w:val="num" w:pos="0"/>
        </w:tabs>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инновационная технология, привнесенная на другую территорию</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     Каждый педагог сталкивается с проблемой: учащиеся, приходя на урок по одному предмету, не готовы использовать знания, полученные на других уроках. Успешное изучение одного предмета часто зависит от наличия у обучаемых определенных знаний и умений по-другому предмету. Например, решение задач по физике или химии требует чисто математических навыков, работа с компьютером связана со знанием соответствующей английской лексики, а чтобы разработать фрагмент урока по спецпредмету, «Методике музыкального воспитания», будут востребованы знания по очень многим предметам: народное творчество, хор, специальный инструмент, организация досуга, массовые игры и т.д. Но </w:t>
      </w:r>
      <w:r w:rsidRPr="00F31B81">
        <w:rPr>
          <w:rFonts w:ascii="Times New Roman" w:eastAsia="Times New Roman" w:hAnsi="Times New Roman" w:cs="Times New Roman"/>
          <w:sz w:val="28"/>
          <w:szCs w:val="28"/>
          <w:lang w:eastAsia="ru-RU"/>
        </w:rPr>
        <w:lastRenderedPageBreak/>
        <w:t>даже если такое точное указание на возможное партнерство отсутствует, строго оценивая содержательный план своего предмета, учитель может увидеть, что изолированное преподавание нередко ущербно, недостаточно. Ведь мы все более отчетливо понимаем, что мир един, что он пронизан бесчисленными, внутренними связями так, что нельзя затронуть ни одного важного вопроса, не задев при этом множества других. В подобных случаях требуется сравнение, сопоставление, а это есть основание для интеграции.</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b/>
          <w:sz w:val="28"/>
          <w:szCs w:val="28"/>
          <w:lang w:eastAsia="ru-RU"/>
        </w:rPr>
        <w:t>Интеграция</w:t>
      </w:r>
      <w:r w:rsidRPr="00F31B81">
        <w:rPr>
          <w:rFonts w:ascii="Times New Roman" w:eastAsia="Times New Roman" w:hAnsi="Times New Roman" w:cs="Times New Roman"/>
          <w:sz w:val="28"/>
          <w:szCs w:val="28"/>
          <w:lang w:eastAsia="ru-RU"/>
        </w:rPr>
        <w:t xml:space="preserve"> – это глубокое взаимопроникновение, слияние, насколько это возможно, в одном учебном материале обобщенных знаний в той или иной области.</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Понятие «интеграция» может иметь </w:t>
      </w:r>
      <w:r w:rsidRPr="00F31B81">
        <w:rPr>
          <w:rFonts w:ascii="Times New Roman" w:eastAsia="Times New Roman" w:hAnsi="Times New Roman" w:cs="Times New Roman"/>
          <w:b/>
          <w:sz w:val="28"/>
          <w:szCs w:val="28"/>
          <w:lang w:eastAsia="ru-RU"/>
        </w:rPr>
        <w:t>два значения</w:t>
      </w:r>
      <w:r w:rsidRPr="00F31B81">
        <w:rPr>
          <w:rFonts w:ascii="Times New Roman" w:eastAsia="Times New Roman" w:hAnsi="Times New Roman" w:cs="Times New Roman"/>
          <w:sz w:val="28"/>
          <w:szCs w:val="28"/>
          <w:lang w:eastAsia="ru-RU"/>
        </w:rPr>
        <w:t>:</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а) создание у обучаемых целостного представления об окружающем мире (здесь интеграция рассматривается как цель обучения);</w:t>
      </w:r>
      <w:r w:rsidRPr="00F31B81">
        <w:rPr>
          <w:rFonts w:ascii="Times New Roman" w:eastAsia="Times New Roman" w:hAnsi="Times New Roman" w:cs="Times New Roman"/>
          <w:sz w:val="28"/>
          <w:szCs w:val="28"/>
          <w:lang w:eastAsia="ru-RU"/>
        </w:rPr>
        <w:br/>
        <w:t xml:space="preserve">         б) нахождение общей платформы сближения знаний (здесь интеграция – средство обучения).</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b/>
          <w:sz w:val="28"/>
          <w:szCs w:val="28"/>
          <w:lang w:eastAsia="ru-RU"/>
        </w:rPr>
        <w:t>Интеграция выполняет ряд функций в обучении</w:t>
      </w:r>
      <w:r w:rsidRPr="00F31B81">
        <w:rPr>
          <w:rFonts w:ascii="Times New Roman" w:eastAsia="Times New Roman" w:hAnsi="Times New Roman" w:cs="Times New Roman"/>
          <w:sz w:val="28"/>
          <w:szCs w:val="28"/>
          <w:lang w:eastAsia="ru-RU"/>
        </w:rPr>
        <w:t>:</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b/>
          <w:sz w:val="28"/>
          <w:szCs w:val="28"/>
          <w:lang w:eastAsia="ru-RU"/>
        </w:rPr>
        <w:t>Методологическая</w:t>
      </w:r>
      <w:r w:rsidRPr="00F31B81">
        <w:rPr>
          <w:rFonts w:ascii="Times New Roman" w:eastAsia="Times New Roman" w:hAnsi="Times New Roman" w:cs="Times New Roman"/>
          <w:sz w:val="28"/>
          <w:szCs w:val="28"/>
          <w:lang w:eastAsia="ru-RU"/>
        </w:rPr>
        <w:t xml:space="preserve"> функция – формирование у учащихся современных представлений изучаемых дисциплин. </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b/>
          <w:sz w:val="28"/>
          <w:szCs w:val="28"/>
          <w:lang w:eastAsia="ru-RU"/>
        </w:rPr>
        <w:t>Образовательная</w:t>
      </w:r>
      <w:r w:rsidRPr="00F31B81">
        <w:rPr>
          <w:rFonts w:ascii="Times New Roman" w:eastAsia="Times New Roman" w:hAnsi="Times New Roman" w:cs="Times New Roman"/>
          <w:sz w:val="28"/>
          <w:szCs w:val="28"/>
          <w:lang w:eastAsia="ru-RU"/>
        </w:rPr>
        <w:t xml:space="preserve"> функция – формирование системности, связанности отдельных частей как системы, глубины, гибкости осознанности познания. </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b/>
          <w:sz w:val="28"/>
          <w:szCs w:val="28"/>
          <w:lang w:eastAsia="ru-RU"/>
        </w:rPr>
        <w:t>Развивающая</w:t>
      </w:r>
      <w:r w:rsidRPr="00F31B81">
        <w:rPr>
          <w:rFonts w:ascii="Times New Roman" w:eastAsia="Times New Roman" w:hAnsi="Times New Roman" w:cs="Times New Roman"/>
          <w:sz w:val="28"/>
          <w:szCs w:val="28"/>
          <w:lang w:eastAsia="ru-RU"/>
        </w:rPr>
        <w:t xml:space="preserve"> функция – формирование познавательной активности, преодоление инертности мышления, расширения кругозора. </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b/>
          <w:sz w:val="28"/>
          <w:szCs w:val="28"/>
          <w:lang w:eastAsia="ru-RU"/>
        </w:rPr>
        <w:t>Воспитывающая</w:t>
      </w:r>
      <w:r w:rsidRPr="00F31B81">
        <w:rPr>
          <w:rFonts w:ascii="Times New Roman" w:eastAsia="Times New Roman" w:hAnsi="Times New Roman" w:cs="Times New Roman"/>
          <w:sz w:val="28"/>
          <w:szCs w:val="28"/>
          <w:lang w:eastAsia="ru-RU"/>
        </w:rPr>
        <w:t xml:space="preserve"> функция – отражает профессиональную направленность. </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b/>
          <w:sz w:val="28"/>
          <w:szCs w:val="28"/>
          <w:lang w:eastAsia="ru-RU"/>
        </w:rPr>
        <w:t>Конструктивная</w:t>
      </w:r>
      <w:r w:rsidRPr="00F31B81">
        <w:rPr>
          <w:rFonts w:ascii="Times New Roman" w:eastAsia="Times New Roman" w:hAnsi="Times New Roman" w:cs="Times New Roman"/>
          <w:sz w:val="28"/>
          <w:szCs w:val="28"/>
          <w:lang w:eastAsia="ru-RU"/>
        </w:rPr>
        <w:t xml:space="preserve"> функция – совершенствование содержания учебного материала, методов и форм организации обучения. </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Представляется важным деление интегрирования на вертикальное и горизонтальное.</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b/>
          <w:sz w:val="28"/>
          <w:szCs w:val="28"/>
          <w:lang w:eastAsia="ru-RU"/>
        </w:rPr>
        <w:t>Горизонтальное интегрирование</w:t>
      </w:r>
      <w:r w:rsidRPr="00F31B81">
        <w:rPr>
          <w:rFonts w:ascii="Times New Roman" w:eastAsia="Times New Roman" w:hAnsi="Times New Roman" w:cs="Times New Roman"/>
          <w:i/>
          <w:sz w:val="28"/>
          <w:szCs w:val="28"/>
          <w:lang w:eastAsia="ru-RU"/>
        </w:rPr>
        <w:t xml:space="preserve"> </w:t>
      </w:r>
      <w:r w:rsidRPr="00F31B81">
        <w:rPr>
          <w:rFonts w:ascii="Times New Roman" w:eastAsia="Times New Roman" w:hAnsi="Times New Roman" w:cs="Times New Roman"/>
          <w:sz w:val="28"/>
          <w:szCs w:val="28"/>
          <w:lang w:eastAsia="ru-RU"/>
        </w:rPr>
        <w:t>предусматривает объединение  образовательных предметов данного курса.</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b/>
          <w:sz w:val="28"/>
          <w:szCs w:val="28"/>
          <w:lang w:eastAsia="ru-RU"/>
        </w:rPr>
        <w:t>Вертикальное интегрирование</w:t>
      </w:r>
      <w:r w:rsidRPr="00F31B81">
        <w:rPr>
          <w:rFonts w:ascii="Times New Roman" w:eastAsia="Times New Roman" w:hAnsi="Times New Roman" w:cs="Times New Roman"/>
          <w:i/>
          <w:sz w:val="28"/>
          <w:szCs w:val="28"/>
          <w:lang w:eastAsia="ru-RU"/>
        </w:rPr>
        <w:t xml:space="preserve"> </w:t>
      </w:r>
      <w:r w:rsidRPr="00F31B81">
        <w:rPr>
          <w:rFonts w:ascii="Times New Roman" w:eastAsia="Times New Roman" w:hAnsi="Times New Roman" w:cs="Times New Roman"/>
          <w:sz w:val="28"/>
          <w:szCs w:val="28"/>
          <w:lang w:eastAsia="ru-RU"/>
        </w:rPr>
        <w:t>охватывает однородный материал из программы разных лет обучения.</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За методикой интегрированного преподавания большое будущее, так как благодаря ей в сознании учеников формируется более объективная и всесторонняя картина мира, учащиеся начинают активно применять свои знания на практике, потому что знания легче обнаруживают свой прикладной характер. И сам преподаватель по-новому видит и раскрывает свой предмет, яснее осознавая его соотношение с другими науками. Все специальные дисциплины обладают своеобразным интегрированным потенциалом, но их способность сочетаться, эффективность интегрированных уроков, курсов, зависят от многих условий. </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В каждой группе есть часть учащихся, отличающихся типами памяти, восприятия, внимания. Кого-то из них темп объяснения учителя устраивает, а для кого-то он слишком быстр. Кому-то используемая на уроке таблица </w:t>
      </w:r>
      <w:r w:rsidRPr="00F31B81">
        <w:rPr>
          <w:rFonts w:ascii="Times New Roman" w:eastAsia="Times New Roman" w:hAnsi="Times New Roman" w:cs="Times New Roman"/>
          <w:sz w:val="28"/>
          <w:szCs w:val="28"/>
          <w:lang w:eastAsia="ru-RU"/>
        </w:rPr>
        <w:lastRenderedPageBreak/>
        <w:t>кажется ясной, а другие воспринимают ее только после длительных разъяснений.  Препятствием является и ограниченное время урока, и то, что момент финиша у каждого учащегося свой, а организующий их деятельность учитель – один.</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И вот теперь в этом процессе могут участвовать два учителя. Однако само понятие интегрированного урока остается весьма спорным. Каковы же его признаки?</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 Уроки </w:t>
      </w:r>
      <w:r w:rsidRPr="00F31B81">
        <w:rPr>
          <w:rFonts w:ascii="Times New Roman" w:eastAsia="Times New Roman" w:hAnsi="Times New Roman" w:cs="Times New Roman"/>
          <w:i/>
          <w:sz w:val="28"/>
          <w:szCs w:val="28"/>
          <w:lang w:eastAsia="ru-RU"/>
        </w:rPr>
        <w:t>первого уровня</w:t>
      </w:r>
      <w:r w:rsidRPr="00F31B81">
        <w:rPr>
          <w:rFonts w:ascii="Times New Roman" w:eastAsia="Times New Roman" w:hAnsi="Times New Roman" w:cs="Times New Roman"/>
          <w:sz w:val="28"/>
          <w:szCs w:val="28"/>
          <w:lang w:eastAsia="ru-RU"/>
        </w:rPr>
        <w:t xml:space="preserve"> интеграции строятся на общей образовательной политике, и работа на них проходит как в едином организме. Учителя могут заранее определить, что считать важным, а что второстепенным, чтобы научить своих учеников рационально оформлять работу, правильно строить устные ответы, привить им навыки самоконтроля и самооценки и т.п.  </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Под </w:t>
      </w:r>
      <w:r w:rsidRPr="00F31B81">
        <w:rPr>
          <w:rFonts w:ascii="Times New Roman" w:eastAsia="Times New Roman" w:hAnsi="Times New Roman" w:cs="Times New Roman"/>
          <w:i/>
          <w:sz w:val="28"/>
          <w:szCs w:val="28"/>
          <w:lang w:eastAsia="ru-RU"/>
        </w:rPr>
        <w:t>вторым уровнем</w:t>
      </w:r>
      <w:r w:rsidRPr="00F31B81">
        <w:rPr>
          <w:rFonts w:ascii="Times New Roman" w:eastAsia="Times New Roman" w:hAnsi="Times New Roman" w:cs="Times New Roman"/>
          <w:sz w:val="28"/>
          <w:szCs w:val="28"/>
          <w:lang w:eastAsia="ru-RU"/>
        </w:rPr>
        <w:t xml:space="preserve"> подразумевается объединение понятийно-информационной сферы учебных предметов. Она может проводиться в целях наилучшего запоминания каких-либо фактов и сведений, соответствующего повторения, введения в урок дополнительного материала и т.п.  </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i/>
          <w:sz w:val="28"/>
          <w:szCs w:val="28"/>
          <w:lang w:eastAsia="ru-RU"/>
        </w:rPr>
        <w:t>Третий уровень</w:t>
      </w:r>
      <w:r w:rsidRPr="00F31B81">
        <w:rPr>
          <w:rFonts w:ascii="Times New Roman" w:eastAsia="Times New Roman" w:hAnsi="Times New Roman" w:cs="Times New Roman"/>
          <w:sz w:val="28"/>
          <w:szCs w:val="28"/>
          <w:lang w:eastAsia="ru-RU"/>
        </w:rPr>
        <w:t xml:space="preserve"> связан с задачами сравнительно обобщающего изучения материала и выражается в умении обучаемых сопоставлять и противопоставлять явления и объекты. И здесь, как и в предыдущих случаях, необходимо соблюдать основные условия: если урок ведет один учитель, то должен быть парный ему урок второго учителя-предметника, где анализируется те же факты и проблемы. Очень полезны поэтому взаимопосещения учителей, чтобы согласовать и скорректировать педагогические действия.</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Наиболее глубоким представляется </w:t>
      </w:r>
      <w:r w:rsidRPr="00F31B81">
        <w:rPr>
          <w:rFonts w:ascii="Times New Roman" w:eastAsia="Times New Roman" w:hAnsi="Times New Roman" w:cs="Times New Roman"/>
          <w:i/>
          <w:sz w:val="28"/>
          <w:szCs w:val="28"/>
          <w:lang w:eastAsia="ru-RU"/>
        </w:rPr>
        <w:t>четвертый уровень</w:t>
      </w:r>
      <w:r w:rsidRPr="00F31B81">
        <w:rPr>
          <w:rFonts w:ascii="Times New Roman" w:eastAsia="Times New Roman" w:hAnsi="Times New Roman" w:cs="Times New Roman"/>
          <w:sz w:val="28"/>
          <w:szCs w:val="28"/>
          <w:lang w:eastAsia="ru-RU"/>
        </w:rPr>
        <w:t xml:space="preserve"> интеграции, проявляющийся в деятельности учащихся, когда обучающиеся сами начинают сопоставлять факты, суждения об одних и тех же явлениях, событиях, устанавливать связи и закономерности между ними, применяют совместно выработанные учебные умения. Вероятно, именно этот уровень следует признать высшим, ведь цель интегрированного преподавания в том и заключается, чтобы научить детей видеть мир целостным и свободно ориентироваться в нем. И на этом этапе необходимо контролировать процесс формирования «сопряженного» мышления, отмечать момент, когда оно стало внутренней потребностью ученика. Отслеживание такого результата работы помогает сделать выводы о ее эффективности.</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i/>
          <w:sz w:val="28"/>
          <w:szCs w:val="28"/>
          <w:lang w:eastAsia="ru-RU"/>
        </w:rPr>
        <w:t>Структура интегрированных</w:t>
      </w:r>
      <w:r w:rsidRPr="00F31B81">
        <w:rPr>
          <w:rFonts w:ascii="Times New Roman" w:eastAsia="Times New Roman" w:hAnsi="Times New Roman" w:cs="Times New Roman"/>
          <w:sz w:val="28"/>
          <w:szCs w:val="28"/>
          <w:lang w:eastAsia="ru-RU"/>
        </w:rPr>
        <w:t xml:space="preserve"> уроков отличается: четкостью, компактностью, сжатостью, логической взаимообусловленностью учебного материала на каждом этапе урока, большой информативной емкостью материала. Широко используются разнообразные формы работы: групповая, фронтальная, парная, индивидуальная.</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На таких уроках создается больше возможностей для решения познавательных задач, высказывание предложений реализации творческого потенциала, словом создаются условия для полного развития личности.</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lastRenderedPageBreak/>
        <w:t>Одно из обязательных и основных требований интегрированного преподавания – повышение роли самостоятельной работы учащихся потому, что интеграция неизбежно расширяет тематику изучаемого материала, вызывает необходимость более глубокого анализа и обобщения явлений, круг которых увеличивается за счет других предметов.</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 Интегрированный урок решает не множество отдельных задач, а их совокупность.</w:t>
      </w:r>
      <w:r w:rsidRPr="00F31B81">
        <w:rPr>
          <w:rFonts w:ascii="Times New Roman" w:eastAsia="Times New Roman" w:hAnsi="Times New Roman" w:cs="Times New Roman"/>
          <w:b/>
          <w:sz w:val="28"/>
          <w:szCs w:val="28"/>
          <w:lang w:eastAsia="ru-RU"/>
        </w:rPr>
        <w:t xml:space="preserve"> </w:t>
      </w:r>
      <w:r w:rsidRPr="00F31B81">
        <w:rPr>
          <w:rFonts w:ascii="Times New Roman" w:eastAsia="Times New Roman" w:hAnsi="Times New Roman" w:cs="Times New Roman"/>
          <w:sz w:val="28"/>
          <w:szCs w:val="28"/>
          <w:lang w:eastAsia="ru-RU"/>
        </w:rPr>
        <w:t>Как показывают анализы проведенных интегрированных уроков, учащиеся эти уроки считают интересными, материал усваивается лучше, психологическая обстановка комфортная, а также показатели уровня знаний и умений намного выше, чем при обычном уроке.</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Педагогическая и методическая технология интегрированных уроков может быть различной, однако в любом случае необходимо их моделирование. Современный учитель должен уметь творчески осуществлять самостоятельный поиск новых оптимальных схем-моделей интегрированных уроков (в этом проявление творческой активности учителя), для чего ему необходимо владеть теоретическими вопросами и осознанно применять методические рекомендации с учетом современных программ и требований.</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Каковы могут быть формы интегрированных уроков? </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Тип урока: урок </w:t>
      </w:r>
      <w:r w:rsidRPr="00F31B81">
        <w:rPr>
          <w:rFonts w:ascii="Times New Roman" w:eastAsia="Times New Roman" w:hAnsi="Times New Roman" w:cs="Times New Roman"/>
          <w:b/>
          <w:sz w:val="28"/>
          <w:szCs w:val="28"/>
          <w:lang w:eastAsia="ru-RU"/>
        </w:rPr>
        <w:t>формирования новых знаний</w:t>
      </w:r>
      <w:r w:rsidRPr="00F31B81">
        <w:rPr>
          <w:rFonts w:ascii="Times New Roman" w:eastAsia="Times New Roman" w:hAnsi="Times New Roman" w:cs="Times New Roman"/>
          <w:sz w:val="28"/>
          <w:szCs w:val="28"/>
          <w:lang w:eastAsia="ru-RU"/>
        </w:rPr>
        <w:t>, конструируется в формах: урок – путешествие, урок – экспедиция, урок – исследование, урок – экскурсия. Цель урока – организация работы по усвоению ими понятий, научных фактов, предусмотренных учебной программой.</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Тип урока: урок </w:t>
      </w:r>
      <w:r w:rsidRPr="00F31B81">
        <w:rPr>
          <w:rFonts w:ascii="Times New Roman" w:eastAsia="Times New Roman" w:hAnsi="Times New Roman" w:cs="Times New Roman"/>
          <w:b/>
          <w:sz w:val="28"/>
          <w:szCs w:val="28"/>
          <w:lang w:eastAsia="ru-RU"/>
        </w:rPr>
        <w:t>обучения умениям и навыкам</w:t>
      </w:r>
      <w:r w:rsidRPr="00F31B81">
        <w:rPr>
          <w:rFonts w:ascii="Times New Roman" w:eastAsia="Times New Roman" w:hAnsi="Times New Roman" w:cs="Times New Roman"/>
          <w:sz w:val="28"/>
          <w:szCs w:val="28"/>
          <w:lang w:eastAsia="ru-RU"/>
        </w:rPr>
        <w:t xml:space="preserve"> предусматривает формы: урок – сочинение, урок – диалог, урок деловая или ролевая игра, урок путешествие, урок – экспедиция. Цель урока – выработать у учащихся определенные умения и навыки, предусмотренные учебной программой.</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Тип урока: </w:t>
      </w:r>
      <w:r w:rsidRPr="00F31B81">
        <w:rPr>
          <w:rFonts w:ascii="Times New Roman" w:eastAsia="Times New Roman" w:hAnsi="Times New Roman" w:cs="Times New Roman"/>
          <w:b/>
          <w:sz w:val="28"/>
          <w:szCs w:val="28"/>
          <w:lang w:eastAsia="ru-RU"/>
        </w:rPr>
        <w:t>применение знаний на практике</w:t>
      </w:r>
      <w:r w:rsidRPr="00F31B81">
        <w:rPr>
          <w:rFonts w:ascii="Times New Roman" w:eastAsia="Times New Roman" w:hAnsi="Times New Roman" w:cs="Times New Roman"/>
          <w:sz w:val="28"/>
          <w:szCs w:val="28"/>
          <w:lang w:eastAsia="ru-RU"/>
        </w:rPr>
        <w:t xml:space="preserve"> предусматривает формы: ролевые и деловые игры, путешествие, экспедиция, практикумы, защита проектов. Цель данного урока – применение знаний на практике.</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Тип урока: </w:t>
      </w:r>
      <w:r w:rsidRPr="00F31B81">
        <w:rPr>
          <w:rFonts w:ascii="Times New Roman" w:eastAsia="Times New Roman" w:hAnsi="Times New Roman" w:cs="Times New Roman"/>
          <w:b/>
          <w:sz w:val="28"/>
          <w:szCs w:val="28"/>
          <w:lang w:eastAsia="ru-RU"/>
        </w:rPr>
        <w:t>урок повторения, систематизации и обобщения знаний</w:t>
      </w:r>
      <w:r w:rsidRPr="00F31B81">
        <w:rPr>
          <w:rFonts w:ascii="Times New Roman" w:eastAsia="Times New Roman" w:hAnsi="Times New Roman" w:cs="Times New Roman"/>
          <w:sz w:val="28"/>
          <w:szCs w:val="28"/>
          <w:lang w:eastAsia="ru-RU"/>
        </w:rPr>
        <w:t>:  диспут, игры (КВН, Счастливый случай, Поле чудес, конкурсы, викторины), театрализованный урок, урок конференция. Цель урока – более глубокое усвоение знаний, высокий уровень обобщения, систематизации.</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Тип урока: </w:t>
      </w:r>
      <w:r w:rsidRPr="00F31B81">
        <w:rPr>
          <w:rFonts w:ascii="Times New Roman" w:eastAsia="Times New Roman" w:hAnsi="Times New Roman" w:cs="Times New Roman"/>
          <w:b/>
          <w:sz w:val="28"/>
          <w:szCs w:val="28"/>
          <w:lang w:eastAsia="ru-RU"/>
        </w:rPr>
        <w:t xml:space="preserve">урок контроля и проверки знаний и умений: </w:t>
      </w:r>
      <w:r w:rsidRPr="00F31B81">
        <w:rPr>
          <w:rFonts w:ascii="Times New Roman" w:eastAsia="Times New Roman" w:hAnsi="Times New Roman" w:cs="Times New Roman"/>
          <w:sz w:val="28"/>
          <w:szCs w:val="28"/>
          <w:lang w:eastAsia="ru-RU"/>
        </w:rPr>
        <w:t>викторины, конкурсы, защита творческих работ и проектов, творческий отчет, урок – концерт. Цель урока контроля знаний и умений – осуществить контроль обучения, выявить уровень усвоения материала, сформированности умений и навыков.</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Теперь мне бы хотелось бы просто поделиться теми приемами, которыми пользуюсь я сама и преподаватели, с которыми я с удовольствием провожу совместные нетрадиционные уроки.</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«Мозговой штурм» - метод коллективного обсуждения, поиск решения в котором осуществляется путем свободного выражения мнения </w:t>
      </w:r>
      <w:r w:rsidRPr="00F31B81">
        <w:rPr>
          <w:rFonts w:ascii="Times New Roman" w:eastAsia="Times New Roman" w:hAnsi="Times New Roman" w:cs="Times New Roman"/>
          <w:sz w:val="28"/>
          <w:szCs w:val="28"/>
          <w:lang w:eastAsia="ru-RU"/>
        </w:rPr>
        <w:lastRenderedPageBreak/>
        <w:t>всех участников (цель штурма – предложить наибольшее количество вариантов решения проблемы).</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Метод «Грозди» - развивает умение строить таблицы, схемы, диаграммы, графики, таблицы, позволяющие наглядно представлять проблему. Этот метод позволяет передвигаться от одного понятия к другому понятию. В древовидной структуре можно добавлять в любом месте новые идеи.</w:t>
      </w:r>
    </w:p>
    <w:p w:rsidR="00F31B81" w:rsidRPr="00F31B81" w:rsidRDefault="00F31B81" w:rsidP="00F31B81">
      <w:pPr>
        <w:spacing w:after="0" w:line="240" w:lineRule="auto"/>
        <w:ind w:right="-136"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Метод «Дерево решений» - методика используется при анализе ситуации и помогает достичь полного понимание ее причин. Участники детально анализируют все возможные варианты решений и выписывают колонки преимущества и недостатки каждого из них, последствия, которые они могут за собой повлечь. В ходе обсуждения участники заполняют таблицы.</w:t>
      </w:r>
    </w:p>
    <w:p w:rsidR="00F31B81" w:rsidRPr="00F31B81" w:rsidRDefault="00F31B81" w:rsidP="00F31B81">
      <w:pPr>
        <w:spacing w:after="0" w:line="240" w:lineRule="auto"/>
        <w:ind w:right="-136" w:firstLine="540"/>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Метод «515» -преподаватель предлагает студентам проблему. Необходимо в течении 5 минут письменно выдвинуть 15 идей.</w:t>
      </w:r>
    </w:p>
    <w:p w:rsidR="00F31B81" w:rsidRPr="00F31B81" w:rsidRDefault="00F31B81" w:rsidP="00F31B81">
      <w:pPr>
        <w:spacing w:after="0" w:line="240" w:lineRule="auto"/>
        <w:ind w:right="-136" w:firstLine="540"/>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 Метод «Цепочка» - студентам дается задание раскрыть проблему по следующим вопросам, отвечая по цепочке: кто, что, где, когда, как, зачем, почему и т.д.</w:t>
      </w:r>
    </w:p>
    <w:p w:rsidR="00F31B81" w:rsidRPr="00F31B81" w:rsidRDefault="00F31B81" w:rsidP="00F31B81">
      <w:pPr>
        <w:spacing w:after="0" w:line="240" w:lineRule="auto"/>
        <w:ind w:right="-136" w:firstLine="540"/>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Метод «Газета» - особенно хорош этот метод на заключительных уроках, как обобщение знаний:</w:t>
      </w:r>
    </w:p>
    <w:p w:rsidR="00F31B81" w:rsidRPr="00F31B81" w:rsidRDefault="00F31B81" w:rsidP="00F31B81">
      <w:pPr>
        <w:numPr>
          <w:ilvl w:val="3"/>
          <w:numId w:val="1"/>
        </w:numPr>
        <w:spacing w:after="0" w:line="240" w:lineRule="auto"/>
        <w:ind w:right="-136" w:hanging="666"/>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сделать название газеты, можно выбрать девиз </w:t>
      </w:r>
    </w:p>
    <w:p w:rsidR="00F31B81" w:rsidRPr="00F31B81" w:rsidRDefault="00F31B81" w:rsidP="00F31B81">
      <w:pPr>
        <w:numPr>
          <w:ilvl w:val="3"/>
          <w:numId w:val="1"/>
        </w:numPr>
        <w:spacing w:after="0" w:line="240" w:lineRule="auto"/>
        <w:ind w:right="-136" w:hanging="666"/>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первая страница – описание и иллюстрация материала</w:t>
      </w:r>
    </w:p>
    <w:p w:rsidR="00F31B81" w:rsidRPr="00F31B81" w:rsidRDefault="00F31B81" w:rsidP="00F31B81">
      <w:pPr>
        <w:numPr>
          <w:ilvl w:val="3"/>
          <w:numId w:val="1"/>
        </w:numPr>
        <w:spacing w:after="0" w:line="240" w:lineRule="auto"/>
        <w:ind w:right="-136" w:hanging="666"/>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вторая страница – история вопроса, хроника</w:t>
      </w:r>
    </w:p>
    <w:p w:rsidR="00F31B81" w:rsidRPr="00F31B81" w:rsidRDefault="00F31B81" w:rsidP="00F31B81">
      <w:pPr>
        <w:numPr>
          <w:ilvl w:val="3"/>
          <w:numId w:val="1"/>
        </w:numPr>
        <w:spacing w:after="0" w:line="240" w:lineRule="auto"/>
        <w:ind w:right="-136" w:hanging="666"/>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третья страница – «возьмите на заметку»</w:t>
      </w:r>
    </w:p>
    <w:p w:rsidR="00F31B81" w:rsidRPr="00F31B81" w:rsidRDefault="00F31B81" w:rsidP="00F31B81">
      <w:pPr>
        <w:numPr>
          <w:ilvl w:val="3"/>
          <w:numId w:val="1"/>
        </w:numPr>
        <w:spacing w:after="0" w:line="240" w:lineRule="auto"/>
        <w:ind w:right="-136" w:hanging="666"/>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четвертая страница – «это интересно»</w:t>
      </w:r>
    </w:p>
    <w:p w:rsidR="00F31B81" w:rsidRPr="00F31B81" w:rsidRDefault="00F31B81" w:rsidP="00F31B81">
      <w:pPr>
        <w:spacing w:after="0" w:line="240" w:lineRule="auto"/>
        <w:ind w:right="-136" w:firstLine="540"/>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Далее проводится презентация своих газет.</w:t>
      </w:r>
    </w:p>
    <w:p w:rsidR="00F31B81" w:rsidRPr="00F31B81" w:rsidRDefault="00F31B81" w:rsidP="00F31B81">
      <w:pPr>
        <w:spacing w:after="0" w:line="240" w:lineRule="auto"/>
        <w:ind w:right="-136" w:firstLine="540"/>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А также большая часть инновации для меня заключается в проведении уроков в разных игровых формах:</w:t>
      </w:r>
    </w:p>
    <w:p w:rsidR="00F31B81" w:rsidRPr="00F31B81" w:rsidRDefault="00F31B81" w:rsidP="00F31B81">
      <w:pPr>
        <w:spacing w:after="0" w:line="240" w:lineRule="auto"/>
        <w:ind w:right="-136" w:firstLine="540"/>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1. деловая игра, в которой происходит моделирование процесса деятельности образа специалиста – профессионала («читаем стихи», «тренируем жест педагога», «комплимент», «рисуем портрет», «сказочный образ», «презентация моего имени», «фотоальбом», «подарок»)</w:t>
      </w:r>
    </w:p>
    <w:p w:rsidR="00F31B81" w:rsidRPr="00F31B81" w:rsidRDefault="00F31B81" w:rsidP="00F31B81">
      <w:pPr>
        <w:spacing w:after="0" w:line="240" w:lineRule="auto"/>
        <w:ind w:right="-136" w:firstLine="540"/>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2. драматургический  - сочинить сказку по теме занятия, сочинить приветствие на разные темы, на основу разнообразных мелодий</w:t>
      </w:r>
    </w:p>
    <w:p w:rsidR="00F31B81" w:rsidRPr="00F31B81" w:rsidRDefault="00F31B81" w:rsidP="00F31B81">
      <w:pPr>
        <w:spacing w:after="0" w:line="240" w:lineRule="auto"/>
        <w:ind w:right="-136" w:firstLine="540"/>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3. проведение уроков по типу разнообразных телепередач (КВН, Поле чудес, Счастливый случай, Брейн – ринг, Что – Где – Когда, Своя игра, Морской бой).</w:t>
      </w:r>
    </w:p>
    <w:p w:rsidR="00F31B81" w:rsidRPr="00F31B81" w:rsidRDefault="00F31B81" w:rsidP="00F31B81">
      <w:pPr>
        <w:spacing w:after="0" w:line="240" w:lineRule="auto"/>
        <w:ind w:right="-136" w:firstLine="540"/>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  </w:t>
      </w:r>
      <w:r w:rsidRPr="00F31B81">
        <w:rPr>
          <w:rFonts w:ascii="Calibri" w:eastAsia="Times New Roman" w:hAnsi="Calibri" w:cs="Times New Roman"/>
          <w:lang w:eastAsia="ru-RU"/>
        </w:rPr>
        <w:tab/>
      </w:r>
      <w:r w:rsidRPr="00F31B81">
        <w:rPr>
          <w:rFonts w:ascii="Times New Roman" w:eastAsia="Times New Roman" w:hAnsi="Times New Roman" w:cs="Times New Roman"/>
          <w:sz w:val="28"/>
          <w:szCs w:val="28"/>
          <w:lang w:eastAsia="ru-RU"/>
        </w:rPr>
        <w:t>Список литературы:</w:t>
      </w:r>
    </w:p>
    <w:p w:rsidR="00F31B81" w:rsidRPr="00F31B81" w:rsidRDefault="00F31B81" w:rsidP="00F31B81">
      <w:pPr>
        <w:spacing w:after="0"/>
        <w:ind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Федорова В. Н., Кирюшкин Д. М. Межпредметные связи – М., Педагогика, 1989.</w:t>
      </w:r>
    </w:p>
    <w:p w:rsidR="00F31B81" w:rsidRPr="00F31B81" w:rsidRDefault="00F31B81" w:rsidP="00F31B81">
      <w:pPr>
        <w:spacing w:after="0" w:line="240" w:lineRule="auto"/>
        <w:ind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 xml:space="preserve"> Кулагин П. Г. Межпредметные связи в обучении. – М.: Просвещение, 1983.</w:t>
      </w:r>
    </w:p>
    <w:p w:rsidR="00F31B81" w:rsidRPr="00F31B81" w:rsidRDefault="00F31B81" w:rsidP="00F31B81">
      <w:pPr>
        <w:spacing w:after="0" w:line="240" w:lineRule="auto"/>
        <w:ind w:firstLine="709"/>
        <w:jc w:val="both"/>
        <w:rPr>
          <w:rFonts w:ascii="Times New Roman" w:eastAsia="Times New Roman" w:hAnsi="Times New Roman" w:cs="Times New Roman"/>
          <w:sz w:val="28"/>
          <w:szCs w:val="28"/>
          <w:lang w:eastAsia="ru-RU"/>
        </w:rPr>
      </w:pPr>
      <w:r w:rsidRPr="00F31B81">
        <w:rPr>
          <w:rFonts w:ascii="Times New Roman" w:eastAsia="Times New Roman" w:hAnsi="Times New Roman" w:cs="Times New Roman"/>
          <w:sz w:val="28"/>
          <w:szCs w:val="28"/>
          <w:lang w:eastAsia="ru-RU"/>
        </w:rPr>
        <w:t>Мынбаева А.К., Садвакасова З.М. Инновационные методы обучения, или Как интересно преподавать: Учебное пособие.-3-е изд., доп. –Алматы,2009.</w:t>
      </w:r>
    </w:p>
    <w:p w:rsidR="005B177C" w:rsidRDefault="005B177C">
      <w:bookmarkStart w:id="0" w:name="_GoBack"/>
      <w:bookmarkEnd w:id="0"/>
    </w:p>
    <w:sectPr w:rsidR="005B177C" w:rsidSect="00D92600">
      <w:pgSz w:w="11906" w:h="16838"/>
      <w:pgMar w:top="1134" w:right="113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name w:val="WW8Num20"/>
    <w:lvl w:ilvl="0">
      <w:start w:val="1"/>
      <w:numFmt w:val="decimal"/>
      <w:lvlText w:val="%1."/>
      <w:lvlJc w:val="left"/>
      <w:pPr>
        <w:tabs>
          <w:tab w:val="num" w:pos="0"/>
        </w:tabs>
        <w:ind w:left="0"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9A6"/>
    <w:rsid w:val="005B177C"/>
    <w:rsid w:val="00C859A6"/>
    <w:rsid w:val="00F31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1819</Words>
  <Characters>10369</Characters>
  <Application>Microsoft Office Word</Application>
  <DocSecurity>0</DocSecurity>
  <Lines>86</Lines>
  <Paragraphs>24</Paragraphs>
  <ScaleCrop>false</ScaleCrop>
  <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WeratarWeratar@outlook.com</dc:creator>
  <cp:keywords/>
  <dc:description/>
  <cp:lastModifiedBy>WeratarWeratar@outlook.com</cp:lastModifiedBy>
  <cp:revision>2</cp:revision>
  <dcterms:created xsi:type="dcterms:W3CDTF">2022-01-21T13:28:00Z</dcterms:created>
  <dcterms:modified xsi:type="dcterms:W3CDTF">2022-01-21T13:29:00Z</dcterms:modified>
</cp:coreProperties>
</file>