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503A" w14:textId="77A6E6B5" w:rsidR="008872E9" w:rsidRPr="003649ED" w:rsidRDefault="00C13A0C" w:rsidP="003649ED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649ED">
        <w:rPr>
          <w:rFonts w:ascii="Times New Roman" w:hAnsi="Times New Roman" w:cs="Times New Roman"/>
          <w:b/>
          <w:bCs/>
          <w:sz w:val="28"/>
          <w:szCs w:val="28"/>
        </w:rPr>
        <w:t xml:space="preserve">ИНКЛЮЗИВНАЯ КОМПЕТЕНТНОСТЬ И ПРОФЕССИОНАЛЬНАЯ МОБИЛЬНОСТЬ ПЕДАГОГА НАЧАЛЬНОЙ ШКОЛЫ </w:t>
      </w:r>
    </w:p>
    <w:p w14:paraId="6729C395" w14:textId="77777777" w:rsidR="00C13A0C" w:rsidRPr="003649ED" w:rsidRDefault="00C13A0C" w:rsidP="003649E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8C6EF8" w14:textId="47537E87" w:rsidR="008872E9" w:rsidRPr="003649ED" w:rsidRDefault="00763ABC" w:rsidP="003649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Сагындыкова</w:t>
      </w:r>
      <w:proofErr w:type="spellEnd"/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Г.М.</w:t>
      </w:r>
      <w:r w:rsidR="008872E9"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872E9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кафедрой ЕМН,</w:t>
      </w:r>
    </w:p>
    <w:p w14:paraId="19CBB8E7" w14:textId="12C137DF" w:rsidR="00763ABC" w:rsidRDefault="008872E9" w:rsidP="003649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63ABC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илиал Акционерного общества «Национальный центр повышения квалификации «</w:t>
      </w:r>
      <w:proofErr w:type="spellStart"/>
      <w:r w:rsidR="00763ABC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Өрлеу</w:t>
      </w:r>
      <w:proofErr w:type="spellEnd"/>
      <w:r w:rsidR="00763ABC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ABC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профессионального развития по Акмолинской области, г. Кокшетау </w:t>
      </w:r>
    </w:p>
    <w:p w14:paraId="19892960" w14:textId="77777777" w:rsidR="003B7F33" w:rsidRPr="003649ED" w:rsidRDefault="003B7F33" w:rsidP="003649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104A2" w14:textId="77777777" w:rsidR="008872E9" w:rsidRPr="003649ED" w:rsidRDefault="008872E9" w:rsidP="003649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8EC13" w14:textId="00D8C748" w:rsidR="00763ABC" w:rsidRPr="003649ED" w:rsidRDefault="00763ABC" w:rsidP="003649E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="00917DCE" w:rsidRPr="003649ED">
        <w:rPr>
          <w:rFonts w:ascii="Times New Roman" w:hAnsi="Times New Roman" w:cs="Times New Roman"/>
          <w:sz w:val="28"/>
          <w:szCs w:val="28"/>
        </w:rPr>
        <w:t xml:space="preserve">В статье рассматривается теоретическое обоснование инклюзивной компетентности педагога как ценностного и профессионального основания современного образования. Раскрываются структура и компоненты инклюзивной компетентности, её роль в формировании культуры толерантности и равных возможностей в школе. Показано, что профессиональная мобильность и развитие </w:t>
      </w:r>
      <w:proofErr w:type="spellStart"/>
      <w:r w:rsidR="00917DCE" w:rsidRPr="003649ED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917DCE" w:rsidRPr="00364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DCE" w:rsidRPr="003649ED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917DCE" w:rsidRPr="003649ED">
        <w:rPr>
          <w:rFonts w:ascii="Times New Roman" w:hAnsi="Times New Roman" w:cs="Times New Roman"/>
          <w:sz w:val="28"/>
          <w:szCs w:val="28"/>
        </w:rPr>
        <w:t xml:space="preserve"> являются ключевыми факторами успешной реализации обучения детей с особыми образовательными потребностями. Отмечено значение государственной политики и программ непрерывного образования для формирования инклюзивной культуры педагогического сообщества.</w:t>
      </w:r>
    </w:p>
    <w:p w14:paraId="45CFDB5C" w14:textId="13A2816D" w:rsidR="00917DCE" w:rsidRPr="003649ED" w:rsidRDefault="00763ABC" w:rsidP="003649E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DCE" w:rsidRPr="003649ED">
        <w:rPr>
          <w:rFonts w:ascii="Times New Roman" w:hAnsi="Times New Roman" w:cs="Times New Roman"/>
          <w:sz w:val="28"/>
          <w:szCs w:val="28"/>
        </w:rPr>
        <w:t>инклюзивная компетентность, профессиональная мобильность, педагог, дети с ООП.</w:t>
      </w:r>
    </w:p>
    <w:p w14:paraId="3A25209C" w14:textId="09FC4BB2" w:rsidR="001B28EC" w:rsidRPr="003649ED" w:rsidRDefault="001B28EC" w:rsidP="003649E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39AAC" w14:textId="78CDC159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егодня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строится на принципах доступности, равенства и уважения к индивидуальности каждого ребёнка. В этой связи развитие инклюзивного образования становится не только социальной, но и профессиональной задачей современного педагога. Учитель начальных классов, работая с детьми с различными образовательными возможностями, выступает медиатором между образовательной средой и индивидуальными потребностями ребёнка.</w:t>
      </w:r>
    </w:p>
    <w:p w14:paraId="70AE7D3B" w14:textId="510B6327" w:rsidR="00EE0C1D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hAnsi="Times New Roman" w:cs="Times New Roman"/>
          <w:sz w:val="28"/>
          <w:szCs w:val="28"/>
        </w:rPr>
        <w:t xml:space="preserve">Развитие инклюзивного образования в Республике Казахстан имеет системный характер и опирается на государственные приоритеты, закреплённые в 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Концепции развития инклюзивного образования в Республике Казахстан до 2030 года</w:t>
      </w:r>
      <w:r w:rsidRPr="003649ED">
        <w:rPr>
          <w:rFonts w:ascii="Times New Roman" w:hAnsi="Times New Roman" w:cs="Times New Roman"/>
          <w:sz w:val="28"/>
          <w:szCs w:val="28"/>
        </w:rPr>
        <w:t xml:space="preserve"> (утверждена приказом Министра просвещения Республики Казахстан № 340 от 3 августа 2023 г.). 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3649ED">
        <w:rPr>
          <w:rFonts w:ascii="Times New Roman" w:hAnsi="Times New Roman" w:cs="Times New Roman"/>
          <w:sz w:val="28"/>
          <w:szCs w:val="28"/>
        </w:rPr>
        <w:t>окумент</w:t>
      </w:r>
      <w:proofErr w:type="spellEnd"/>
      <w:r w:rsidRPr="00364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9ED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Pr="003649E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649ED">
        <w:rPr>
          <w:rFonts w:ascii="Times New Roman" w:hAnsi="Times New Roman" w:cs="Times New Roman"/>
          <w:sz w:val="28"/>
          <w:szCs w:val="28"/>
        </w:rPr>
        <w:t>т стратегические направления по созданию условий для качественного обучения и социализации детей с особыми образовательными потребностями, подготовке педагогических кадров и развитию инфраструктуры поддержки инклюзии. Казахстанский опыт демонстрирует переход от интеграции к полноценной инклюзии, где ключевую роль играет профессиональная готовность педагогов к работе в условиях разнообразия и индивидуальных образовательных маршрутов [1].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данных условиях профессиональная мобильность педагога приобретает новое содержание — это не только готовность к инновациям и саморазвитию, но и способность гибко адаптироваться к особенностям каждого ребёнка, взаимодействовать с коллегами и родителями, выстраивая образовательное пространство без барьеров.</w:t>
      </w:r>
      <w:r w:rsidR="00917DCE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B700A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перехода от традиционной модели обучения к гуманистически ориентированной, педагог становится не только </w:t>
      </w:r>
      <w:r w:rsidR="00EB700A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носителем знаний, но и </w:t>
      </w:r>
      <w:proofErr w:type="spellStart"/>
      <w:r w:rsidR="00EB700A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фасилитатором</w:t>
      </w:r>
      <w:proofErr w:type="spellEnd"/>
      <w:r w:rsidR="00EB700A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организатором равных условий для личностного развития каждого обучающегося. Поэтому развитие инклюзивной компетентности педагога рассматривается не просто как профессиональная необходимость, а как </w:t>
      </w:r>
      <w:r w:rsidR="00EB700A" w:rsidRPr="009A19D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 основание современной образовательной практики,</w:t>
      </w:r>
      <w:r w:rsidR="00EB700A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отражающее гуманистическую миссию школы.</w:t>
      </w:r>
    </w:p>
    <w:p w14:paraId="20E114B8" w14:textId="06D268CE" w:rsidR="00EE0C1D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школе инклюзивная компетентность педагога становится </w:t>
      </w:r>
      <w:r w:rsidRPr="009A1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неотъемлемым условием качества образования.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Концепции обучения в течение всей жизни (Постановление Правительства Республики Казахстан № 471 от 8 июля 2021 г.), одним из приоритетов государственной политики является обеспечение равного доступа к образованию для всех категорий граждан, включая обучающихся с ООП</w:t>
      </w:r>
      <w:r w:rsidR="00917DCE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17DCE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917DCE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917DCE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725B9" w14:textId="238309A3" w:rsidR="00917DCE" w:rsidRPr="003649ED" w:rsidRDefault="00917DCE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«инклюзивная компетентность» включает в себя совокупность профессиональных, коммуникативных, этических и личностных качеств педагога, обеспечивающих эффективное взаимодействие с детьми, имеющими различные образовательные потребности.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исследователей (А. А. Колупаева, С. В. Алехина, М. Н. Переверзева, Г. К. </w:t>
      </w: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Нурмухамбетова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инклюзивная компетентность отражает готовность педагога </w:t>
      </w:r>
      <w:r w:rsidRPr="009A1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разнообразие детских способностей как норму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строить образовательный процесс с учетом индивидуальных различий 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14:paraId="025ED9DE" w14:textId="77777777" w:rsidR="00917DCE" w:rsidRPr="003649ED" w:rsidRDefault="00917DCE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данного понятия составляют три взаимосвязанных компонента:</w:t>
      </w:r>
    </w:p>
    <w:p w14:paraId="0BD8BAD8" w14:textId="77777777" w:rsidR="00917DCE" w:rsidRPr="003649ED" w:rsidRDefault="00917DCE" w:rsidP="003649E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Когнитивный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знание основ инклюзивного образования, нормативно-правовой базы, особенностей психического и физического развития детей с ООП.</w:t>
      </w:r>
    </w:p>
    <w:p w14:paraId="1484B5DC" w14:textId="77777777" w:rsidR="00917DCE" w:rsidRPr="003649ED" w:rsidRDefault="00917DCE" w:rsidP="003649E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Операционально-деятельностный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владение методами адаптации содержания и форм обучения, технологиями дифференцированного подхода, умение организовать индивидуальные маршруты развития.</w:t>
      </w:r>
    </w:p>
    <w:p w14:paraId="424164AC" w14:textId="77777777" w:rsidR="00917DCE" w:rsidRPr="003649ED" w:rsidRDefault="00917DCE" w:rsidP="003649E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Ценностно-мотивационный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принятие философии инклюзии, эмпатия, гуманистическая направленность личности, готовность к сотрудничеству и поддержке.</w:t>
      </w:r>
    </w:p>
    <w:p w14:paraId="61BFE812" w14:textId="77777777" w:rsidR="00917DCE" w:rsidRPr="003649ED" w:rsidRDefault="00917DCE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инклюзивная компетентность педагога проявляется в его способности создавать образовательное пространство, где каждый ребенок чувствует себя принятым, успешным и социально значимым.</w:t>
      </w:r>
    </w:p>
    <w:p w14:paraId="24D171F9" w14:textId="5391F140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компетентность отражает не только профессиональные знания, но и этическую позицию педагога, его способность видеть в каждом ребенке личность с уникальным потенциалом. В условиях инклюзивного класса педагог должен уметь:</w:t>
      </w:r>
    </w:p>
    <w:p w14:paraId="120E1AD4" w14:textId="77777777" w:rsidR="001B28EC" w:rsidRPr="003649ED" w:rsidRDefault="001B28EC" w:rsidP="003649E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атмосферу уважения и доверия;</w:t>
      </w:r>
    </w:p>
    <w:p w14:paraId="4227E16D" w14:textId="77777777" w:rsidR="001B28EC" w:rsidRPr="003649ED" w:rsidRDefault="001B28EC" w:rsidP="003649E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совместное обучение детей с различными образовательными возможностями;</w:t>
      </w:r>
    </w:p>
    <w:p w14:paraId="0EFFE519" w14:textId="77777777" w:rsidR="001B28EC" w:rsidRPr="003649ED" w:rsidRDefault="001B28EC" w:rsidP="003649E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поддержку индивидуальных траекторий развития;</w:t>
      </w:r>
    </w:p>
    <w:p w14:paraId="0A04A309" w14:textId="77777777" w:rsidR="001B28EC" w:rsidRPr="003649ED" w:rsidRDefault="001B28EC" w:rsidP="003649E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технологии эмоционально-социального обучения и сотрудничества.</w:t>
      </w:r>
    </w:p>
    <w:p w14:paraId="6EEF5786" w14:textId="260FC75D" w:rsidR="001B28EC" w:rsidRPr="003649ED" w:rsidRDefault="00EE0C1D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="001B28EC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нклюзивная</w:t>
      </w:r>
      <w:proofErr w:type="spellEnd"/>
      <w:r w:rsidR="001B28EC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компетентность способствует формированию в школьной среде культуры толерантности, взаимопомощи и эмпатии, что особенно важно для воспитания гражданина современного общества.</w:t>
      </w:r>
    </w:p>
    <w:p w14:paraId="20714564" w14:textId="77777777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инклюзивной компетентности — сложный и многогранный процесс, включающий теоретическую, практическую и личностную подготовку педагога.</w:t>
      </w:r>
    </w:p>
    <w:p w14:paraId="347FC873" w14:textId="77777777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подготовки педагогических кадров ключевыми направлениями являются:</w:t>
      </w:r>
    </w:p>
    <w:p w14:paraId="2539A352" w14:textId="77777777" w:rsidR="001B28EC" w:rsidRPr="003649ED" w:rsidRDefault="001B28EC" w:rsidP="003649E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психолого-педагогических особенностей детей с различными категориями ООП;</w:t>
      </w:r>
    </w:p>
    <w:p w14:paraId="2F3B3577" w14:textId="77777777" w:rsidR="001B28EC" w:rsidRPr="003649ED" w:rsidRDefault="001B28EC" w:rsidP="003649E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методов адаптации учебных программ и материалов;</w:t>
      </w:r>
    </w:p>
    <w:p w14:paraId="0D7EE44F" w14:textId="77777777" w:rsidR="001B28EC" w:rsidRPr="003649ED" w:rsidRDefault="001B28EC" w:rsidP="003649E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эмпатийного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рефлексивного мышления;</w:t>
      </w:r>
    </w:p>
    <w:p w14:paraId="58096884" w14:textId="77777777" w:rsidR="001B28EC" w:rsidRPr="003649ED" w:rsidRDefault="001B28EC" w:rsidP="003649E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командной работы с дефектологами, логопедами, психологами и родителями.</w:t>
      </w:r>
    </w:p>
    <w:p w14:paraId="7BFB642B" w14:textId="66B374D7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работам отечественных и зарубежных исследователей (А. В. Хуторской, Л. М. Шипицына, М. П. Артюхова), инклюзивная компетентность тесно связана с понятием профессиональной мобильности педагога, его готовностью к постоянному самообразованию, инновациям и переосмыслению собственной практики</w:t>
      </w:r>
      <w:r w:rsidR="00133311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33311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33311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133311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14:paraId="75651A32" w14:textId="0CC15510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Инклюзивная компетентность проявляется не только в методике преподавания, но и в умении выстраивать доверительные отношения в коллективе 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с ООП важна не только адаптация учебного материала, но и социальная интеграция — ощущение принадлежности к группе, принятие сверстниками.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 высоким уровнем инклюзивной компетентности способствует формированию эмоционально благоприятного микроклимата, предотвращает стигматизацию, развивает у детей навыки коммуникации и взаимопомощи.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инклюзивная компетентность педагога имеет ярко выраженную социально-педагогическую ценность, способствуя созданию гармоничного образовательного сообщества.</w:t>
      </w:r>
    </w:p>
    <w:p w14:paraId="44388CBD" w14:textId="031C2095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инклюзивного образования напрямую зависит от степени развитости профессиональных компетенций педагогов.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показывают, что школы, в которых педагоги обладают высоким уровнем инклюзивной компетентности, демонстрируют лучшие показатели академической успеваемости и психологического благополучия обучающихся с ООП.</w:t>
      </w:r>
      <w:r w:rsidR="00EE0C1D"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Инклюзивная компетентность позволяет педагогу эффективно использовать технологии индивидуализации и дифференциации обучения, создавать педагогические условия, в которых каждый ученик достигает успеха в соответствии со своими возможностями.</w:t>
      </w:r>
    </w:p>
    <w:p w14:paraId="487C0594" w14:textId="77777777" w:rsidR="001B28EC" w:rsidRPr="003649ED" w:rsidRDefault="001B28E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соответствует стратегическим направлениям обновленного содержания образования Республики Казахстан, ориентированного на развитие функциональной грамотности и личностно-ориентированного подхода.</w:t>
      </w:r>
    </w:p>
    <w:p w14:paraId="7D72BAFF" w14:textId="77777777" w:rsidR="00763ABC" w:rsidRPr="003649ED" w:rsidRDefault="00763AB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 начальных классов инклюзивная мобильность проявляется в:</w:t>
      </w:r>
    </w:p>
    <w:p w14:paraId="357CC458" w14:textId="77777777" w:rsidR="00763ABC" w:rsidRPr="003649ED" w:rsidRDefault="00763ABC" w:rsidP="003649E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диагностировать индивидуальные особенности учащихся и выстраивать персонализированные траектории обучения;</w:t>
      </w:r>
    </w:p>
    <w:p w14:paraId="0E85399D" w14:textId="77777777" w:rsidR="00763ABC" w:rsidRPr="003649ED" w:rsidRDefault="00763ABC" w:rsidP="003649E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владении методами дифференцированного и адаптированного обучения;</w:t>
      </w:r>
    </w:p>
    <w:p w14:paraId="2800071D" w14:textId="77777777" w:rsidR="00763ABC" w:rsidRPr="003649ED" w:rsidRDefault="00763ABC" w:rsidP="003649E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сотрудничеству и командной работе;</w:t>
      </w:r>
    </w:p>
    <w:p w14:paraId="241DBD87" w14:textId="77777777" w:rsidR="00763ABC" w:rsidRPr="003649ED" w:rsidRDefault="00763ABC" w:rsidP="003649E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 применять эмоциональный интеллект для поддержки обучающихся с ООП.</w:t>
      </w:r>
    </w:p>
    <w:p w14:paraId="23FC9D4A" w14:textId="77777777" w:rsidR="00763ABC" w:rsidRPr="003649ED" w:rsidRDefault="00763AB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профессиональная мобильность становится неотъемлемым условием реализации принципа «образование для всех».</w:t>
      </w:r>
    </w:p>
    <w:p w14:paraId="4BDA3D49" w14:textId="77777777" w:rsidR="00763ABC" w:rsidRPr="003649ED" w:rsidRDefault="00763AB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особую роль в формировании инклюзивной компетентности. Для педагога, работающего в инклюзивном классе, важны следующие мягкие навыки:</w:t>
      </w:r>
    </w:p>
    <w:p w14:paraId="0E6DF9F5" w14:textId="77777777" w:rsidR="00763ABC" w:rsidRPr="003649ED" w:rsidRDefault="00763ABC" w:rsidP="003649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коммуникативность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умение налаживать доверительные отношения с детьми и родителями;</w:t>
      </w:r>
    </w:p>
    <w:p w14:paraId="2C1AD6B7" w14:textId="77777777" w:rsidR="00763ABC" w:rsidRPr="003649ED" w:rsidRDefault="00763ABC" w:rsidP="003649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эмпатия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понимать эмоциональные состояния ребёнка;</w:t>
      </w:r>
    </w:p>
    <w:p w14:paraId="1CABF27D" w14:textId="77777777" w:rsidR="00763ABC" w:rsidRPr="003649ED" w:rsidRDefault="00763ABC" w:rsidP="003649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поиск разнообразных форм подачи материала для детей с разными стилями восприятия;</w:t>
      </w:r>
    </w:p>
    <w:p w14:paraId="0B826E3E" w14:textId="77777777" w:rsidR="00763ABC" w:rsidRPr="003649ED" w:rsidRDefault="00763ABC" w:rsidP="003649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саморегуляция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сохранение эмоционального равновесия в сложных ситуациях;</w:t>
      </w:r>
    </w:p>
    <w:p w14:paraId="25CC0948" w14:textId="4A87E4F7" w:rsidR="00763ABC" w:rsidRPr="003649ED" w:rsidRDefault="00763ABC" w:rsidP="003649E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 и лидерство</w:t>
      </w: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взаимодействие в команде поддержки и принятие педагогических решений.</w:t>
      </w:r>
    </w:p>
    <w:p w14:paraId="21C6B7D4" w14:textId="77777777" w:rsidR="00763ABC" w:rsidRPr="003649ED" w:rsidRDefault="00763AB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заданий и приёмов можно адаптировать для инклюзивных классов.</w:t>
      </w:r>
    </w:p>
    <w:p w14:paraId="5F86F583" w14:textId="77777777" w:rsidR="00763ABC" w:rsidRPr="003649ED" w:rsidRDefault="00763AB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1. Памятка для учителя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2086"/>
        <w:gridCol w:w="2378"/>
        <w:gridCol w:w="3290"/>
      </w:tblGrid>
      <w:tr w:rsidR="008872E9" w:rsidRPr="003649ED" w14:paraId="0888F721" w14:textId="77777777" w:rsidTr="008872E9">
        <w:trPr>
          <w:tblHeader/>
          <w:tblCellSpacing w:w="15" w:type="dxa"/>
        </w:trPr>
        <w:tc>
          <w:tcPr>
            <w:tcW w:w="1838" w:type="dxa"/>
            <w:vAlign w:val="center"/>
            <w:hideMark/>
          </w:tcPr>
          <w:p w14:paraId="578596F4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2056" w:type="dxa"/>
            <w:vAlign w:val="center"/>
            <w:hideMark/>
          </w:tcPr>
          <w:p w14:paraId="3AFCEBDA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Пример приёма</w:t>
            </w:r>
          </w:p>
        </w:tc>
        <w:tc>
          <w:tcPr>
            <w:tcW w:w="2348" w:type="dxa"/>
            <w:vAlign w:val="center"/>
            <w:hideMark/>
          </w:tcPr>
          <w:p w14:paraId="13F0E28A" w14:textId="38D89BBD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Развиваемые </w:t>
            </w:r>
            <w:r w:rsidR="008872E9"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Soft </w:t>
            </w:r>
            <w:proofErr w:type="spellStart"/>
            <w:r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F8188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Инклюзивный аспект</w:t>
            </w:r>
          </w:p>
        </w:tc>
      </w:tr>
      <w:tr w:rsidR="008872E9" w:rsidRPr="003649ED" w14:paraId="6B5826AE" w14:textId="77777777" w:rsidTr="008872E9">
        <w:trPr>
          <w:tblCellSpacing w:w="15" w:type="dxa"/>
        </w:trPr>
        <w:tc>
          <w:tcPr>
            <w:tcW w:w="1838" w:type="dxa"/>
            <w:vAlign w:val="center"/>
            <w:hideMark/>
          </w:tcPr>
          <w:p w14:paraId="097D73B9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2056" w:type="dxa"/>
            <w:vAlign w:val="center"/>
            <w:hideMark/>
          </w:tcPr>
          <w:p w14:paraId="2CCD45AB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«Комплимент»</w:t>
            </w:r>
          </w:p>
        </w:tc>
        <w:tc>
          <w:tcPr>
            <w:tcW w:w="2348" w:type="dxa"/>
            <w:vAlign w:val="center"/>
            <w:hideMark/>
          </w:tcPr>
          <w:p w14:paraId="59F67335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Эмпатия, коммуникация</w:t>
            </w:r>
          </w:p>
        </w:tc>
        <w:tc>
          <w:tcPr>
            <w:tcW w:w="0" w:type="auto"/>
            <w:vAlign w:val="center"/>
            <w:hideMark/>
          </w:tcPr>
          <w:p w14:paraId="5EAE9A09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ребёнок получает позитивное подкрепление</w:t>
            </w:r>
          </w:p>
        </w:tc>
      </w:tr>
      <w:tr w:rsidR="008872E9" w:rsidRPr="003649ED" w14:paraId="41F46CFB" w14:textId="77777777" w:rsidTr="008872E9">
        <w:trPr>
          <w:tblCellSpacing w:w="15" w:type="dxa"/>
        </w:trPr>
        <w:tc>
          <w:tcPr>
            <w:tcW w:w="1838" w:type="dxa"/>
            <w:vAlign w:val="center"/>
            <w:hideMark/>
          </w:tcPr>
          <w:p w14:paraId="2FD0D221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</w:p>
        </w:tc>
        <w:tc>
          <w:tcPr>
            <w:tcW w:w="2056" w:type="dxa"/>
            <w:vAlign w:val="center"/>
            <w:hideMark/>
          </w:tcPr>
          <w:p w14:paraId="791A0BA2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Мозговой штурм</w:t>
            </w:r>
          </w:p>
        </w:tc>
        <w:tc>
          <w:tcPr>
            <w:tcW w:w="2348" w:type="dxa"/>
            <w:vAlign w:val="center"/>
            <w:hideMark/>
          </w:tcPr>
          <w:p w14:paraId="773D4946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Саморегуляция, сотрудничество</w:t>
            </w:r>
          </w:p>
        </w:tc>
        <w:tc>
          <w:tcPr>
            <w:tcW w:w="0" w:type="auto"/>
            <w:vAlign w:val="center"/>
            <w:hideMark/>
          </w:tcPr>
          <w:p w14:paraId="0530F35A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высказаться для всех, включая детей с речевыми трудностями</w:t>
            </w:r>
          </w:p>
        </w:tc>
      </w:tr>
      <w:tr w:rsidR="008872E9" w:rsidRPr="003649ED" w14:paraId="29C70D77" w14:textId="77777777" w:rsidTr="008872E9">
        <w:trPr>
          <w:tblCellSpacing w:w="15" w:type="dxa"/>
        </w:trPr>
        <w:tc>
          <w:tcPr>
            <w:tcW w:w="1838" w:type="dxa"/>
            <w:vAlign w:val="center"/>
            <w:hideMark/>
          </w:tcPr>
          <w:p w14:paraId="5905B63E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нового</w:t>
            </w:r>
          </w:p>
        </w:tc>
        <w:tc>
          <w:tcPr>
            <w:tcW w:w="2056" w:type="dxa"/>
            <w:vAlign w:val="center"/>
            <w:hideMark/>
          </w:tcPr>
          <w:p w14:paraId="4B2D594A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Сторителлинг</w:t>
            </w:r>
            <w:proofErr w:type="spellEnd"/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мини-кейс</w:t>
            </w:r>
          </w:p>
        </w:tc>
        <w:tc>
          <w:tcPr>
            <w:tcW w:w="2348" w:type="dxa"/>
            <w:vAlign w:val="center"/>
            <w:hideMark/>
          </w:tcPr>
          <w:p w14:paraId="25C753E3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Критическое мышление</w:t>
            </w:r>
          </w:p>
        </w:tc>
        <w:tc>
          <w:tcPr>
            <w:tcW w:w="0" w:type="auto"/>
            <w:vAlign w:val="center"/>
            <w:hideMark/>
          </w:tcPr>
          <w:p w14:paraId="6AE9E36F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визуальные и аудиоматериалы</w:t>
            </w:r>
          </w:p>
        </w:tc>
      </w:tr>
      <w:tr w:rsidR="008872E9" w:rsidRPr="003649ED" w14:paraId="672435A8" w14:textId="77777777" w:rsidTr="008872E9">
        <w:trPr>
          <w:tblCellSpacing w:w="15" w:type="dxa"/>
        </w:trPr>
        <w:tc>
          <w:tcPr>
            <w:tcW w:w="1838" w:type="dxa"/>
            <w:vAlign w:val="center"/>
            <w:hideMark/>
          </w:tcPr>
          <w:p w14:paraId="545C56AF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2056" w:type="dxa"/>
            <w:vAlign w:val="center"/>
            <w:hideMark/>
          </w:tcPr>
          <w:p w14:paraId="75766A36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«Светофор»</w:t>
            </w:r>
          </w:p>
        </w:tc>
        <w:tc>
          <w:tcPr>
            <w:tcW w:w="2348" w:type="dxa"/>
            <w:vAlign w:val="center"/>
            <w:hideMark/>
          </w:tcPr>
          <w:p w14:paraId="5AD5965F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Самоанализ</w:t>
            </w:r>
          </w:p>
        </w:tc>
        <w:tc>
          <w:tcPr>
            <w:tcW w:w="0" w:type="auto"/>
            <w:vAlign w:val="center"/>
            <w:hideMark/>
          </w:tcPr>
          <w:p w14:paraId="4EF6A4FC" w14:textId="77777777" w:rsidR="00763ABC" w:rsidRPr="003649ED" w:rsidRDefault="00763ABC" w:rsidP="00364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Альтернатива — карточки-символы для детей с ООП</w:t>
            </w:r>
          </w:p>
        </w:tc>
      </w:tr>
    </w:tbl>
    <w:p w14:paraId="514CBD30" w14:textId="053327F5" w:rsidR="003649ED" w:rsidRPr="003649ED" w:rsidRDefault="00133311" w:rsidP="003649E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49ED">
        <w:rPr>
          <w:sz w:val="28"/>
          <w:szCs w:val="28"/>
          <w:lang w:val="kk-KZ"/>
        </w:rPr>
        <w:t>Рассмотрим на примере известного м</w:t>
      </w:r>
      <w:proofErr w:type="spellStart"/>
      <w:r w:rsidRPr="003649ED">
        <w:rPr>
          <w:sz w:val="28"/>
          <w:szCs w:val="28"/>
        </w:rPr>
        <w:t>етод</w:t>
      </w:r>
      <w:proofErr w:type="spellEnd"/>
      <w:r w:rsidRPr="003649ED">
        <w:rPr>
          <w:sz w:val="28"/>
          <w:szCs w:val="28"/>
          <w:lang w:val="kk-KZ"/>
        </w:rPr>
        <w:t>а</w:t>
      </w:r>
      <w:r w:rsidRPr="003649ED">
        <w:rPr>
          <w:sz w:val="28"/>
          <w:szCs w:val="28"/>
        </w:rPr>
        <w:t xml:space="preserve"> «Светофор»</w:t>
      </w:r>
      <w:r w:rsidRPr="003649ED">
        <w:rPr>
          <w:sz w:val="28"/>
          <w:szCs w:val="28"/>
          <w:lang w:val="kk-KZ"/>
        </w:rPr>
        <w:t xml:space="preserve">. </w:t>
      </w:r>
      <w:r w:rsidR="003649ED" w:rsidRPr="003649ED">
        <w:rPr>
          <w:rStyle w:val="a4"/>
          <w:b w:val="0"/>
          <w:bCs w:val="0"/>
          <w:sz w:val="28"/>
          <w:szCs w:val="28"/>
        </w:rPr>
        <w:t>Метод доказал свою</w:t>
      </w:r>
      <w:r w:rsidR="003649ED" w:rsidRPr="003649ED">
        <w:rPr>
          <w:rStyle w:val="a4"/>
          <w:b w:val="0"/>
          <w:bCs w:val="0"/>
          <w:sz w:val="28"/>
          <w:szCs w:val="28"/>
          <w:lang w:val="kk-KZ"/>
        </w:rPr>
        <w:t xml:space="preserve"> </w:t>
      </w:r>
      <w:r w:rsidR="003649ED" w:rsidRPr="003649ED">
        <w:rPr>
          <w:rStyle w:val="a4"/>
          <w:b w:val="0"/>
          <w:bCs w:val="0"/>
          <w:sz w:val="28"/>
          <w:szCs w:val="28"/>
        </w:rPr>
        <w:t>эффективность</w:t>
      </w:r>
      <w:r w:rsidR="003649ED" w:rsidRPr="003649ED">
        <w:rPr>
          <w:sz w:val="28"/>
          <w:szCs w:val="28"/>
        </w:rPr>
        <w:t xml:space="preserve"> как универсальный инструмент для проведения быстрой и доступной рефлексии в начальной школе. Он позволяет </w:t>
      </w:r>
      <w:r w:rsidR="003649ED" w:rsidRPr="003649ED">
        <w:rPr>
          <w:sz w:val="28"/>
          <w:szCs w:val="28"/>
          <w:lang w:val="kk-KZ"/>
        </w:rPr>
        <w:t>об</w:t>
      </w:r>
      <w:r w:rsidR="003649ED" w:rsidRPr="003649ED">
        <w:rPr>
          <w:sz w:val="28"/>
          <w:szCs w:val="28"/>
        </w:rPr>
        <w:t>уча</w:t>
      </w:r>
      <w:r w:rsidR="003649ED" w:rsidRPr="003649ED">
        <w:rPr>
          <w:sz w:val="28"/>
          <w:szCs w:val="28"/>
          <w:lang w:val="kk-KZ"/>
        </w:rPr>
        <w:t>ю</w:t>
      </w:r>
      <w:proofErr w:type="spellStart"/>
      <w:r w:rsidR="003649ED" w:rsidRPr="003649ED">
        <w:rPr>
          <w:sz w:val="28"/>
          <w:szCs w:val="28"/>
        </w:rPr>
        <w:t>щимся</w:t>
      </w:r>
      <w:proofErr w:type="spellEnd"/>
      <w:r w:rsidR="003649ED" w:rsidRPr="003649ED">
        <w:rPr>
          <w:sz w:val="28"/>
          <w:szCs w:val="28"/>
        </w:rPr>
        <w:t xml:space="preserve"> в простой форме осмыслить собственные достижения, осознать уровень усвоения материала и выразить отношение к учебной деятельности.</w:t>
      </w:r>
    </w:p>
    <w:p w14:paraId="375BC06E" w14:textId="16C727DD" w:rsidR="00133311" w:rsidRPr="003649ED" w:rsidRDefault="00133311" w:rsidP="003649ED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3649ED">
        <w:rPr>
          <w:b w:val="0"/>
          <w:bCs w:val="0"/>
          <w:sz w:val="28"/>
          <w:szCs w:val="28"/>
          <w:lang w:val="kk-KZ"/>
        </w:rPr>
        <w:t>Его ц</w:t>
      </w:r>
      <w:r w:rsidRPr="003649ED">
        <w:rPr>
          <w:rStyle w:val="a4"/>
          <w:sz w:val="28"/>
          <w:szCs w:val="28"/>
        </w:rPr>
        <w:t>ель</w:t>
      </w:r>
      <w:r w:rsidR="003649ED" w:rsidRPr="003649ED">
        <w:rPr>
          <w:rStyle w:val="a4"/>
          <w:sz w:val="28"/>
          <w:szCs w:val="28"/>
          <w:lang w:val="kk-KZ"/>
        </w:rPr>
        <w:t xml:space="preserve"> р</w:t>
      </w:r>
      <w:proofErr w:type="spellStart"/>
      <w:r w:rsidRPr="003649ED">
        <w:rPr>
          <w:b w:val="0"/>
          <w:bCs w:val="0"/>
          <w:sz w:val="28"/>
          <w:szCs w:val="28"/>
        </w:rPr>
        <w:t>азвивать</w:t>
      </w:r>
      <w:proofErr w:type="spellEnd"/>
      <w:r w:rsidRPr="003649ED">
        <w:rPr>
          <w:b w:val="0"/>
          <w:bCs w:val="0"/>
          <w:sz w:val="28"/>
          <w:szCs w:val="28"/>
        </w:rPr>
        <w:t xml:space="preserve"> у </w:t>
      </w:r>
      <w:r w:rsidRPr="003649ED">
        <w:rPr>
          <w:b w:val="0"/>
          <w:bCs w:val="0"/>
          <w:sz w:val="28"/>
          <w:szCs w:val="28"/>
          <w:lang w:val="kk-KZ"/>
        </w:rPr>
        <w:t>об</w:t>
      </w:r>
      <w:r w:rsidRPr="003649ED">
        <w:rPr>
          <w:b w:val="0"/>
          <w:bCs w:val="0"/>
          <w:sz w:val="28"/>
          <w:szCs w:val="28"/>
        </w:rPr>
        <w:t>уча</w:t>
      </w:r>
      <w:r w:rsidRPr="003649ED">
        <w:rPr>
          <w:b w:val="0"/>
          <w:bCs w:val="0"/>
          <w:sz w:val="28"/>
          <w:szCs w:val="28"/>
          <w:lang w:val="kk-KZ"/>
        </w:rPr>
        <w:t>ю</w:t>
      </w:r>
      <w:proofErr w:type="spellStart"/>
      <w:r w:rsidRPr="003649ED">
        <w:rPr>
          <w:b w:val="0"/>
          <w:bCs w:val="0"/>
          <w:sz w:val="28"/>
          <w:szCs w:val="28"/>
        </w:rPr>
        <w:t>щихся</w:t>
      </w:r>
      <w:proofErr w:type="spellEnd"/>
      <w:r w:rsidRPr="003649ED">
        <w:rPr>
          <w:b w:val="0"/>
          <w:bCs w:val="0"/>
          <w:sz w:val="28"/>
          <w:szCs w:val="28"/>
        </w:rPr>
        <w:t xml:space="preserve"> навыки </w:t>
      </w:r>
      <w:r w:rsidRPr="003649ED">
        <w:rPr>
          <w:rStyle w:val="a4"/>
          <w:sz w:val="28"/>
          <w:szCs w:val="28"/>
        </w:rPr>
        <w:t>самоанализа</w:t>
      </w:r>
      <w:r w:rsidRPr="003649ED">
        <w:rPr>
          <w:b w:val="0"/>
          <w:bCs w:val="0"/>
          <w:sz w:val="28"/>
          <w:szCs w:val="28"/>
        </w:rPr>
        <w:t xml:space="preserve"> и</w:t>
      </w:r>
      <w:r w:rsidRPr="003649ED">
        <w:rPr>
          <w:sz w:val="28"/>
          <w:szCs w:val="28"/>
        </w:rPr>
        <w:t xml:space="preserve"> </w:t>
      </w:r>
      <w:r w:rsidRPr="003649ED">
        <w:rPr>
          <w:rStyle w:val="a4"/>
          <w:sz w:val="28"/>
          <w:szCs w:val="28"/>
        </w:rPr>
        <w:t>самооценки</w:t>
      </w:r>
      <w:r w:rsidRPr="003649ED">
        <w:rPr>
          <w:b w:val="0"/>
          <w:bCs w:val="0"/>
          <w:sz w:val="28"/>
          <w:szCs w:val="28"/>
        </w:rPr>
        <w:t xml:space="preserve"> своей учебной деятельности.</w:t>
      </w:r>
      <w:r w:rsidR="003649ED" w:rsidRPr="003649ED">
        <w:rPr>
          <w:b w:val="0"/>
          <w:bCs w:val="0"/>
          <w:sz w:val="28"/>
          <w:szCs w:val="28"/>
          <w:lang w:val="kk-KZ"/>
        </w:rPr>
        <w:t xml:space="preserve"> </w:t>
      </w:r>
      <w:r w:rsidRPr="003649ED">
        <w:rPr>
          <w:b w:val="0"/>
          <w:bCs w:val="0"/>
          <w:sz w:val="28"/>
          <w:szCs w:val="28"/>
        </w:rPr>
        <w:t xml:space="preserve">Формировать </w:t>
      </w:r>
      <w:r w:rsidRPr="003649ED">
        <w:rPr>
          <w:rStyle w:val="a4"/>
          <w:sz w:val="28"/>
          <w:szCs w:val="28"/>
        </w:rPr>
        <w:t>осознанное отношение к процессу обучения</w:t>
      </w:r>
      <w:r w:rsidRPr="003649ED">
        <w:rPr>
          <w:b w:val="0"/>
          <w:bCs w:val="0"/>
          <w:sz w:val="28"/>
          <w:szCs w:val="28"/>
        </w:rPr>
        <w:t>.</w:t>
      </w:r>
      <w:r w:rsidR="003649ED" w:rsidRPr="003649ED">
        <w:rPr>
          <w:b w:val="0"/>
          <w:bCs w:val="0"/>
          <w:sz w:val="28"/>
          <w:szCs w:val="28"/>
          <w:lang w:val="kk-KZ"/>
        </w:rPr>
        <w:t xml:space="preserve"> А так же п</w:t>
      </w:r>
      <w:proofErr w:type="spellStart"/>
      <w:r w:rsidRPr="003649ED">
        <w:rPr>
          <w:b w:val="0"/>
          <w:bCs w:val="0"/>
          <w:sz w:val="28"/>
          <w:szCs w:val="28"/>
        </w:rPr>
        <w:t>оддерживать</w:t>
      </w:r>
      <w:proofErr w:type="spellEnd"/>
      <w:r w:rsidRPr="003649ED">
        <w:rPr>
          <w:b w:val="0"/>
          <w:bCs w:val="0"/>
          <w:sz w:val="28"/>
          <w:szCs w:val="28"/>
        </w:rPr>
        <w:t xml:space="preserve"> эмоциональный комфорт и доступность рефлексии для всех детей, включая обучающихся с ООП.</w:t>
      </w:r>
    </w:p>
    <w:p w14:paraId="0376DF64" w14:textId="4D3A50BA" w:rsidR="003649ED" w:rsidRPr="003649ED" w:rsidRDefault="00133311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урока педагог задаёт вопрос: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3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 ты оцениваешь свою работу сегодня?»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Обучающиеся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поднимают карточку соответствующего цвета или символа.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может уточнить: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33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помогло тебе справиться?»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33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«Где </w:t>
      </w:r>
      <w:r w:rsidRPr="00133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нужно повторить?»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33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тебе было особенно интересно?»</w:t>
      </w:r>
      <w:r w:rsidRPr="003649ED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. 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Здесь в ходе г</w:t>
      </w:r>
      <w:proofErr w:type="spellStart"/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руппов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 или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Pr="0013331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 ООП могут выразить свой выбор устно, с помощью жеста, наклейки или стикера на доске.</w:t>
      </w:r>
    </w:p>
    <w:p w14:paraId="1BCFB0DE" w14:textId="433F638C" w:rsidR="003649ED" w:rsidRPr="003649ED" w:rsidRDefault="003649ED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Инклюзивный аспект метода проявляется в его визуальной и эмоциональной доступности.</w:t>
      </w:r>
      <w:r w:rsidRPr="003649ED">
        <w:rPr>
          <w:rFonts w:ascii="Times New Roman" w:hAnsi="Times New Roman" w:cs="Times New Roman"/>
          <w:sz w:val="28"/>
          <w:szCs w:val="28"/>
        </w:rPr>
        <w:t xml:space="preserve"> Использование цветовых или символических карточек, пиктограмм и эмоциональных лиц обеспечивает участие всех детей, включая обучающихся с особыми образовательными потребностями (ООП), независимо от уровня речи, внимания или когнитивных особенностей.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49ED">
        <w:rPr>
          <w:rFonts w:ascii="Times New Roman" w:hAnsi="Times New Roman" w:cs="Times New Roman"/>
          <w:sz w:val="28"/>
          <w:szCs w:val="28"/>
        </w:rPr>
        <w:t xml:space="preserve">Для детей с ООП метод способствует 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снижению тревожности и повышению уверенности</w:t>
      </w:r>
      <w:r w:rsidRPr="003649ED">
        <w:rPr>
          <w:rFonts w:ascii="Times New Roman" w:hAnsi="Times New Roman" w:cs="Times New Roman"/>
          <w:sz w:val="28"/>
          <w:szCs w:val="28"/>
        </w:rPr>
        <w:t>, так как оценка проходит в ненавязчивой, безопасной форме без необходимости давать устные объяснения. Это важно для учеников с нарушениями речи, аутизмом или ЗПР.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49ED">
        <w:rPr>
          <w:rFonts w:ascii="Times New Roman" w:hAnsi="Times New Roman" w:cs="Times New Roman"/>
          <w:sz w:val="28"/>
          <w:szCs w:val="28"/>
        </w:rPr>
        <w:t xml:space="preserve">Реализация метода способствует 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формированию у </w:t>
      </w:r>
      <w:r w:rsidR="009A19D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об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уча</w:t>
      </w:r>
      <w:r w:rsidR="009A19DD">
        <w:rPr>
          <w:rStyle w:val="a4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ю</w:t>
      </w:r>
      <w:proofErr w:type="spellStart"/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щихся</w:t>
      </w:r>
      <w:proofErr w:type="spellEnd"/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метапредметных и эмоционально-социальных компетенций</w:t>
      </w:r>
      <w:r w:rsidRPr="003649ED">
        <w:rPr>
          <w:rFonts w:ascii="Times New Roman" w:hAnsi="Times New Roman" w:cs="Times New Roman"/>
          <w:sz w:val="28"/>
          <w:szCs w:val="28"/>
        </w:rPr>
        <w:t>: самооценки, саморегуляции, эмпатии, способности к осознанию собственных успехов и трудностей.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49ED">
        <w:rPr>
          <w:rFonts w:ascii="Times New Roman" w:hAnsi="Times New Roman" w:cs="Times New Roman"/>
          <w:sz w:val="28"/>
          <w:szCs w:val="28"/>
        </w:rPr>
        <w:t xml:space="preserve">Для педагога применение данного метода служит 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диагностическим</w:t>
      </w:r>
      <w:r w:rsidRPr="003649E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инструментом</w:t>
      </w:r>
      <w:r w:rsidRPr="003649ED">
        <w:rPr>
          <w:rFonts w:ascii="Times New Roman" w:hAnsi="Times New Roman" w:cs="Times New Roman"/>
          <w:sz w:val="28"/>
          <w:szCs w:val="28"/>
        </w:rPr>
        <w:t xml:space="preserve"> — позволяет оперативно выявить уровень усвоения материала каждым учеником, определить, кто нуждается в поддержке, и скорректировать дальнейшие задания с учётом индивидуальных особенностей.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49ED">
        <w:rPr>
          <w:rFonts w:ascii="Times New Roman" w:hAnsi="Times New Roman" w:cs="Times New Roman"/>
          <w:sz w:val="28"/>
          <w:szCs w:val="28"/>
        </w:rPr>
        <w:t xml:space="preserve">Инклюзивное применение метода «Светофор» способствует </w:t>
      </w: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созданию атмосферы равенства и принятия</w:t>
      </w:r>
      <w:r w:rsidRPr="003649ED">
        <w:rPr>
          <w:rFonts w:ascii="Times New Roman" w:hAnsi="Times New Roman" w:cs="Times New Roman"/>
          <w:sz w:val="28"/>
          <w:szCs w:val="28"/>
        </w:rPr>
        <w:t>: каждый ученик имеет возможность выразить своё мнение в доступной форме, а педагог демонстрирует уважение к разнообразию способов коммуникации.</w:t>
      </w:r>
      <w:r w:rsidRPr="003649ED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proofErr w:type="spellStart"/>
      <w:r w:rsidRPr="003649ED">
        <w:rPr>
          <w:rFonts w:ascii="Times New Roman" w:hAnsi="Times New Roman" w:cs="Times New Roman"/>
          <w:sz w:val="28"/>
          <w:szCs w:val="28"/>
        </w:rPr>
        <w:t>спользование</w:t>
      </w:r>
      <w:proofErr w:type="spellEnd"/>
      <w:r w:rsidRPr="003649ED">
        <w:rPr>
          <w:rFonts w:ascii="Times New Roman" w:hAnsi="Times New Roman" w:cs="Times New Roman"/>
          <w:sz w:val="28"/>
          <w:szCs w:val="28"/>
        </w:rPr>
        <w:t xml:space="preserve"> метода «Светофор» на этапе рефлексии является не только элементом оценочной деятельности, но и </w:t>
      </w:r>
      <w:r w:rsidRPr="009A19D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ценностно-гуманистическим инструментом формирования инклюзивной культуры класса</w:t>
      </w:r>
      <w:r w:rsidRPr="009A19DD">
        <w:rPr>
          <w:rFonts w:ascii="Times New Roman" w:hAnsi="Times New Roman" w:cs="Times New Roman"/>
          <w:sz w:val="28"/>
          <w:szCs w:val="28"/>
        </w:rPr>
        <w:t xml:space="preserve">, </w:t>
      </w:r>
      <w:r w:rsidRPr="003649ED">
        <w:rPr>
          <w:rFonts w:ascii="Times New Roman" w:hAnsi="Times New Roman" w:cs="Times New Roman"/>
          <w:sz w:val="28"/>
          <w:szCs w:val="28"/>
        </w:rPr>
        <w:t>где каждый ребёнок чувствует свою значимость и причастность к общему успеху.</w:t>
      </w:r>
    </w:p>
    <w:p w14:paraId="6EA1DE09" w14:textId="436D253C" w:rsidR="00917DCE" w:rsidRPr="003649ED" w:rsidRDefault="00763ABC" w:rsidP="00364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мобильность педагога в условиях инклюзивного образования является основой обеспечения качества и доступности обучения для всех детей. Современный педагог — это не просто носитель знаний, но и координатор инклюзивной среды, способный гибко адаптировать методы обучения и взаимодействия.</w:t>
      </w:r>
      <w:r w:rsidR="003649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17DCE"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образования в Казахстане, как и во многих странах мира, переживает период глубокой трансформации, направленной на создание инклюзивной образовательной среды, обеспечивающей равные возможности для всех детей, независимо от их психофизических особенностей, социального статуса или состояния здоровья. В этой связи особую значимость приобретает понятие инклюзивной компетентности педагога, которая выступает ключевым фактором успешной реализации образовательных потребностей детей с ООП.</w:t>
      </w:r>
    </w:p>
    <w:p w14:paraId="0924EA5A" w14:textId="77777777" w:rsidR="008872E9" w:rsidRPr="003649ED" w:rsidRDefault="008872E9" w:rsidP="003649E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22B420" w14:textId="6D58F7BC" w:rsidR="00763ABC" w:rsidRPr="003649ED" w:rsidRDefault="00763ABC" w:rsidP="003649E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14:paraId="5FC7A4BD" w14:textId="77777777" w:rsidR="00763ABC" w:rsidRPr="003649ED" w:rsidRDefault="00763ABC" w:rsidP="003649E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9ED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Концепции развития инклюзивного образования в Республике Казахстан до 2030 года</w:t>
      </w:r>
      <w:r w:rsidRPr="003649ED">
        <w:rPr>
          <w:rFonts w:ascii="Times New Roman" w:hAnsi="Times New Roman" w:cs="Times New Roman"/>
          <w:sz w:val="28"/>
          <w:szCs w:val="28"/>
        </w:rPr>
        <w:t xml:space="preserve"> (утверждена приказом Министра просвещения Республики Казахстан № 340 от 3 августа 2023 г.).</w:t>
      </w:r>
    </w:p>
    <w:p w14:paraId="44172583" w14:textId="77777777" w:rsidR="00917DCE" w:rsidRPr="003649ED" w:rsidRDefault="00763ABC" w:rsidP="003649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Республики Казахстан № 471 от 8 июля 2021 г. «Об утверждении Концепции обучения в течение всей жизни (непрерывное образование)». – </w:t>
      </w:r>
      <w:hyperlink r:id="rId5" w:history="1">
        <w:r w:rsidRPr="003649E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https://adilet.zan.kz/rus/docs/P2100000471</w:t>
        </w:r>
      </w:hyperlink>
    </w:p>
    <w:p w14:paraId="17890F5E" w14:textId="77777777" w:rsidR="00917DCE" w:rsidRPr="003649ED" w:rsidRDefault="00917DCE" w:rsidP="003649E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Нурмухамбетова</w:t>
      </w:r>
      <w:proofErr w:type="spellEnd"/>
      <w:r w:rsidRPr="00364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К. Инклюзивное образование в Казахстане: состояние и перспективы // Образование и наука. – 2020. – № 3. – С. 45–52.</w:t>
      </w:r>
    </w:p>
    <w:p w14:paraId="3CD4A468" w14:textId="77777777" w:rsidR="00763ABC" w:rsidRPr="003649ED" w:rsidRDefault="00763ABC" w:rsidP="0036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3ABC" w:rsidRPr="003649ED" w:rsidSect="00887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AB0"/>
    <w:multiLevelType w:val="multilevel"/>
    <w:tmpl w:val="5FAC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30E2"/>
    <w:multiLevelType w:val="multilevel"/>
    <w:tmpl w:val="1FD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C7E3D"/>
    <w:multiLevelType w:val="multilevel"/>
    <w:tmpl w:val="775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A29AD"/>
    <w:multiLevelType w:val="multilevel"/>
    <w:tmpl w:val="2898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C7AC9"/>
    <w:multiLevelType w:val="multilevel"/>
    <w:tmpl w:val="96AE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6169A"/>
    <w:multiLevelType w:val="multilevel"/>
    <w:tmpl w:val="A1C4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92EFC"/>
    <w:multiLevelType w:val="multilevel"/>
    <w:tmpl w:val="EF9C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86502"/>
    <w:multiLevelType w:val="multilevel"/>
    <w:tmpl w:val="70C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305B7"/>
    <w:multiLevelType w:val="multilevel"/>
    <w:tmpl w:val="FD96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A4E56"/>
    <w:multiLevelType w:val="multilevel"/>
    <w:tmpl w:val="EF9C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707F2"/>
    <w:multiLevelType w:val="multilevel"/>
    <w:tmpl w:val="EF9C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4264C"/>
    <w:multiLevelType w:val="multilevel"/>
    <w:tmpl w:val="FBA6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00A03"/>
    <w:multiLevelType w:val="multilevel"/>
    <w:tmpl w:val="A42A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65BE6"/>
    <w:multiLevelType w:val="multilevel"/>
    <w:tmpl w:val="C506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0C3344"/>
    <w:multiLevelType w:val="multilevel"/>
    <w:tmpl w:val="008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13"/>
  </w:num>
  <w:num w:numId="11">
    <w:abstractNumId w:val="10"/>
  </w:num>
  <w:num w:numId="12">
    <w:abstractNumId w:val="0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45"/>
    <w:rsid w:val="00036298"/>
    <w:rsid w:val="00133311"/>
    <w:rsid w:val="0019294F"/>
    <w:rsid w:val="001B28EC"/>
    <w:rsid w:val="003649ED"/>
    <w:rsid w:val="003B7F33"/>
    <w:rsid w:val="00763ABC"/>
    <w:rsid w:val="008872E9"/>
    <w:rsid w:val="00917DCE"/>
    <w:rsid w:val="00990345"/>
    <w:rsid w:val="009A19DD"/>
    <w:rsid w:val="00BD1E0C"/>
    <w:rsid w:val="00C13A0C"/>
    <w:rsid w:val="00EB700A"/>
    <w:rsid w:val="00EE0C1D"/>
    <w:rsid w:val="00F07D39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8728"/>
  <w15:chartTrackingRefBased/>
  <w15:docId w15:val="{605FB040-6E5D-415E-BEF2-2867070D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3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3A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A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ABC"/>
    <w:rPr>
      <w:b/>
      <w:bCs/>
    </w:rPr>
  </w:style>
  <w:style w:type="character" w:styleId="a5">
    <w:name w:val="Hyperlink"/>
    <w:basedOn w:val="a0"/>
    <w:uiPriority w:val="99"/>
    <w:semiHidden/>
    <w:unhideWhenUsed/>
    <w:rsid w:val="00763ABC"/>
    <w:rPr>
      <w:color w:val="0000FF"/>
      <w:u w:val="single"/>
    </w:rPr>
  </w:style>
  <w:style w:type="character" w:styleId="a6">
    <w:name w:val="Emphasis"/>
    <w:basedOn w:val="a0"/>
    <w:uiPriority w:val="20"/>
    <w:qFormat/>
    <w:rsid w:val="00763ABC"/>
    <w:rPr>
      <w:i/>
      <w:iCs/>
    </w:rPr>
  </w:style>
  <w:style w:type="paragraph" w:styleId="a7">
    <w:name w:val="List Paragraph"/>
    <w:basedOn w:val="a"/>
    <w:uiPriority w:val="34"/>
    <w:qFormat/>
    <w:rsid w:val="00763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4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2025-11-07T10:06:00Z</dcterms:created>
  <dcterms:modified xsi:type="dcterms:W3CDTF">2025-11-10T05:49:00Z</dcterms:modified>
</cp:coreProperties>
</file>