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E1" w:rsidRDefault="004743E1" w:rsidP="004743E1">
      <w:pPr>
        <w:spacing w:after="0"/>
        <w:jc w:val="center"/>
        <w:rPr>
          <w:rFonts w:ascii="Times New Roman" w:hAnsi="Times New Roman" w:cs="Times New Roman"/>
          <w:b/>
          <w:sz w:val="28"/>
          <w:lang w:val="kk-KZ"/>
        </w:rPr>
      </w:pPr>
      <w:r w:rsidRPr="004743E1">
        <w:rPr>
          <w:rFonts w:ascii="Times New Roman" w:hAnsi="Times New Roman" w:cs="Times New Roman"/>
          <w:b/>
          <w:sz w:val="28"/>
          <w:lang w:val="kk-KZ"/>
        </w:rPr>
        <w:t>««Мектеп жанындағы кинотеатр» білім алушылар бойында жағымды ойлау дағдыларын қалыптастыру және суицид профилактикасының жобасы»</w:t>
      </w:r>
    </w:p>
    <w:p w:rsidR="004743E1" w:rsidRPr="004743E1" w:rsidRDefault="004743E1" w:rsidP="004743E1">
      <w:pPr>
        <w:ind w:firstLine="454"/>
        <w:jc w:val="right"/>
        <w:rPr>
          <w:rFonts w:ascii="Times New Roman" w:hAnsi="Times New Roman" w:cs="Times New Roman"/>
          <w:b/>
          <w:i/>
          <w:sz w:val="28"/>
          <w:lang w:val="kk-KZ"/>
        </w:rPr>
      </w:pPr>
      <w:r w:rsidRPr="004743E1">
        <w:rPr>
          <w:rFonts w:ascii="Times New Roman" w:hAnsi="Times New Roman" w:cs="Times New Roman"/>
          <w:b/>
          <w:i/>
          <w:sz w:val="28"/>
          <w:lang w:val="kk-KZ"/>
        </w:rPr>
        <w:t>«Жетісу облысы білім басқармасының Сарқан ауданы бойынша білім бөлімі» ММ «Бірлік орта мектебі мектепке дейінгі шағын орталығымен» КММ</w:t>
      </w:r>
    </w:p>
    <w:p w:rsidR="004743E1" w:rsidRPr="004743E1" w:rsidRDefault="004743E1" w:rsidP="004743E1">
      <w:pPr>
        <w:ind w:firstLine="454"/>
        <w:jc w:val="right"/>
        <w:rPr>
          <w:rFonts w:ascii="Times New Roman" w:hAnsi="Times New Roman" w:cs="Times New Roman"/>
          <w:b/>
          <w:i/>
          <w:sz w:val="28"/>
          <w:lang w:val="kk-KZ"/>
        </w:rPr>
      </w:pPr>
      <w:r w:rsidRPr="004743E1">
        <w:rPr>
          <w:rFonts w:ascii="Times New Roman" w:hAnsi="Times New Roman" w:cs="Times New Roman"/>
          <w:b/>
          <w:i/>
          <w:sz w:val="28"/>
          <w:lang w:val="kk-KZ"/>
        </w:rPr>
        <w:t>А.Бораншина</w:t>
      </w:r>
    </w:p>
    <w:p w:rsidR="00093B94" w:rsidRDefault="00093B94" w:rsidP="0028310E">
      <w:pPr>
        <w:ind w:firstLine="454"/>
        <w:jc w:val="both"/>
        <w:rPr>
          <w:rFonts w:ascii="Times New Roman" w:hAnsi="Times New Roman" w:cs="Times New Roman"/>
          <w:sz w:val="28"/>
          <w:lang w:val="kk-KZ"/>
        </w:rPr>
      </w:pPr>
      <w:r w:rsidRPr="00093B94">
        <w:rPr>
          <w:rFonts w:ascii="Times New Roman" w:hAnsi="Times New Roman" w:cs="Times New Roman"/>
          <w:sz w:val="28"/>
          <w:lang w:val="kk-KZ"/>
        </w:rPr>
        <w:t>Қазақстанда суицидтердің жалпы саны 20</w:t>
      </w:r>
      <w:r>
        <w:rPr>
          <w:rFonts w:ascii="Times New Roman" w:hAnsi="Times New Roman" w:cs="Times New Roman"/>
          <w:sz w:val="28"/>
          <w:lang w:val="kk-KZ"/>
        </w:rPr>
        <w:t xml:space="preserve">23 жылғы қаңтар-қазанда 3,4% </w:t>
      </w:r>
      <w:r w:rsidRPr="00093B94">
        <w:rPr>
          <w:rFonts w:ascii="Times New Roman" w:hAnsi="Times New Roman" w:cs="Times New Roman"/>
          <w:sz w:val="28"/>
          <w:lang w:val="kk-KZ"/>
        </w:rPr>
        <w:t xml:space="preserve"> өсті. Бұл ретте жасөспірімдер </w:t>
      </w:r>
      <w:r>
        <w:rPr>
          <w:rFonts w:ascii="Times New Roman" w:hAnsi="Times New Roman" w:cs="Times New Roman"/>
          <w:sz w:val="28"/>
          <w:lang w:val="kk-KZ"/>
        </w:rPr>
        <w:t xml:space="preserve">арасындағы суицид саны 30% </w:t>
      </w:r>
      <w:r w:rsidRPr="00093B94">
        <w:rPr>
          <w:rFonts w:ascii="Times New Roman" w:hAnsi="Times New Roman" w:cs="Times New Roman"/>
          <w:sz w:val="28"/>
          <w:lang w:val="kk-KZ"/>
        </w:rPr>
        <w:t>өсті. Он айда 169 кәмелетке толмаған қазақстан</w:t>
      </w:r>
      <w:r>
        <w:rPr>
          <w:rFonts w:ascii="Times New Roman" w:hAnsi="Times New Roman" w:cs="Times New Roman"/>
          <w:sz w:val="28"/>
          <w:lang w:val="kk-KZ"/>
        </w:rPr>
        <w:t xml:space="preserve">дық қайтыс болды, оның 27,8% </w:t>
      </w:r>
      <w:r w:rsidRPr="00093B94">
        <w:rPr>
          <w:rFonts w:ascii="Times New Roman" w:hAnsi="Times New Roman" w:cs="Times New Roman"/>
          <w:sz w:val="28"/>
          <w:lang w:val="kk-KZ"/>
        </w:rPr>
        <w:t xml:space="preserve"> 5 жастан 14 </w:t>
      </w:r>
      <w:r>
        <w:rPr>
          <w:rFonts w:ascii="Times New Roman" w:hAnsi="Times New Roman" w:cs="Times New Roman"/>
          <w:sz w:val="28"/>
          <w:lang w:val="kk-KZ"/>
        </w:rPr>
        <w:t xml:space="preserve">жасқа дейінгі балалар, 72,2% </w:t>
      </w:r>
      <w:r w:rsidRPr="00093B94">
        <w:rPr>
          <w:rFonts w:ascii="Times New Roman" w:hAnsi="Times New Roman" w:cs="Times New Roman"/>
          <w:sz w:val="28"/>
          <w:lang w:val="kk-KZ"/>
        </w:rPr>
        <w:t xml:space="preserve"> 15 жастан 17 жасқа дейінгі жасөспірімдер. Дәл осы жас санатында аяқталған суицидтер санының бел</w:t>
      </w:r>
      <w:r>
        <w:rPr>
          <w:rFonts w:ascii="Times New Roman" w:hAnsi="Times New Roman" w:cs="Times New Roman"/>
          <w:sz w:val="28"/>
          <w:lang w:val="kk-KZ"/>
        </w:rPr>
        <w:t>сенді өсуі байқалады (</w:t>
      </w:r>
      <w:r w:rsidRPr="00093B94">
        <w:rPr>
          <w:rFonts w:ascii="Times New Roman" w:hAnsi="Times New Roman" w:cs="Times New Roman"/>
          <w:sz w:val="28"/>
          <w:lang w:val="kk-KZ"/>
        </w:rPr>
        <w:t>өткен жылдың сәйкес кезеңіне 45,2%), деп хабарлайды ranking.kz.</w:t>
      </w:r>
    </w:p>
    <w:p w:rsidR="00CB5334" w:rsidRDefault="0028310E" w:rsidP="0028310E">
      <w:pPr>
        <w:ind w:firstLine="454"/>
        <w:jc w:val="both"/>
        <w:rPr>
          <w:rFonts w:ascii="Times New Roman" w:hAnsi="Times New Roman" w:cs="Times New Roman"/>
          <w:sz w:val="28"/>
          <w:lang w:val="kk-KZ"/>
        </w:rPr>
      </w:pPr>
      <w:r w:rsidRPr="0028310E">
        <w:rPr>
          <w:rFonts w:ascii="Times New Roman" w:hAnsi="Times New Roman" w:cs="Times New Roman"/>
          <w:sz w:val="28"/>
          <w:lang w:val="kk-KZ"/>
        </w:rPr>
        <w:t>Қазіргі жағдайда балалар мен жасөспірімдер әртүрлі стресстік жағдайлармен және ақпараттың шамадан тыс жүктелуімен жиі кездеседі, бұл жағымсыз көзқарастар мен өмірді пессимистік қабылдауға әкелуі мүмкін. Позитивті ойлау дағдыларын дамыту маңызды міндетке айналады, өйткені ол балалар мен жасөспірімдерге қиындықтарды оңай жеңуге көмектеседі, олардың эмоционалды жағдайын жақсартады және әлеуметтік бейімделуге ықпал етеді. Кино көру</w:t>
      </w:r>
      <w:r w:rsidR="00093B94">
        <w:rPr>
          <w:rFonts w:ascii="Times New Roman" w:hAnsi="Times New Roman" w:cs="Times New Roman"/>
          <w:sz w:val="28"/>
          <w:lang w:val="kk-KZ"/>
        </w:rPr>
        <w:t xml:space="preserve"> </w:t>
      </w:r>
      <w:r w:rsidRPr="0028310E">
        <w:rPr>
          <w:rFonts w:ascii="Times New Roman" w:hAnsi="Times New Roman" w:cs="Times New Roman"/>
          <w:sz w:val="28"/>
          <w:lang w:val="kk-KZ"/>
        </w:rPr>
        <w:t>-</w:t>
      </w:r>
      <w:r w:rsidR="00093B94">
        <w:rPr>
          <w:rFonts w:ascii="Times New Roman" w:hAnsi="Times New Roman" w:cs="Times New Roman"/>
          <w:sz w:val="28"/>
          <w:lang w:val="kk-KZ"/>
        </w:rPr>
        <w:t xml:space="preserve"> </w:t>
      </w:r>
      <w:r w:rsidRPr="0028310E">
        <w:rPr>
          <w:rFonts w:ascii="Times New Roman" w:hAnsi="Times New Roman" w:cs="Times New Roman"/>
          <w:sz w:val="28"/>
          <w:lang w:val="kk-KZ"/>
        </w:rPr>
        <w:t>бұл мінез-құлық пен проблемаларды шешудің оң үлгілерін көрнекі және қол жетімді түрде көрсетуге мүмкіндік беретін тиімді жұмыс әдісі.</w:t>
      </w:r>
    </w:p>
    <w:p w:rsidR="00093B94" w:rsidRDefault="00093B94" w:rsidP="0028310E">
      <w:pPr>
        <w:ind w:firstLine="454"/>
        <w:jc w:val="both"/>
        <w:rPr>
          <w:rFonts w:ascii="Times New Roman" w:hAnsi="Times New Roman" w:cs="Times New Roman"/>
          <w:sz w:val="28"/>
          <w:lang w:val="kk-KZ"/>
        </w:rPr>
      </w:pPr>
      <w:r>
        <w:rPr>
          <w:rFonts w:ascii="Times New Roman" w:hAnsi="Times New Roman" w:cs="Times New Roman"/>
          <w:sz w:val="28"/>
          <w:lang w:val="kk-KZ"/>
        </w:rPr>
        <w:t>Осы ретте балалар мен жасөспірімдердің ішкі уәждемелерін негізге ала отырып, кино көру сияқты ойын-сауық құралын ұтымды пайдалану арқылы ерте жастан жағымды ойлау дағдыларын қалыптастыру мақсатында  «Мектеп жанындағы кинотеатр» психологиялық жобасын ұсынып отырмыз.</w:t>
      </w:r>
    </w:p>
    <w:p w:rsidR="00CB5334" w:rsidRDefault="00093B94" w:rsidP="00093B94">
      <w:pPr>
        <w:ind w:firstLine="454"/>
        <w:jc w:val="both"/>
        <w:rPr>
          <w:rFonts w:ascii="Times New Roman" w:hAnsi="Times New Roman" w:cs="Times New Roman"/>
          <w:sz w:val="28"/>
          <w:lang w:val="kk-KZ"/>
        </w:rPr>
      </w:pPr>
      <w:r w:rsidRPr="00093B94">
        <w:rPr>
          <w:rFonts w:ascii="Times New Roman" w:hAnsi="Times New Roman" w:cs="Times New Roman"/>
          <w:i/>
          <w:sz w:val="28"/>
          <w:lang w:val="kk-KZ"/>
        </w:rPr>
        <w:t>Жоба мақсаты</w:t>
      </w:r>
      <w:r>
        <w:rPr>
          <w:rFonts w:ascii="Times New Roman" w:hAnsi="Times New Roman" w:cs="Times New Roman"/>
          <w:sz w:val="28"/>
          <w:lang w:val="kk-KZ"/>
        </w:rPr>
        <w:t xml:space="preserve">  - к</w:t>
      </w:r>
      <w:r w:rsidRPr="00B34735">
        <w:rPr>
          <w:rFonts w:ascii="Times New Roman" w:hAnsi="Times New Roman" w:cs="Times New Roman"/>
          <w:sz w:val="28"/>
          <w:lang w:val="kk-KZ"/>
        </w:rPr>
        <w:t>ино және отбасылық анимациялық фильмдерді көрсету мен оларға психологиялық талдау жасау арқылы бал</w:t>
      </w:r>
      <w:r>
        <w:rPr>
          <w:rFonts w:ascii="Times New Roman" w:hAnsi="Times New Roman" w:cs="Times New Roman"/>
          <w:sz w:val="28"/>
          <w:lang w:val="kk-KZ"/>
        </w:rPr>
        <w:t>алар мен жасөспірімдер бойынд</w:t>
      </w:r>
      <w:r w:rsidRPr="00B34735">
        <w:rPr>
          <w:rFonts w:ascii="Times New Roman" w:hAnsi="Times New Roman" w:cs="Times New Roman"/>
          <w:sz w:val="28"/>
          <w:lang w:val="kk-KZ"/>
        </w:rPr>
        <w:t>а жағдымды ойлау дағдыларын, өмірге деген оптимисттік көзқарас қалыптастыру, қиын жағдайлардан позитив таба білу және әр қиындықтың бір алар сабағы барын түйсіндіру, үйрету. Фильмдерде ұсынылған мінез-құлық модельдері мен жағ</w:t>
      </w:r>
      <w:r>
        <w:rPr>
          <w:rFonts w:ascii="Times New Roman" w:hAnsi="Times New Roman" w:cs="Times New Roman"/>
          <w:sz w:val="28"/>
          <w:lang w:val="kk-KZ"/>
        </w:rPr>
        <w:t>ымды</w:t>
      </w:r>
      <w:r w:rsidRPr="00B34735">
        <w:rPr>
          <w:rFonts w:ascii="Times New Roman" w:hAnsi="Times New Roman" w:cs="Times New Roman"/>
          <w:sz w:val="28"/>
          <w:lang w:val="kk-KZ"/>
        </w:rPr>
        <w:t xml:space="preserve"> құндылықтарды санасынан өткізу арқылы эмоционалдық жағдайын жақсарту, әлеуметтік бейімделуі мен стресске төзімділігін дамыту. Суицидтің алдын алу.</w:t>
      </w:r>
    </w:p>
    <w:p w:rsidR="004743E1" w:rsidRDefault="004743E1" w:rsidP="004743E1">
      <w:pPr>
        <w:pStyle w:val="a4"/>
        <w:ind w:left="0" w:firstLine="454"/>
        <w:jc w:val="both"/>
        <w:rPr>
          <w:rFonts w:ascii="Times New Roman" w:hAnsi="Times New Roman" w:cs="Times New Roman"/>
          <w:sz w:val="28"/>
          <w:lang w:val="kk-KZ"/>
        </w:rPr>
      </w:pPr>
      <w:r w:rsidRPr="004743E1">
        <w:rPr>
          <w:rFonts w:ascii="Times New Roman" w:hAnsi="Times New Roman" w:cs="Times New Roman"/>
          <w:i/>
          <w:sz w:val="28"/>
          <w:lang w:val="kk-KZ"/>
        </w:rPr>
        <w:t>Жоба міндеттері</w:t>
      </w:r>
      <w:r>
        <w:rPr>
          <w:rFonts w:ascii="Times New Roman" w:hAnsi="Times New Roman" w:cs="Times New Roman"/>
          <w:sz w:val="28"/>
          <w:lang w:val="kk-KZ"/>
        </w:rPr>
        <w:t xml:space="preserve"> - қ</w:t>
      </w:r>
      <w:r>
        <w:rPr>
          <w:rFonts w:ascii="Times New Roman" w:hAnsi="Times New Roman" w:cs="Times New Roman"/>
          <w:sz w:val="28"/>
          <w:lang w:val="kk-KZ"/>
        </w:rPr>
        <w:t>атысушыларда фильмнен жағымды ойлау үлгілерін табуды, кейіпкерлердің іс-әрекеттері мен проблеманы шешу тәсілдерін қарастыруды дамыту;</w:t>
      </w:r>
      <w:r>
        <w:rPr>
          <w:rFonts w:ascii="Times New Roman" w:hAnsi="Times New Roman" w:cs="Times New Roman"/>
          <w:sz w:val="28"/>
          <w:lang w:val="kk-KZ"/>
        </w:rPr>
        <w:t xml:space="preserve"> </w:t>
      </w:r>
      <w:r>
        <w:rPr>
          <w:rFonts w:ascii="Times New Roman" w:hAnsi="Times New Roman" w:cs="Times New Roman"/>
          <w:sz w:val="28"/>
          <w:lang w:val="kk-KZ"/>
        </w:rPr>
        <w:t xml:space="preserve">Эмоционалды өзін-өзі реттеу – балалар мен </w:t>
      </w:r>
      <w:r>
        <w:rPr>
          <w:rFonts w:ascii="Times New Roman" w:hAnsi="Times New Roman" w:cs="Times New Roman"/>
          <w:sz w:val="28"/>
          <w:lang w:val="kk-KZ"/>
        </w:rPr>
        <w:lastRenderedPageBreak/>
        <w:t>жасөспірімдерге әртүрлі өмірлік жағдайларға өз реакцияларын саналы түрде түсіну және тану арқылы эмоцияларын басқаруды үйрету;</w:t>
      </w:r>
      <w:r>
        <w:rPr>
          <w:rFonts w:ascii="Times New Roman" w:hAnsi="Times New Roman" w:cs="Times New Roman"/>
          <w:sz w:val="28"/>
          <w:lang w:val="kk-KZ"/>
        </w:rPr>
        <w:t xml:space="preserve"> </w:t>
      </w:r>
      <w:r>
        <w:rPr>
          <w:rFonts w:ascii="Times New Roman" w:hAnsi="Times New Roman" w:cs="Times New Roman"/>
          <w:sz w:val="28"/>
          <w:lang w:val="kk-KZ"/>
        </w:rPr>
        <w:t>Проблемаларды конструктивті шешу дағдыларына бейімдеу – ойлаудың позитивті модельдеріне негіздей отырып, өмірлік қиыншылықтар мен конфликттерді шешудің түрлі тәсілдерін көрсету.</w:t>
      </w:r>
    </w:p>
    <w:p w:rsidR="004743E1" w:rsidRDefault="004743E1" w:rsidP="004743E1">
      <w:pPr>
        <w:pStyle w:val="a4"/>
        <w:ind w:left="0" w:firstLine="454"/>
        <w:jc w:val="both"/>
        <w:rPr>
          <w:rFonts w:ascii="Times New Roman" w:hAnsi="Times New Roman" w:cs="Times New Roman"/>
          <w:sz w:val="28"/>
          <w:lang w:val="kk-KZ"/>
        </w:rPr>
      </w:pPr>
      <w:r w:rsidRPr="004743E1">
        <w:rPr>
          <w:rFonts w:ascii="Times New Roman" w:hAnsi="Times New Roman" w:cs="Times New Roman"/>
          <w:i/>
          <w:sz w:val="28"/>
          <w:lang w:val="kk-KZ"/>
        </w:rPr>
        <w:t>Күтілетін нәтиже</w:t>
      </w:r>
      <w:r>
        <w:rPr>
          <w:rFonts w:ascii="Times New Roman" w:hAnsi="Times New Roman" w:cs="Times New Roman"/>
          <w:sz w:val="28"/>
          <w:lang w:val="kk-KZ"/>
        </w:rPr>
        <w:t xml:space="preserve"> - б</w:t>
      </w:r>
      <w:r>
        <w:rPr>
          <w:rFonts w:ascii="Times New Roman" w:hAnsi="Times New Roman" w:cs="Times New Roman"/>
          <w:sz w:val="28"/>
          <w:lang w:val="kk-KZ"/>
        </w:rPr>
        <w:t>алалар мен жасөспірімдер күнделікті өмірде кездестіретін проблемаларын шешуде оптимисттік көзқарастарын идентификациялай алатын және қолдана білетін болады;</w:t>
      </w:r>
      <w:r>
        <w:rPr>
          <w:rFonts w:ascii="Times New Roman" w:hAnsi="Times New Roman" w:cs="Times New Roman"/>
          <w:sz w:val="28"/>
          <w:lang w:val="kk-KZ"/>
        </w:rPr>
        <w:t xml:space="preserve"> </w:t>
      </w:r>
      <w:r>
        <w:rPr>
          <w:rFonts w:ascii="Times New Roman" w:hAnsi="Times New Roman" w:cs="Times New Roman"/>
          <w:sz w:val="28"/>
          <w:lang w:val="kk-KZ"/>
        </w:rPr>
        <w:t>Балалар мен жасөспірімдер өз эмоцияларын саналы түсінеді және басқаруды үйренеді, өз сезімдері мен ойларын анализдеуді үйренеді, оң мотивация алады;</w:t>
      </w:r>
      <w:r w:rsidRPr="004743E1">
        <w:rPr>
          <w:rFonts w:ascii="Times New Roman" w:hAnsi="Times New Roman" w:cs="Times New Roman"/>
          <w:sz w:val="28"/>
          <w:lang w:val="kk-KZ"/>
        </w:rPr>
        <w:t xml:space="preserve"> </w:t>
      </w:r>
      <w:r>
        <w:rPr>
          <w:rFonts w:ascii="Times New Roman" w:hAnsi="Times New Roman" w:cs="Times New Roman"/>
          <w:sz w:val="28"/>
          <w:lang w:val="kk-KZ"/>
        </w:rPr>
        <w:t>Қатысушылар жоғары өзін-өзі бағалауды және өзге адамдар мен тап болған өмірлік жағдайларға оң көзқарасты көрсетеді;</w:t>
      </w:r>
      <w:r>
        <w:rPr>
          <w:rFonts w:ascii="Times New Roman" w:hAnsi="Times New Roman" w:cs="Times New Roman"/>
          <w:sz w:val="28"/>
          <w:lang w:val="kk-KZ"/>
        </w:rPr>
        <w:t xml:space="preserve"> </w:t>
      </w:r>
      <w:r>
        <w:rPr>
          <w:rFonts w:ascii="Times New Roman" w:hAnsi="Times New Roman" w:cs="Times New Roman"/>
          <w:sz w:val="28"/>
          <w:lang w:val="kk-KZ"/>
        </w:rPr>
        <w:t>Фильмдерді талдаудан алған мінез-құлық модельдері мен стратегияларды қолдана отырып қиын өмірлік жағдайлар мен конфликттерді оңтайлы шешеді;</w:t>
      </w:r>
      <w:r>
        <w:rPr>
          <w:rFonts w:ascii="Times New Roman" w:hAnsi="Times New Roman" w:cs="Times New Roman"/>
          <w:sz w:val="28"/>
          <w:lang w:val="kk-KZ"/>
        </w:rPr>
        <w:t xml:space="preserve"> </w:t>
      </w:r>
      <w:r>
        <w:rPr>
          <w:rFonts w:ascii="Times New Roman" w:hAnsi="Times New Roman" w:cs="Times New Roman"/>
          <w:sz w:val="28"/>
          <w:lang w:val="kk-KZ"/>
        </w:rPr>
        <w:t>Балалар мен жасөспірімдер фильм көруден позитивті көзқарас пен өзін-өзі дамыту мүмкіндігін алады.</w:t>
      </w:r>
      <w:r>
        <w:rPr>
          <w:rFonts w:ascii="Times New Roman" w:hAnsi="Times New Roman" w:cs="Times New Roman"/>
          <w:sz w:val="28"/>
          <w:lang w:val="kk-KZ"/>
        </w:rPr>
        <w:t xml:space="preserve"> </w:t>
      </w:r>
    </w:p>
    <w:p w:rsidR="00BE561D" w:rsidRPr="00BE561D" w:rsidRDefault="00BE561D" w:rsidP="00BE561D">
      <w:pPr>
        <w:ind w:firstLine="454"/>
        <w:jc w:val="both"/>
        <w:rPr>
          <w:rFonts w:ascii="Times New Roman" w:hAnsi="Times New Roman" w:cs="Times New Roman"/>
          <w:i/>
          <w:sz w:val="28"/>
          <w:lang w:val="kk-KZ"/>
        </w:rPr>
      </w:pPr>
      <w:r w:rsidRPr="00BE561D">
        <w:rPr>
          <w:rFonts w:ascii="Times New Roman" w:hAnsi="Times New Roman" w:cs="Times New Roman"/>
          <w:i/>
          <w:sz w:val="28"/>
          <w:lang w:val="kk-KZ"/>
        </w:rPr>
        <w:t>Бағдарламаны іске асыру әдістері мен нысандары</w:t>
      </w:r>
      <w:r>
        <w:rPr>
          <w:rFonts w:ascii="Times New Roman" w:hAnsi="Times New Roman" w:cs="Times New Roman"/>
          <w:i/>
          <w:sz w:val="28"/>
          <w:lang w:val="kk-KZ"/>
        </w:rPr>
        <w:t>:</w:t>
      </w:r>
    </w:p>
    <w:p w:rsidR="00BE561D" w:rsidRPr="00BE561D" w:rsidRDefault="00BE561D" w:rsidP="00BE561D">
      <w:pPr>
        <w:ind w:firstLine="454"/>
        <w:jc w:val="both"/>
        <w:rPr>
          <w:rFonts w:ascii="Times New Roman" w:hAnsi="Times New Roman" w:cs="Times New Roman"/>
          <w:sz w:val="28"/>
          <w:lang w:val="kk-KZ"/>
        </w:rPr>
      </w:pPr>
      <w:r>
        <w:rPr>
          <w:rFonts w:ascii="Times New Roman" w:hAnsi="Times New Roman" w:cs="Times New Roman"/>
          <w:sz w:val="28"/>
          <w:lang w:val="kk-KZ"/>
        </w:rPr>
        <w:t>1. Кинотеатр</w:t>
      </w:r>
      <w:r w:rsidRPr="00BE561D">
        <w:rPr>
          <w:rFonts w:ascii="Times New Roman" w:hAnsi="Times New Roman" w:cs="Times New Roman"/>
          <w:sz w:val="28"/>
          <w:lang w:val="kk-KZ"/>
        </w:rPr>
        <w:t xml:space="preserve"> - позитивті ойлау мен сындарлы мінез-құлық үлгілері бар фильмдер мен мультфильмдерді көрсету.</w:t>
      </w:r>
    </w:p>
    <w:p w:rsidR="00BE561D" w:rsidRPr="00BE561D" w:rsidRDefault="00BE561D" w:rsidP="00BE561D">
      <w:pPr>
        <w:ind w:firstLine="454"/>
        <w:jc w:val="both"/>
        <w:rPr>
          <w:rFonts w:ascii="Times New Roman" w:hAnsi="Times New Roman" w:cs="Times New Roman"/>
          <w:sz w:val="28"/>
          <w:lang w:val="kk-KZ"/>
        </w:rPr>
      </w:pPr>
      <w:r>
        <w:rPr>
          <w:rFonts w:ascii="Times New Roman" w:hAnsi="Times New Roman" w:cs="Times New Roman"/>
          <w:sz w:val="28"/>
          <w:lang w:val="kk-KZ"/>
        </w:rPr>
        <w:t xml:space="preserve">2. </w:t>
      </w:r>
      <w:r w:rsidRPr="00BE561D">
        <w:rPr>
          <w:rFonts w:ascii="Times New Roman" w:hAnsi="Times New Roman" w:cs="Times New Roman"/>
          <w:sz w:val="28"/>
          <w:lang w:val="kk-KZ"/>
        </w:rPr>
        <w:t>Т</w:t>
      </w:r>
      <w:r>
        <w:rPr>
          <w:rFonts w:ascii="Times New Roman" w:hAnsi="Times New Roman" w:cs="Times New Roman"/>
          <w:sz w:val="28"/>
          <w:lang w:val="kk-KZ"/>
        </w:rPr>
        <w:t>оптық талқылаулар</w:t>
      </w:r>
      <w:r w:rsidRPr="00BE561D">
        <w:rPr>
          <w:rFonts w:ascii="Times New Roman" w:hAnsi="Times New Roman" w:cs="Times New Roman"/>
          <w:sz w:val="28"/>
          <w:lang w:val="kk-KZ"/>
        </w:rPr>
        <w:t xml:space="preserve"> - фильм сюжеттері мен кейіпкерлердің мінез-құлқын талдау, әсерлер мен қорытындыларды талқылау.</w:t>
      </w:r>
    </w:p>
    <w:p w:rsidR="00F23E60" w:rsidRDefault="00BE561D" w:rsidP="0045284E">
      <w:pPr>
        <w:ind w:firstLine="454"/>
        <w:jc w:val="both"/>
        <w:rPr>
          <w:rFonts w:ascii="Times New Roman" w:hAnsi="Times New Roman" w:cs="Times New Roman"/>
          <w:sz w:val="28"/>
          <w:lang w:val="kk-KZ"/>
        </w:rPr>
      </w:pPr>
      <w:r>
        <w:rPr>
          <w:rFonts w:ascii="Times New Roman" w:hAnsi="Times New Roman" w:cs="Times New Roman"/>
          <w:sz w:val="28"/>
          <w:lang w:val="kk-KZ"/>
        </w:rPr>
        <w:t xml:space="preserve">3. </w:t>
      </w:r>
      <w:r w:rsidRPr="00BE561D">
        <w:rPr>
          <w:rFonts w:ascii="Times New Roman" w:hAnsi="Times New Roman" w:cs="Times New Roman"/>
          <w:sz w:val="28"/>
          <w:lang w:val="kk-KZ"/>
        </w:rPr>
        <w:t>Рефлекси</w:t>
      </w:r>
      <w:r>
        <w:rPr>
          <w:rFonts w:ascii="Times New Roman" w:hAnsi="Times New Roman" w:cs="Times New Roman"/>
          <w:sz w:val="28"/>
          <w:lang w:val="kk-KZ"/>
        </w:rPr>
        <w:t>я және шығармашылық тапсырмалар</w:t>
      </w:r>
      <w:r w:rsidRPr="00BE561D">
        <w:rPr>
          <w:rFonts w:ascii="Times New Roman" w:hAnsi="Times New Roman" w:cs="Times New Roman"/>
          <w:sz w:val="28"/>
          <w:lang w:val="kk-KZ"/>
        </w:rPr>
        <w:t xml:space="preserve"> - фильмдерде анықталған оң көзқарастарды түсінуге және бекітуге бағытталған тапсырмаларды орындау.</w:t>
      </w:r>
    </w:p>
    <w:p w:rsidR="00DA41B9" w:rsidRPr="00DA41B9" w:rsidRDefault="00DA41B9" w:rsidP="00DA41B9">
      <w:pPr>
        <w:ind w:firstLine="454"/>
        <w:jc w:val="both"/>
        <w:rPr>
          <w:rFonts w:ascii="Times New Roman" w:hAnsi="Times New Roman" w:cs="Times New Roman"/>
          <w:i/>
          <w:sz w:val="28"/>
          <w:lang w:val="kk-KZ"/>
        </w:rPr>
      </w:pPr>
      <w:r w:rsidRPr="00DA41B9">
        <w:rPr>
          <w:rFonts w:ascii="Times New Roman" w:hAnsi="Times New Roman" w:cs="Times New Roman"/>
          <w:i/>
          <w:sz w:val="28"/>
          <w:lang w:val="kk-KZ"/>
        </w:rPr>
        <w:t>Мақсатты аудитория</w:t>
      </w:r>
      <w:r>
        <w:rPr>
          <w:rFonts w:ascii="Times New Roman" w:hAnsi="Times New Roman" w:cs="Times New Roman"/>
          <w:i/>
          <w:sz w:val="28"/>
          <w:lang w:val="kk-KZ"/>
        </w:rPr>
        <w:t>:</w:t>
      </w:r>
    </w:p>
    <w:p w:rsidR="00DA41B9" w:rsidRDefault="00DA41B9" w:rsidP="00DA41B9">
      <w:pPr>
        <w:ind w:firstLine="454"/>
        <w:jc w:val="both"/>
        <w:rPr>
          <w:rFonts w:ascii="Times New Roman" w:hAnsi="Times New Roman" w:cs="Times New Roman"/>
          <w:sz w:val="28"/>
          <w:lang w:val="kk-KZ"/>
        </w:rPr>
      </w:pPr>
      <w:r>
        <w:rPr>
          <w:rFonts w:ascii="Times New Roman" w:hAnsi="Times New Roman" w:cs="Times New Roman"/>
          <w:sz w:val="28"/>
          <w:lang w:val="kk-KZ"/>
        </w:rPr>
        <w:t>Жоба</w:t>
      </w:r>
      <w:r w:rsidRPr="00DA41B9">
        <w:rPr>
          <w:rFonts w:ascii="Times New Roman" w:hAnsi="Times New Roman" w:cs="Times New Roman"/>
          <w:sz w:val="28"/>
          <w:lang w:val="kk-KZ"/>
        </w:rPr>
        <w:t xml:space="preserve"> позитивті ойлау дағдыларын дамыту және эмоционалды реттеуді жақсарту үшін маңызды 10-17 жас аралығындағы балала</w:t>
      </w:r>
      <w:r>
        <w:rPr>
          <w:rFonts w:ascii="Times New Roman" w:hAnsi="Times New Roman" w:cs="Times New Roman"/>
          <w:sz w:val="28"/>
          <w:lang w:val="kk-KZ"/>
        </w:rPr>
        <w:t>р мен жасөспірімдерге арналған.</w:t>
      </w:r>
    </w:p>
    <w:p w:rsidR="00DA41B9" w:rsidRPr="00DA41B9" w:rsidRDefault="00DA41B9" w:rsidP="00DA41B9">
      <w:pPr>
        <w:ind w:firstLine="454"/>
        <w:jc w:val="both"/>
        <w:rPr>
          <w:rFonts w:ascii="Times New Roman" w:hAnsi="Times New Roman" w:cs="Times New Roman"/>
          <w:i/>
          <w:sz w:val="28"/>
          <w:lang w:val="kk-KZ"/>
        </w:rPr>
      </w:pPr>
      <w:r w:rsidRPr="00DA41B9">
        <w:rPr>
          <w:rFonts w:ascii="Times New Roman" w:hAnsi="Times New Roman" w:cs="Times New Roman"/>
          <w:i/>
          <w:sz w:val="28"/>
          <w:lang w:val="kk-KZ"/>
        </w:rPr>
        <w:t>Іске асырудың күтілетін мерзімі</w:t>
      </w:r>
      <w:r>
        <w:rPr>
          <w:rFonts w:ascii="Times New Roman" w:hAnsi="Times New Roman" w:cs="Times New Roman"/>
          <w:i/>
          <w:sz w:val="28"/>
          <w:lang w:val="kk-KZ"/>
        </w:rPr>
        <w:t>:</w:t>
      </w:r>
    </w:p>
    <w:p w:rsidR="00C456E4" w:rsidRDefault="00DA41B9" w:rsidP="004743E1">
      <w:pPr>
        <w:ind w:firstLine="454"/>
        <w:jc w:val="both"/>
        <w:rPr>
          <w:rFonts w:ascii="Times New Roman" w:hAnsi="Times New Roman" w:cs="Times New Roman"/>
          <w:sz w:val="28"/>
          <w:lang w:val="kk-KZ"/>
        </w:rPr>
      </w:pPr>
      <w:r>
        <w:rPr>
          <w:rFonts w:ascii="Times New Roman" w:hAnsi="Times New Roman" w:cs="Times New Roman"/>
          <w:sz w:val="28"/>
          <w:lang w:val="kk-KZ"/>
        </w:rPr>
        <w:t>Бағдарламаның ұзақтығы 5 жылды</w:t>
      </w:r>
      <w:r w:rsidRPr="00DA41B9">
        <w:rPr>
          <w:rFonts w:ascii="Times New Roman" w:hAnsi="Times New Roman" w:cs="Times New Roman"/>
          <w:sz w:val="28"/>
          <w:lang w:val="kk-KZ"/>
        </w:rPr>
        <w:t xml:space="preserve"> құрайды, апта сайынғы сабақтар</w:t>
      </w:r>
      <w:r>
        <w:rPr>
          <w:rFonts w:ascii="Times New Roman" w:hAnsi="Times New Roman" w:cs="Times New Roman"/>
          <w:sz w:val="28"/>
          <w:lang w:val="kk-KZ"/>
        </w:rPr>
        <w:t xml:space="preserve"> (занятия)</w:t>
      </w:r>
      <w:r w:rsidRPr="00DA41B9">
        <w:rPr>
          <w:rFonts w:ascii="Times New Roman" w:hAnsi="Times New Roman" w:cs="Times New Roman"/>
          <w:sz w:val="28"/>
          <w:lang w:val="kk-KZ"/>
        </w:rPr>
        <w:t xml:space="preserve"> мен кинотаспалар өткізіледі.</w:t>
      </w:r>
      <w:r>
        <w:rPr>
          <w:rFonts w:ascii="Times New Roman" w:hAnsi="Times New Roman" w:cs="Times New Roman"/>
          <w:sz w:val="28"/>
          <w:lang w:val="kk-KZ"/>
        </w:rPr>
        <w:t xml:space="preserve"> Жоба 202</w:t>
      </w:r>
      <w:r w:rsidR="007F41D0">
        <w:rPr>
          <w:rFonts w:ascii="Times New Roman" w:hAnsi="Times New Roman" w:cs="Times New Roman"/>
          <w:sz w:val="28"/>
          <w:lang w:val="kk-KZ"/>
        </w:rPr>
        <w:t>2</w:t>
      </w:r>
      <w:r>
        <w:rPr>
          <w:rFonts w:ascii="Times New Roman" w:hAnsi="Times New Roman" w:cs="Times New Roman"/>
          <w:sz w:val="28"/>
          <w:lang w:val="kk-KZ"/>
        </w:rPr>
        <w:t xml:space="preserve"> жылы басталды.</w:t>
      </w:r>
    </w:p>
    <w:p w:rsidR="0045284E" w:rsidRDefault="0045284E" w:rsidP="00D86E90">
      <w:pPr>
        <w:jc w:val="both"/>
        <w:rPr>
          <w:rFonts w:ascii="Times New Roman" w:hAnsi="Times New Roman" w:cs="Times New Roman"/>
          <w:sz w:val="28"/>
          <w:lang w:val="kk-KZ"/>
        </w:rPr>
      </w:pPr>
    </w:p>
    <w:p w:rsidR="007858E2" w:rsidRDefault="00C456E4" w:rsidP="00C456E4">
      <w:pPr>
        <w:jc w:val="center"/>
        <w:rPr>
          <w:rFonts w:ascii="Times New Roman" w:hAnsi="Times New Roman" w:cs="Times New Roman"/>
          <w:b/>
          <w:sz w:val="28"/>
          <w:lang w:val="kk-KZ"/>
        </w:rPr>
      </w:pPr>
      <w:r>
        <w:rPr>
          <w:rFonts w:ascii="Times New Roman" w:hAnsi="Times New Roman" w:cs="Times New Roman"/>
          <w:b/>
          <w:sz w:val="28"/>
          <w:lang w:val="kk-KZ"/>
        </w:rPr>
        <w:t xml:space="preserve">«МЕКТЕП ЖАНЫНДАҒЫ КИНОТЕАТР» </w:t>
      </w:r>
    </w:p>
    <w:p w:rsidR="00C456E4" w:rsidRDefault="00C456E4" w:rsidP="00C456E4">
      <w:pPr>
        <w:jc w:val="center"/>
        <w:rPr>
          <w:rFonts w:ascii="Times New Roman" w:hAnsi="Times New Roman" w:cs="Times New Roman"/>
          <w:b/>
          <w:sz w:val="28"/>
          <w:lang w:val="kk-KZ"/>
        </w:rPr>
      </w:pPr>
      <w:r>
        <w:rPr>
          <w:rFonts w:ascii="Times New Roman" w:hAnsi="Times New Roman" w:cs="Times New Roman"/>
          <w:b/>
          <w:sz w:val="28"/>
          <w:lang w:val="kk-KZ"/>
        </w:rPr>
        <w:t>психологиялық жобасының жұмыс жоспары</w:t>
      </w:r>
    </w:p>
    <w:tbl>
      <w:tblPr>
        <w:tblStyle w:val="a3"/>
        <w:tblW w:w="0" w:type="auto"/>
        <w:tblLayout w:type="fixed"/>
        <w:tblLook w:val="04A0" w:firstRow="1" w:lastRow="0" w:firstColumn="1" w:lastColumn="0" w:noHBand="0" w:noVBand="1"/>
      </w:tblPr>
      <w:tblGrid>
        <w:gridCol w:w="2122"/>
        <w:gridCol w:w="6237"/>
        <w:gridCol w:w="1320"/>
      </w:tblGrid>
      <w:tr w:rsidR="007858E2" w:rsidTr="004743E1">
        <w:tc>
          <w:tcPr>
            <w:tcW w:w="2122" w:type="dxa"/>
          </w:tcPr>
          <w:p w:rsidR="007858E2" w:rsidRDefault="007858E2" w:rsidP="00C456E4">
            <w:pPr>
              <w:jc w:val="center"/>
              <w:rPr>
                <w:rFonts w:ascii="Times New Roman" w:hAnsi="Times New Roman" w:cs="Times New Roman"/>
                <w:b/>
                <w:sz w:val="28"/>
                <w:lang w:val="kk-KZ"/>
              </w:rPr>
            </w:pPr>
            <w:r>
              <w:rPr>
                <w:rFonts w:ascii="Times New Roman" w:hAnsi="Times New Roman" w:cs="Times New Roman"/>
                <w:b/>
                <w:sz w:val="28"/>
                <w:lang w:val="kk-KZ"/>
              </w:rPr>
              <w:lastRenderedPageBreak/>
              <w:t>Кезеңдері</w:t>
            </w:r>
          </w:p>
        </w:tc>
        <w:tc>
          <w:tcPr>
            <w:tcW w:w="6237" w:type="dxa"/>
          </w:tcPr>
          <w:p w:rsidR="007858E2" w:rsidRDefault="007858E2" w:rsidP="00C456E4">
            <w:pPr>
              <w:jc w:val="center"/>
              <w:rPr>
                <w:rFonts w:ascii="Times New Roman" w:hAnsi="Times New Roman" w:cs="Times New Roman"/>
                <w:b/>
                <w:sz w:val="28"/>
                <w:lang w:val="kk-KZ"/>
              </w:rPr>
            </w:pPr>
            <w:r>
              <w:rPr>
                <w:rFonts w:ascii="Times New Roman" w:hAnsi="Times New Roman" w:cs="Times New Roman"/>
                <w:b/>
                <w:sz w:val="28"/>
                <w:lang w:val="kk-KZ"/>
              </w:rPr>
              <w:t>Мазмұны</w:t>
            </w:r>
          </w:p>
        </w:tc>
        <w:tc>
          <w:tcPr>
            <w:tcW w:w="1320" w:type="dxa"/>
            <w:vAlign w:val="center"/>
          </w:tcPr>
          <w:p w:rsidR="007858E2" w:rsidRDefault="007858E2" w:rsidP="007858E2">
            <w:pPr>
              <w:jc w:val="center"/>
              <w:rPr>
                <w:rFonts w:ascii="Times New Roman" w:hAnsi="Times New Roman" w:cs="Times New Roman"/>
                <w:b/>
                <w:sz w:val="28"/>
                <w:lang w:val="kk-KZ"/>
              </w:rPr>
            </w:pPr>
            <w:r>
              <w:rPr>
                <w:rFonts w:ascii="Times New Roman" w:hAnsi="Times New Roman" w:cs="Times New Roman"/>
                <w:b/>
                <w:sz w:val="28"/>
                <w:lang w:val="kk-KZ"/>
              </w:rPr>
              <w:t>Мерзімдері</w:t>
            </w:r>
          </w:p>
        </w:tc>
      </w:tr>
      <w:tr w:rsidR="007858E2" w:rsidTr="004743E1">
        <w:tc>
          <w:tcPr>
            <w:tcW w:w="2122" w:type="dxa"/>
            <w:vMerge w:val="restart"/>
          </w:tcPr>
          <w:p w:rsidR="007858E2" w:rsidRDefault="007858E2" w:rsidP="00C456E4">
            <w:pPr>
              <w:jc w:val="center"/>
              <w:rPr>
                <w:rFonts w:ascii="Times New Roman" w:hAnsi="Times New Roman" w:cs="Times New Roman"/>
                <w:b/>
                <w:sz w:val="28"/>
                <w:lang w:val="kk-KZ"/>
              </w:rPr>
            </w:pPr>
            <w:r>
              <w:rPr>
                <w:rFonts w:ascii="Times New Roman" w:hAnsi="Times New Roman" w:cs="Times New Roman"/>
                <w:b/>
                <w:sz w:val="28"/>
                <w:lang w:val="kk-KZ"/>
              </w:rPr>
              <w:t>І диагностика кезеңі</w:t>
            </w:r>
          </w:p>
        </w:tc>
        <w:tc>
          <w:tcPr>
            <w:tcW w:w="6237" w:type="dxa"/>
          </w:tcPr>
          <w:p w:rsidR="007858E2" w:rsidRPr="00C456E4" w:rsidRDefault="007858E2" w:rsidP="00C456E4">
            <w:pPr>
              <w:rPr>
                <w:rFonts w:ascii="Times New Roman" w:hAnsi="Times New Roman" w:cs="Times New Roman"/>
                <w:sz w:val="28"/>
                <w:lang w:val="kk-KZ"/>
              </w:rPr>
            </w:pPr>
            <w:r>
              <w:rPr>
                <w:rFonts w:ascii="Times New Roman" w:hAnsi="Times New Roman" w:cs="Times New Roman"/>
                <w:sz w:val="28"/>
                <w:lang w:val="kk-KZ"/>
              </w:rPr>
              <w:t>1. Диагностика</w:t>
            </w:r>
            <w:r w:rsidRPr="00C456E4">
              <w:rPr>
                <w:rFonts w:ascii="Times New Roman" w:hAnsi="Times New Roman" w:cs="Times New Roman"/>
                <w:sz w:val="28"/>
                <w:lang w:val="kk-KZ"/>
              </w:rPr>
              <w:t>:</w:t>
            </w:r>
          </w:p>
          <w:p w:rsidR="007858E2" w:rsidRPr="00C456E4" w:rsidRDefault="007858E2" w:rsidP="00C456E4">
            <w:pPr>
              <w:rPr>
                <w:rFonts w:ascii="Times New Roman" w:hAnsi="Times New Roman" w:cs="Times New Roman"/>
                <w:sz w:val="28"/>
                <w:lang w:val="kk-KZ"/>
              </w:rPr>
            </w:pPr>
            <w:r w:rsidRPr="00C456E4">
              <w:rPr>
                <w:rFonts w:ascii="Times New Roman" w:hAnsi="Times New Roman" w:cs="Times New Roman"/>
                <w:sz w:val="28"/>
                <w:lang w:val="kk-KZ"/>
              </w:rPr>
              <w:t xml:space="preserve"> - Бағдарламаға қатысушылардың эмоционалдық жай-күйі мен позитивті ойлау дағдыларының деңгейін бастапқы диагностикалауды жүргізу.</w:t>
            </w:r>
          </w:p>
          <w:p w:rsidR="007858E2" w:rsidRDefault="007858E2" w:rsidP="00C456E4">
            <w:pPr>
              <w:rPr>
                <w:rFonts w:ascii="Times New Roman" w:hAnsi="Times New Roman" w:cs="Times New Roman"/>
                <w:sz w:val="28"/>
                <w:lang w:val="kk-KZ"/>
              </w:rPr>
            </w:pPr>
            <w:r w:rsidRPr="00C456E4">
              <w:rPr>
                <w:rFonts w:ascii="Times New Roman" w:hAnsi="Times New Roman" w:cs="Times New Roman"/>
                <w:sz w:val="28"/>
                <w:lang w:val="kk-KZ"/>
              </w:rPr>
              <w:t xml:space="preserve"> - Балалар мен жасөспірімдерге сауалнама жүргізу, сондай-ақ олардың кинодағы қызығушылықтары мен қалауларын </w:t>
            </w:r>
            <w:r>
              <w:rPr>
                <w:rFonts w:ascii="Times New Roman" w:hAnsi="Times New Roman" w:cs="Times New Roman"/>
                <w:sz w:val="28"/>
                <w:lang w:val="kk-KZ"/>
              </w:rPr>
              <w:t>анықтау үшін әңгімелер жүргізу.</w:t>
            </w:r>
          </w:p>
          <w:p w:rsidR="007858E2" w:rsidRPr="000D2735" w:rsidRDefault="007858E2" w:rsidP="000D2735">
            <w:pPr>
              <w:rPr>
                <w:rFonts w:ascii="Times New Roman" w:hAnsi="Times New Roman" w:cs="Times New Roman"/>
                <w:sz w:val="28"/>
                <w:lang w:val="kk-KZ"/>
              </w:rPr>
            </w:pPr>
            <w:r w:rsidRPr="000D2735">
              <w:rPr>
                <w:rFonts w:ascii="Times New Roman" w:hAnsi="Times New Roman" w:cs="Times New Roman"/>
                <w:b/>
                <w:i/>
                <w:szCs w:val="28"/>
                <w:lang w:val="kk-KZ"/>
              </w:rPr>
              <w:t xml:space="preserve">(М. Лычева, С.В. Колесованың «Мен қалай ойлаймын?» сауалнамасы, </w:t>
            </w:r>
            <w:r>
              <w:rPr>
                <w:rFonts w:ascii="Times New Roman" w:hAnsi="Times New Roman" w:cs="Times New Roman"/>
                <w:b/>
                <w:i/>
                <w:szCs w:val="28"/>
                <w:lang w:val="kk-KZ"/>
              </w:rPr>
              <w:t>Мартин Сигманның ж</w:t>
            </w:r>
            <w:r w:rsidRPr="000D2735">
              <w:rPr>
                <w:rFonts w:ascii="Times New Roman" w:hAnsi="Times New Roman" w:cs="Times New Roman"/>
                <w:b/>
                <w:i/>
                <w:szCs w:val="28"/>
                <w:lang w:val="kk-KZ"/>
              </w:rPr>
              <w:t>етілдірілген оптимизм/пессимизм тесті</w:t>
            </w:r>
            <w:r>
              <w:rPr>
                <w:rFonts w:ascii="Times New Roman" w:hAnsi="Times New Roman" w:cs="Times New Roman"/>
                <w:b/>
                <w:i/>
                <w:szCs w:val="28"/>
                <w:lang w:val="kk-KZ"/>
              </w:rPr>
              <w:t>, Шпанның жағымды және жағымсыз аффект шкаласы</w:t>
            </w:r>
            <w:r w:rsidRPr="000D2735">
              <w:rPr>
                <w:rFonts w:ascii="Times New Roman" w:hAnsi="Times New Roman" w:cs="Times New Roman"/>
                <w:b/>
                <w:i/>
                <w:szCs w:val="28"/>
                <w:lang w:val="kk-KZ"/>
              </w:rPr>
              <w:t>)</w:t>
            </w:r>
          </w:p>
        </w:tc>
        <w:tc>
          <w:tcPr>
            <w:tcW w:w="1320" w:type="dxa"/>
            <w:vMerge w:val="restart"/>
            <w:vAlign w:val="center"/>
          </w:tcPr>
          <w:p w:rsidR="007858E2" w:rsidRDefault="007858E2" w:rsidP="007858E2">
            <w:pPr>
              <w:jc w:val="center"/>
              <w:rPr>
                <w:rFonts w:ascii="Times New Roman" w:hAnsi="Times New Roman" w:cs="Times New Roman"/>
                <w:b/>
                <w:sz w:val="28"/>
                <w:lang w:val="kk-KZ"/>
              </w:rPr>
            </w:pPr>
            <w:r>
              <w:rPr>
                <w:rFonts w:ascii="Times New Roman" w:hAnsi="Times New Roman" w:cs="Times New Roman"/>
                <w:b/>
                <w:sz w:val="28"/>
                <w:lang w:val="kk-KZ"/>
              </w:rPr>
              <w:t>Қыркүйек</w:t>
            </w:r>
          </w:p>
        </w:tc>
      </w:tr>
      <w:tr w:rsidR="007858E2" w:rsidRPr="004743E1" w:rsidTr="004743E1">
        <w:tc>
          <w:tcPr>
            <w:tcW w:w="2122" w:type="dxa"/>
            <w:vMerge/>
          </w:tcPr>
          <w:p w:rsidR="007858E2" w:rsidRDefault="007858E2" w:rsidP="00C456E4">
            <w:pPr>
              <w:jc w:val="center"/>
              <w:rPr>
                <w:rFonts w:ascii="Times New Roman" w:hAnsi="Times New Roman" w:cs="Times New Roman"/>
                <w:b/>
                <w:sz w:val="28"/>
                <w:lang w:val="kk-KZ"/>
              </w:rPr>
            </w:pPr>
          </w:p>
        </w:tc>
        <w:tc>
          <w:tcPr>
            <w:tcW w:w="6237" w:type="dxa"/>
          </w:tcPr>
          <w:p w:rsidR="007858E2" w:rsidRPr="00C456E4" w:rsidRDefault="007858E2" w:rsidP="00C456E4">
            <w:pPr>
              <w:rPr>
                <w:rFonts w:ascii="Times New Roman" w:hAnsi="Times New Roman" w:cs="Times New Roman"/>
                <w:sz w:val="28"/>
                <w:lang w:val="kk-KZ"/>
              </w:rPr>
            </w:pPr>
            <w:r>
              <w:rPr>
                <w:rFonts w:ascii="Times New Roman" w:hAnsi="Times New Roman" w:cs="Times New Roman"/>
                <w:sz w:val="28"/>
                <w:lang w:val="kk-KZ"/>
              </w:rPr>
              <w:t>2.  Фильмдерді таңдау</w:t>
            </w:r>
            <w:r w:rsidRPr="00C456E4">
              <w:rPr>
                <w:rFonts w:ascii="Times New Roman" w:hAnsi="Times New Roman" w:cs="Times New Roman"/>
                <w:sz w:val="28"/>
                <w:lang w:val="kk-KZ"/>
              </w:rPr>
              <w:t>:</w:t>
            </w:r>
          </w:p>
          <w:p w:rsidR="007858E2" w:rsidRPr="00C456E4" w:rsidRDefault="007858E2" w:rsidP="00C456E4">
            <w:pPr>
              <w:rPr>
                <w:rFonts w:ascii="Times New Roman" w:hAnsi="Times New Roman" w:cs="Times New Roman"/>
                <w:sz w:val="28"/>
                <w:lang w:val="kk-KZ"/>
              </w:rPr>
            </w:pPr>
            <w:r w:rsidRPr="00C456E4">
              <w:rPr>
                <w:rFonts w:ascii="Times New Roman" w:hAnsi="Times New Roman" w:cs="Times New Roman"/>
                <w:sz w:val="28"/>
                <w:lang w:val="kk-KZ"/>
              </w:rPr>
              <w:t xml:space="preserve"> - Бағдарламаның міндеттеріне және қатысушылардың жас ерекшеліктеріне сәйкес келетін фильмдер мен мультфильмдер тізімін жасау.</w:t>
            </w:r>
          </w:p>
          <w:p w:rsidR="007858E2" w:rsidRPr="00C456E4" w:rsidRDefault="007858E2" w:rsidP="00C456E4">
            <w:pPr>
              <w:rPr>
                <w:rFonts w:ascii="Times New Roman" w:hAnsi="Times New Roman" w:cs="Times New Roman"/>
                <w:sz w:val="28"/>
                <w:lang w:val="kk-KZ"/>
              </w:rPr>
            </w:pPr>
            <w:r w:rsidRPr="00C456E4">
              <w:rPr>
                <w:rFonts w:ascii="Times New Roman" w:hAnsi="Times New Roman" w:cs="Times New Roman"/>
                <w:sz w:val="28"/>
                <w:lang w:val="kk-KZ"/>
              </w:rPr>
              <w:t xml:space="preserve"> - Кино көру кестесін балала</w:t>
            </w:r>
            <w:r>
              <w:rPr>
                <w:rFonts w:ascii="Times New Roman" w:hAnsi="Times New Roman" w:cs="Times New Roman"/>
                <w:sz w:val="28"/>
                <w:lang w:val="kk-KZ"/>
              </w:rPr>
              <w:t>рмен және ата-аналармен келісу.</w:t>
            </w:r>
          </w:p>
        </w:tc>
        <w:tc>
          <w:tcPr>
            <w:tcW w:w="1320" w:type="dxa"/>
            <w:vMerge/>
            <w:vAlign w:val="center"/>
          </w:tcPr>
          <w:p w:rsidR="007858E2" w:rsidRDefault="007858E2" w:rsidP="007858E2">
            <w:pPr>
              <w:jc w:val="center"/>
              <w:rPr>
                <w:rFonts w:ascii="Times New Roman" w:hAnsi="Times New Roman" w:cs="Times New Roman"/>
                <w:b/>
                <w:sz w:val="28"/>
                <w:lang w:val="kk-KZ"/>
              </w:rPr>
            </w:pPr>
          </w:p>
        </w:tc>
      </w:tr>
      <w:tr w:rsidR="007858E2" w:rsidRPr="004743E1" w:rsidTr="004743E1">
        <w:tc>
          <w:tcPr>
            <w:tcW w:w="2122" w:type="dxa"/>
            <w:vMerge/>
          </w:tcPr>
          <w:p w:rsidR="007858E2" w:rsidRDefault="007858E2" w:rsidP="00C456E4">
            <w:pPr>
              <w:jc w:val="center"/>
              <w:rPr>
                <w:rFonts w:ascii="Times New Roman" w:hAnsi="Times New Roman" w:cs="Times New Roman"/>
                <w:b/>
                <w:sz w:val="28"/>
                <w:lang w:val="kk-KZ"/>
              </w:rPr>
            </w:pPr>
          </w:p>
        </w:tc>
        <w:tc>
          <w:tcPr>
            <w:tcW w:w="6237" w:type="dxa"/>
          </w:tcPr>
          <w:p w:rsidR="007858E2" w:rsidRPr="00C456E4" w:rsidRDefault="007858E2" w:rsidP="00C456E4">
            <w:pPr>
              <w:rPr>
                <w:rFonts w:ascii="Times New Roman" w:hAnsi="Times New Roman" w:cs="Times New Roman"/>
                <w:sz w:val="28"/>
                <w:lang w:val="kk-KZ"/>
              </w:rPr>
            </w:pPr>
            <w:r>
              <w:rPr>
                <w:rFonts w:ascii="Times New Roman" w:hAnsi="Times New Roman" w:cs="Times New Roman"/>
                <w:sz w:val="28"/>
                <w:lang w:val="kk-KZ"/>
              </w:rPr>
              <w:t xml:space="preserve">3. </w:t>
            </w:r>
            <w:r w:rsidRPr="00C456E4">
              <w:rPr>
                <w:rFonts w:ascii="Times New Roman" w:hAnsi="Times New Roman" w:cs="Times New Roman"/>
                <w:sz w:val="28"/>
                <w:lang w:val="kk-KZ"/>
              </w:rPr>
              <w:t>Пед</w:t>
            </w:r>
            <w:r>
              <w:rPr>
                <w:rFonts w:ascii="Times New Roman" w:hAnsi="Times New Roman" w:cs="Times New Roman"/>
                <w:sz w:val="28"/>
                <w:lang w:val="kk-KZ"/>
              </w:rPr>
              <w:t>агогтар мен психологтарды оқыту</w:t>
            </w:r>
            <w:r w:rsidRPr="00C456E4">
              <w:rPr>
                <w:rFonts w:ascii="Times New Roman" w:hAnsi="Times New Roman" w:cs="Times New Roman"/>
                <w:sz w:val="28"/>
                <w:lang w:val="kk-KZ"/>
              </w:rPr>
              <w:t>:</w:t>
            </w:r>
          </w:p>
          <w:p w:rsidR="007858E2" w:rsidRPr="00C456E4" w:rsidRDefault="007858E2" w:rsidP="00C456E4">
            <w:pPr>
              <w:rPr>
                <w:rFonts w:ascii="Times New Roman" w:hAnsi="Times New Roman" w:cs="Times New Roman"/>
                <w:sz w:val="28"/>
                <w:lang w:val="kk-KZ"/>
              </w:rPr>
            </w:pPr>
            <w:r w:rsidRPr="00C456E4">
              <w:rPr>
                <w:rFonts w:ascii="Times New Roman" w:hAnsi="Times New Roman" w:cs="Times New Roman"/>
                <w:sz w:val="28"/>
                <w:lang w:val="kk-KZ"/>
              </w:rPr>
              <w:t xml:space="preserve"> - Киноматериалдарды талдау әдістері мен техникасымен танысу мақсатында Бағдарламаға қатысушылармен жұмыс істейтін мамандар үшін оқыту семинарларын өткізу.</w:t>
            </w:r>
          </w:p>
        </w:tc>
        <w:tc>
          <w:tcPr>
            <w:tcW w:w="1320" w:type="dxa"/>
            <w:vMerge/>
            <w:vAlign w:val="center"/>
          </w:tcPr>
          <w:p w:rsidR="007858E2" w:rsidRDefault="007858E2" w:rsidP="007858E2">
            <w:pPr>
              <w:jc w:val="center"/>
              <w:rPr>
                <w:rFonts w:ascii="Times New Roman" w:hAnsi="Times New Roman" w:cs="Times New Roman"/>
                <w:b/>
                <w:sz w:val="28"/>
                <w:lang w:val="kk-KZ"/>
              </w:rPr>
            </w:pPr>
          </w:p>
        </w:tc>
      </w:tr>
      <w:tr w:rsidR="007858E2" w:rsidTr="004743E1">
        <w:tc>
          <w:tcPr>
            <w:tcW w:w="2122" w:type="dxa"/>
            <w:vMerge w:val="restart"/>
          </w:tcPr>
          <w:p w:rsidR="007858E2" w:rsidRDefault="007858E2" w:rsidP="00C456E4">
            <w:pPr>
              <w:jc w:val="center"/>
              <w:rPr>
                <w:rFonts w:ascii="Times New Roman" w:hAnsi="Times New Roman" w:cs="Times New Roman"/>
                <w:b/>
                <w:sz w:val="28"/>
                <w:lang w:val="kk-KZ"/>
              </w:rPr>
            </w:pPr>
            <w:r>
              <w:rPr>
                <w:rFonts w:ascii="Times New Roman" w:hAnsi="Times New Roman" w:cs="Times New Roman"/>
                <w:b/>
                <w:sz w:val="28"/>
                <w:lang w:val="kk-KZ"/>
              </w:rPr>
              <w:t>ІІ Негізгі кезең</w:t>
            </w:r>
          </w:p>
        </w:tc>
        <w:tc>
          <w:tcPr>
            <w:tcW w:w="6237" w:type="dxa"/>
          </w:tcPr>
          <w:p w:rsidR="007858E2" w:rsidRPr="0024461F" w:rsidRDefault="007858E2" w:rsidP="0024461F">
            <w:pPr>
              <w:jc w:val="both"/>
              <w:rPr>
                <w:rFonts w:ascii="Times New Roman" w:hAnsi="Times New Roman" w:cs="Times New Roman"/>
                <w:i/>
                <w:sz w:val="28"/>
                <w:lang w:val="kk-KZ"/>
              </w:rPr>
            </w:pPr>
            <w:r w:rsidRPr="0024461F">
              <w:rPr>
                <w:rFonts w:ascii="Times New Roman" w:hAnsi="Times New Roman" w:cs="Times New Roman"/>
                <w:i/>
                <w:sz w:val="28"/>
                <w:lang w:val="kk-KZ"/>
              </w:rPr>
              <w:t>Фильмдерді қарау және талқылау (апта сайын).</w:t>
            </w:r>
          </w:p>
          <w:p w:rsidR="007858E2" w:rsidRPr="0024461F" w:rsidRDefault="007858E2" w:rsidP="0024461F">
            <w:pPr>
              <w:jc w:val="both"/>
              <w:rPr>
                <w:rFonts w:ascii="Times New Roman" w:hAnsi="Times New Roman" w:cs="Times New Roman"/>
                <w:sz w:val="28"/>
                <w:lang w:val="kk-KZ"/>
              </w:rPr>
            </w:pPr>
            <w:r>
              <w:rPr>
                <w:rFonts w:ascii="Times New Roman" w:hAnsi="Times New Roman" w:cs="Times New Roman"/>
                <w:sz w:val="28"/>
                <w:lang w:val="kk-KZ"/>
              </w:rPr>
              <w:t>Жағымды</w:t>
            </w:r>
            <w:r w:rsidRPr="0024461F">
              <w:rPr>
                <w:rFonts w:ascii="Times New Roman" w:hAnsi="Times New Roman" w:cs="Times New Roman"/>
                <w:sz w:val="28"/>
                <w:lang w:val="kk-KZ"/>
              </w:rPr>
              <w:t xml:space="preserve"> ойлау және әлеуметтік бейімделу дағдыларын нығайту.</w:t>
            </w:r>
          </w:p>
          <w:p w:rsidR="007858E2" w:rsidRPr="0024461F" w:rsidRDefault="007858E2" w:rsidP="0024461F">
            <w:pPr>
              <w:ind w:firstLine="454"/>
              <w:jc w:val="both"/>
              <w:rPr>
                <w:rFonts w:ascii="Times New Roman" w:hAnsi="Times New Roman" w:cs="Times New Roman"/>
                <w:sz w:val="28"/>
                <w:lang w:val="kk-KZ"/>
              </w:rPr>
            </w:pPr>
            <w:r>
              <w:rPr>
                <w:rFonts w:ascii="Times New Roman" w:hAnsi="Times New Roman" w:cs="Times New Roman"/>
                <w:sz w:val="28"/>
                <w:lang w:val="kk-KZ"/>
              </w:rPr>
              <w:t xml:space="preserve"> - </w:t>
            </w:r>
            <w:r w:rsidRPr="0024461F">
              <w:rPr>
                <w:rFonts w:ascii="Times New Roman" w:hAnsi="Times New Roman" w:cs="Times New Roman"/>
                <w:sz w:val="28"/>
                <w:lang w:val="kk-KZ"/>
              </w:rPr>
              <w:t>Тақыр</w:t>
            </w:r>
            <w:r>
              <w:rPr>
                <w:rFonts w:ascii="Times New Roman" w:hAnsi="Times New Roman" w:cs="Times New Roman"/>
                <w:sz w:val="28"/>
                <w:lang w:val="kk-KZ"/>
              </w:rPr>
              <w:t>ыптар</w:t>
            </w:r>
            <w:r w:rsidRPr="0024461F">
              <w:rPr>
                <w:rFonts w:ascii="Times New Roman" w:hAnsi="Times New Roman" w:cs="Times New Roman"/>
                <w:sz w:val="28"/>
                <w:lang w:val="kk-KZ"/>
              </w:rPr>
              <w:t>: Достық, қолдау, басқаларды қабылдау.</w:t>
            </w:r>
          </w:p>
          <w:p w:rsidR="007858E2" w:rsidRPr="00C456E4" w:rsidRDefault="007858E2" w:rsidP="0045284E">
            <w:pPr>
              <w:ind w:firstLine="454"/>
              <w:jc w:val="both"/>
              <w:rPr>
                <w:rFonts w:ascii="Times New Roman" w:hAnsi="Times New Roman" w:cs="Times New Roman"/>
                <w:sz w:val="28"/>
                <w:lang w:val="kk-KZ"/>
              </w:rPr>
            </w:pPr>
            <w:r>
              <w:rPr>
                <w:rFonts w:ascii="Times New Roman" w:hAnsi="Times New Roman" w:cs="Times New Roman"/>
                <w:sz w:val="28"/>
                <w:lang w:val="kk-KZ"/>
              </w:rPr>
              <w:t xml:space="preserve"> - </w:t>
            </w:r>
            <w:r w:rsidRPr="0024461F">
              <w:rPr>
                <w:rFonts w:ascii="Times New Roman" w:hAnsi="Times New Roman" w:cs="Times New Roman"/>
                <w:sz w:val="28"/>
                <w:lang w:val="kk-KZ"/>
              </w:rPr>
              <w:t>Әрекет: достық пен өзара көмектің маңыздылығы туралы фильмдерді көру, көргендерін талқылау және кейіпкерлердің мінез-құлқының мысалдарын талдау.</w:t>
            </w:r>
          </w:p>
        </w:tc>
        <w:tc>
          <w:tcPr>
            <w:tcW w:w="1320" w:type="dxa"/>
            <w:vAlign w:val="center"/>
          </w:tcPr>
          <w:p w:rsidR="007858E2" w:rsidRDefault="007858E2" w:rsidP="007858E2">
            <w:pPr>
              <w:jc w:val="center"/>
              <w:rPr>
                <w:rFonts w:ascii="Times New Roman" w:hAnsi="Times New Roman" w:cs="Times New Roman"/>
                <w:b/>
                <w:sz w:val="28"/>
                <w:lang w:val="kk-KZ"/>
              </w:rPr>
            </w:pPr>
            <w:r>
              <w:rPr>
                <w:rFonts w:ascii="Times New Roman" w:hAnsi="Times New Roman" w:cs="Times New Roman"/>
                <w:b/>
                <w:sz w:val="28"/>
                <w:lang w:val="kk-KZ"/>
              </w:rPr>
              <w:t>Қазан-қараша</w:t>
            </w:r>
          </w:p>
        </w:tc>
      </w:tr>
      <w:tr w:rsidR="007858E2" w:rsidTr="004743E1">
        <w:tc>
          <w:tcPr>
            <w:tcW w:w="2122" w:type="dxa"/>
            <w:vMerge/>
          </w:tcPr>
          <w:p w:rsidR="007858E2" w:rsidRDefault="007858E2" w:rsidP="00C456E4">
            <w:pPr>
              <w:jc w:val="center"/>
              <w:rPr>
                <w:rFonts w:ascii="Times New Roman" w:hAnsi="Times New Roman" w:cs="Times New Roman"/>
                <w:b/>
                <w:sz w:val="28"/>
                <w:lang w:val="kk-KZ"/>
              </w:rPr>
            </w:pPr>
          </w:p>
        </w:tc>
        <w:tc>
          <w:tcPr>
            <w:tcW w:w="6237" w:type="dxa"/>
          </w:tcPr>
          <w:p w:rsidR="007858E2" w:rsidRDefault="007858E2" w:rsidP="0024461F">
            <w:pPr>
              <w:jc w:val="both"/>
              <w:rPr>
                <w:rFonts w:ascii="Times New Roman" w:hAnsi="Times New Roman" w:cs="Times New Roman"/>
                <w:sz w:val="28"/>
                <w:lang w:val="kk-KZ"/>
              </w:rPr>
            </w:pPr>
            <w:r>
              <w:rPr>
                <w:rFonts w:ascii="Times New Roman" w:hAnsi="Times New Roman" w:cs="Times New Roman"/>
                <w:sz w:val="28"/>
                <w:lang w:val="kk-KZ"/>
              </w:rPr>
              <w:t>Э</w:t>
            </w:r>
            <w:r w:rsidRPr="0024461F">
              <w:rPr>
                <w:rFonts w:ascii="Times New Roman" w:hAnsi="Times New Roman" w:cs="Times New Roman"/>
                <w:sz w:val="28"/>
                <w:lang w:val="kk-KZ"/>
              </w:rPr>
              <w:t xml:space="preserve">моционалды өзін-өзі реттеу және позитивті ойлау дағдыларын дамытуға бағытталған. </w:t>
            </w:r>
          </w:p>
          <w:p w:rsidR="007858E2" w:rsidRPr="0024461F" w:rsidRDefault="007858E2" w:rsidP="0024461F">
            <w:pPr>
              <w:ind w:firstLine="454"/>
              <w:jc w:val="both"/>
              <w:rPr>
                <w:rFonts w:ascii="Times New Roman" w:hAnsi="Times New Roman" w:cs="Times New Roman"/>
                <w:sz w:val="28"/>
                <w:lang w:val="kk-KZ"/>
              </w:rPr>
            </w:pPr>
            <w:r>
              <w:rPr>
                <w:rFonts w:ascii="Times New Roman" w:hAnsi="Times New Roman" w:cs="Times New Roman"/>
                <w:sz w:val="28"/>
                <w:lang w:val="kk-KZ"/>
              </w:rPr>
              <w:t>- Тақырыптар</w:t>
            </w:r>
            <w:r w:rsidRPr="0024461F">
              <w:rPr>
                <w:rFonts w:ascii="Times New Roman" w:hAnsi="Times New Roman" w:cs="Times New Roman"/>
                <w:sz w:val="28"/>
                <w:lang w:val="kk-KZ"/>
              </w:rPr>
              <w:t>: Оптимизм, өзін-өзі қабылдау, эмоцияларды басқару.</w:t>
            </w:r>
          </w:p>
          <w:p w:rsidR="007858E2" w:rsidRPr="00C456E4" w:rsidRDefault="007858E2" w:rsidP="0024461F">
            <w:pPr>
              <w:rPr>
                <w:rFonts w:ascii="Times New Roman" w:hAnsi="Times New Roman" w:cs="Times New Roman"/>
                <w:sz w:val="28"/>
                <w:lang w:val="kk-KZ"/>
              </w:rPr>
            </w:pPr>
            <w:r>
              <w:rPr>
                <w:rFonts w:ascii="Times New Roman" w:hAnsi="Times New Roman" w:cs="Times New Roman"/>
                <w:sz w:val="28"/>
                <w:lang w:val="kk-KZ"/>
              </w:rPr>
              <w:t xml:space="preserve"> - </w:t>
            </w:r>
            <w:r w:rsidRPr="0024461F">
              <w:rPr>
                <w:rFonts w:ascii="Times New Roman" w:hAnsi="Times New Roman" w:cs="Times New Roman"/>
                <w:sz w:val="28"/>
                <w:lang w:val="kk-KZ"/>
              </w:rPr>
              <w:t xml:space="preserve">Әрекет: қиындықтарды жеңу және эмоцияларды талдау мысалдарымен фильмдерді </w:t>
            </w:r>
            <w:r w:rsidRPr="0024461F">
              <w:rPr>
                <w:rFonts w:ascii="Times New Roman" w:hAnsi="Times New Roman" w:cs="Times New Roman"/>
                <w:sz w:val="28"/>
                <w:lang w:val="kk-KZ"/>
              </w:rPr>
              <w:lastRenderedPageBreak/>
              <w:t>қарау, сюжеттің негізгі сәттері мен кейіпк</w:t>
            </w:r>
            <w:r>
              <w:rPr>
                <w:rFonts w:ascii="Times New Roman" w:hAnsi="Times New Roman" w:cs="Times New Roman"/>
                <w:sz w:val="28"/>
                <w:lang w:val="kk-KZ"/>
              </w:rPr>
              <w:t>ерлердің мінез-құлқын талқылау.</w:t>
            </w:r>
          </w:p>
        </w:tc>
        <w:tc>
          <w:tcPr>
            <w:tcW w:w="1320" w:type="dxa"/>
            <w:vAlign w:val="center"/>
          </w:tcPr>
          <w:p w:rsidR="007858E2" w:rsidRDefault="007858E2" w:rsidP="007858E2">
            <w:pPr>
              <w:jc w:val="center"/>
              <w:rPr>
                <w:rFonts w:ascii="Times New Roman" w:hAnsi="Times New Roman" w:cs="Times New Roman"/>
                <w:b/>
                <w:sz w:val="28"/>
                <w:lang w:val="kk-KZ"/>
              </w:rPr>
            </w:pPr>
            <w:r>
              <w:rPr>
                <w:rFonts w:ascii="Times New Roman" w:hAnsi="Times New Roman" w:cs="Times New Roman"/>
                <w:b/>
                <w:sz w:val="28"/>
                <w:lang w:val="kk-KZ"/>
              </w:rPr>
              <w:lastRenderedPageBreak/>
              <w:t>Желтоқсан-ақпан</w:t>
            </w:r>
          </w:p>
        </w:tc>
      </w:tr>
      <w:tr w:rsidR="007858E2" w:rsidTr="004743E1">
        <w:tc>
          <w:tcPr>
            <w:tcW w:w="2122" w:type="dxa"/>
            <w:vMerge/>
          </w:tcPr>
          <w:p w:rsidR="007858E2" w:rsidRDefault="007858E2" w:rsidP="00C456E4">
            <w:pPr>
              <w:jc w:val="center"/>
              <w:rPr>
                <w:rFonts w:ascii="Times New Roman" w:hAnsi="Times New Roman" w:cs="Times New Roman"/>
                <w:b/>
                <w:sz w:val="28"/>
                <w:lang w:val="kk-KZ"/>
              </w:rPr>
            </w:pPr>
          </w:p>
        </w:tc>
        <w:tc>
          <w:tcPr>
            <w:tcW w:w="6237" w:type="dxa"/>
          </w:tcPr>
          <w:p w:rsidR="007858E2" w:rsidRPr="0024461F" w:rsidRDefault="007858E2" w:rsidP="0024461F">
            <w:pPr>
              <w:jc w:val="both"/>
              <w:rPr>
                <w:rFonts w:ascii="Times New Roman" w:hAnsi="Times New Roman" w:cs="Times New Roman"/>
                <w:sz w:val="28"/>
                <w:lang w:val="kk-KZ"/>
              </w:rPr>
            </w:pPr>
            <w:r>
              <w:rPr>
                <w:rFonts w:ascii="Times New Roman" w:hAnsi="Times New Roman" w:cs="Times New Roman"/>
                <w:sz w:val="28"/>
                <w:lang w:val="kk-KZ"/>
              </w:rPr>
              <w:t>П</w:t>
            </w:r>
            <w:r w:rsidRPr="0024461F">
              <w:rPr>
                <w:rFonts w:ascii="Times New Roman" w:hAnsi="Times New Roman" w:cs="Times New Roman"/>
                <w:sz w:val="28"/>
                <w:lang w:val="kk-KZ"/>
              </w:rPr>
              <w:t>роблемаларды шешуге және коммуникативтік дағдыларды дамытуға сындарлы қатынасты қалыптастыру.</w:t>
            </w:r>
          </w:p>
          <w:p w:rsidR="007858E2" w:rsidRPr="0024461F" w:rsidRDefault="007858E2" w:rsidP="0024461F">
            <w:pPr>
              <w:ind w:firstLine="454"/>
              <w:jc w:val="both"/>
              <w:rPr>
                <w:rFonts w:ascii="Times New Roman" w:hAnsi="Times New Roman" w:cs="Times New Roman"/>
                <w:sz w:val="28"/>
                <w:lang w:val="kk-KZ"/>
              </w:rPr>
            </w:pPr>
            <w:r>
              <w:rPr>
                <w:rFonts w:ascii="Times New Roman" w:hAnsi="Times New Roman" w:cs="Times New Roman"/>
                <w:sz w:val="28"/>
                <w:lang w:val="kk-KZ"/>
              </w:rPr>
              <w:t xml:space="preserve"> - Тақырыптар</w:t>
            </w:r>
            <w:r w:rsidRPr="0024461F">
              <w:rPr>
                <w:rFonts w:ascii="Times New Roman" w:hAnsi="Times New Roman" w:cs="Times New Roman"/>
                <w:sz w:val="28"/>
                <w:lang w:val="kk-KZ"/>
              </w:rPr>
              <w:t>: ынтымақтастық, проблемаларды шешудің сындарлы стратегиялары.</w:t>
            </w:r>
          </w:p>
          <w:p w:rsidR="007858E2" w:rsidRPr="00C456E4" w:rsidRDefault="007858E2" w:rsidP="0045284E">
            <w:pPr>
              <w:ind w:firstLine="454"/>
              <w:jc w:val="both"/>
              <w:rPr>
                <w:rFonts w:ascii="Times New Roman" w:hAnsi="Times New Roman" w:cs="Times New Roman"/>
                <w:sz w:val="28"/>
                <w:lang w:val="kk-KZ"/>
              </w:rPr>
            </w:pPr>
            <w:r>
              <w:rPr>
                <w:rFonts w:ascii="Times New Roman" w:hAnsi="Times New Roman" w:cs="Times New Roman"/>
                <w:sz w:val="28"/>
                <w:lang w:val="kk-KZ"/>
              </w:rPr>
              <w:t xml:space="preserve"> - Әрекет</w:t>
            </w:r>
            <w:r w:rsidRPr="0024461F">
              <w:rPr>
                <w:rFonts w:ascii="Times New Roman" w:hAnsi="Times New Roman" w:cs="Times New Roman"/>
                <w:sz w:val="28"/>
                <w:lang w:val="kk-KZ"/>
              </w:rPr>
              <w:t>: кейіпкерлердің өзара әрекеттесуін талдау, жанжалды жағдайларды модельдеу бойынша рөлдік ойын</w:t>
            </w:r>
            <w:r w:rsidR="0045284E">
              <w:rPr>
                <w:rFonts w:ascii="Times New Roman" w:hAnsi="Times New Roman" w:cs="Times New Roman"/>
                <w:sz w:val="28"/>
                <w:lang w:val="kk-KZ"/>
              </w:rPr>
              <w:t>дар, сындарлы шешімдерді іздеу.</w:t>
            </w:r>
          </w:p>
        </w:tc>
        <w:tc>
          <w:tcPr>
            <w:tcW w:w="1320" w:type="dxa"/>
            <w:vAlign w:val="center"/>
          </w:tcPr>
          <w:p w:rsidR="007858E2" w:rsidRDefault="007858E2" w:rsidP="007858E2">
            <w:pPr>
              <w:jc w:val="center"/>
              <w:rPr>
                <w:rFonts w:ascii="Times New Roman" w:hAnsi="Times New Roman" w:cs="Times New Roman"/>
                <w:b/>
                <w:sz w:val="28"/>
                <w:lang w:val="kk-KZ"/>
              </w:rPr>
            </w:pPr>
            <w:r>
              <w:rPr>
                <w:rFonts w:ascii="Times New Roman" w:hAnsi="Times New Roman" w:cs="Times New Roman"/>
                <w:b/>
                <w:sz w:val="28"/>
                <w:lang w:val="kk-KZ"/>
              </w:rPr>
              <w:t>Наурыз-сәуір</w:t>
            </w:r>
          </w:p>
        </w:tc>
      </w:tr>
      <w:tr w:rsidR="007858E2" w:rsidTr="004743E1">
        <w:tc>
          <w:tcPr>
            <w:tcW w:w="2122" w:type="dxa"/>
          </w:tcPr>
          <w:p w:rsidR="007858E2" w:rsidRPr="00EB58C6" w:rsidRDefault="007858E2" w:rsidP="00EB58C6">
            <w:pPr>
              <w:jc w:val="center"/>
              <w:rPr>
                <w:rFonts w:ascii="Times New Roman" w:hAnsi="Times New Roman" w:cs="Times New Roman"/>
                <w:b/>
                <w:sz w:val="28"/>
                <w:lang w:val="kk-KZ"/>
              </w:rPr>
            </w:pPr>
            <w:r w:rsidRPr="00EB58C6">
              <w:rPr>
                <w:rFonts w:ascii="Times New Roman" w:hAnsi="Times New Roman" w:cs="Times New Roman"/>
                <w:b/>
                <w:sz w:val="28"/>
                <w:lang w:val="kk-KZ"/>
              </w:rPr>
              <w:t xml:space="preserve">Рефлексиялық сабақтар </w:t>
            </w:r>
          </w:p>
        </w:tc>
        <w:tc>
          <w:tcPr>
            <w:tcW w:w="6237" w:type="dxa"/>
          </w:tcPr>
          <w:p w:rsidR="007858E2" w:rsidRPr="00C456E4" w:rsidRDefault="007858E2" w:rsidP="00C456E4">
            <w:pPr>
              <w:rPr>
                <w:rFonts w:ascii="Times New Roman" w:hAnsi="Times New Roman" w:cs="Times New Roman"/>
                <w:sz w:val="28"/>
                <w:lang w:val="kk-KZ"/>
              </w:rPr>
            </w:pPr>
            <w:r w:rsidRPr="00EB58C6">
              <w:rPr>
                <w:rFonts w:ascii="Times New Roman" w:hAnsi="Times New Roman" w:cs="Times New Roman"/>
                <w:sz w:val="28"/>
                <w:lang w:val="kk-KZ"/>
              </w:rPr>
              <w:t>Әр фильмді көргеннен кейін эмоцияларыңыз бен ойларыңызды талқылау.</w:t>
            </w:r>
          </w:p>
        </w:tc>
        <w:tc>
          <w:tcPr>
            <w:tcW w:w="1320" w:type="dxa"/>
            <w:vAlign w:val="center"/>
          </w:tcPr>
          <w:p w:rsidR="007858E2" w:rsidRDefault="007858E2" w:rsidP="007858E2">
            <w:pPr>
              <w:jc w:val="center"/>
              <w:rPr>
                <w:rFonts w:ascii="Times New Roman" w:hAnsi="Times New Roman" w:cs="Times New Roman"/>
                <w:b/>
                <w:sz w:val="28"/>
                <w:lang w:val="kk-KZ"/>
              </w:rPr>
            </w:pPr>
            <w:r>
              <w:rPr>
                <w:rFonts w:ascii="Times New Roman" w:hAnsi="Times New Roman" w:cs="Times New Roman"/>
                <w:b/>
                <w:sz w:val="28"/>
                <w:lang w:val="kk-KZ"/>
              </w:rPr>
              <w:t>Апта сайын</w:t>
            </w:r>
          </w:p>
        </w:tc>
      </w:tr>
      <w:tr w:rsidR="007858E2" w:rsidTr="004743E1">
        <w:tc>
          <w:tcPr>
            <w:tcW w:w="2122" w:type="dxa"/>
          </w:tcPr>
          <w:p w:rsidR="007858E2" w:rsidRPr="00EB58C6" w:rsidRDefault="007858E2" w:rsidP="00EB58C6">
            <w:pPr>
              <w:jc w:val="center"/>
              <w:rPr>
                <w:rFonts w:ascii="Times New Roman" w:hAnsi="Times New Roman" w:cs="Times New Roman"/>
                <w:b/>
                <w:sz w:val="28"/>
                <w:lang w:val="kk-KZ"/>
              </w:rPr>
            </w:pPr>
            <w:r w:rsidRPr="00EB58C6">
              <w:rPr>
                <w:rFonts w:ascii="Times New Roman" w:hAnsi="Times New Roman" w:cs="Times New Roman"/>
                <w:b/>
                <w:sz w:val="28"/>
                <w:lang w:val="kk-KZ"/>
              </w:rPr>
              <w:t>Қатысушылармен жеке жұмыс</w:t>
            </w:r>
          </w:p>
        </w:tc>
        <w:tc>
          <w:tcPr>
            <w:tcW w:w="6237" w:type="dxa"/>
          </w:tcPr>
          <w:p w:rsidR="007858E2" w:rsidRPr="00EB58C6" w:rsidRDefault="007858E2" w:rsidP="00EB58C6">
            <w:pPr>
              <w:ind w:firstLine="454"/>
              <w:jc w:val="both"/>
              <w:rPr>
                <w:rFonts w:ascii="Times New Roman" w:hAnsi="Times New Roman" w:cs="Times New Roman"/>
                <w:sz w:val="28"/>
                <w:lang w:val="kk-KZ"/>
              </w:rPr>
            </w:pPr>
            <w:r>
              <w:rPr>
                <w:rFonts w:ascii="Times New Roman" w:hAnsi="Times New Roman" w:cs="Times New Roman"/>
                <w:sz w:val="28"/>
                <w:lang w:val="kk-KZ"/>
              </w:rPr>
              <w:t>- Жағымды</w:t>
            </w:r>
            <w:r w:rsidRPr="00EB58C6">
              <w:rPr>
                <w:rFonts w:ascii="Times New Roman" w:hAnsi="Times New Roman" w:cs="Times New Roman"/>
                <w:sz w:val="28"/>
                <w:lang w:val="kk-KZ"/>
              </w:rPr>
              <w:t xml:space="preserve"> ойлауды дамытуда қиындықтары анықталған балалар мен жасөспірімдерге кеңес беру.</w:t>
            </w:r>
          </w:p>
          <w:p w:rsidR="007858E2" w:rsidRPr="00EB58C6" w:rsidRDefault="007858E2" w:rsidP="0045284E">
            <w:pPr>
              <w:ind w:firstLine="454"/>
              <w:jc w:val="both"/>
              <w:rPr>
                <w:rFonts w:ascii="Times New Roman" w:hAnsi="Times New Roman" w:cs="Times New Roman"/>
                <w:sz w:val="28"/>
                <w:lang w:val="kk-KZ"/>
              </w:rPr>
            </w:pPr>
            <w:r w:rsidRPr="00EB58C6">
              <w:rPr>
                <w:rFonts w:ascii="Times New Roman" w:hAnsi="Times New Roman" w:cs="Times New Roman"/>
                <w:sz w:val="28"/>
                <w:lang w:val="kk-KZ"/>
              </w:rPr>
              <w:t xml:space="preserve"> - Өзін-өзі реттеу және теріс көзқарастарды өзгерту бойынша ұсыныстарды іске асыруда қолдау.</w:t>
            </w:r>
          </w:p>
        </w:tc>
        <w:tc>
          <w:tcPr>
            <w:tcW w:w="1320" w:type="dxa"/>
            <w:vAlign w:val="center"/>
          </w:tcPr>
          <w:p w:rsidR="007858E2" w:rsidRPr="004743E1" w:rsidRDefault="007858E2" w:rsidP="007858E2">
            <w:pPr>
              <w:jc w:val="center"/>
              <w:rPr>
                <w:rFonts w:ascii="Times New Roman" w:hAnsi="Times New Roman" w:cs="Times New Roman"/>
                <w:b/>
                <w:sz w:val="28"/>
                <w:lang w:val="kk-KZ"/>
              </w:rPr>
            </w:pPr>
            <w:r w:rsidRPr="004743E1">
              <w:rPr>
                <w:rFonts w:ascii="Times New Roman" w:hAnsi="Times New Roman" w:cs="Times New Roman"/>
                <w:b/>
                <w:sz w:val="28"/>
                <w:lang w:val="kk-KZ"/>
              </w:rPr>
              <w:t>Қажеттілік бойынша</w:t>
            </w:r>
          </w:p>
        </w:tc>
      </w:tr>
      <w:tr w:rsidR="007858E2" w:rsidRPr="00EB58C6" w:rsidTr="004743E1">
        <w:tc>
          <w:tcPr>
            <w:tcW w:w="2122" w:type="dxa"/>
            <w:vMerge w:val="restart"/>
          </w:tcPr>
          <w:p w:rsidR="007858E2" w:rsidRPr="00EB58C6" w:rsidRDefault="007858E2" w:rsidP="00EB58C6">
            <w:pPr>
              <w:jc w:val="center"/>
              <w:rPr>
                <w:rFonts w:ascii="Times New Roman" w:hAnsi="Times New Roman" w:cs="Times New Roman"/>
                <w:b/>
                <w:sz w:val="28"/>
                <w:lang w:val="kk-KZ"/>
              </w:rPr>
            </w:pPr>
            <w:r w:rsidRPr="00EB58C6">
              <w:rPr>
                <w:rFonts w:ascii="Times New Roman" w:hAnsi="Times New Roman" w:cs="Times New Roman"/>
                <w:b/>
                <w:sz w:val="28"/>
                <w:lang w:val="kk-KZ"/>
              </w:rPr>
              <w:t>ІІІ Қорытынды кезең</w:t>
            </w:r>
          </w:p>
        </w:tc>
        <w:tc>
          <w:tcPr>
            <w:tcW w:w="6237" w:type="dxa"/>
          </w:tcPr>
          <w:p w:rsidR="007858E2" w:rsidRPr="00EB58C6" w:rsidRDefault="007858E2" w:rsidP="00EB58C6">
            <w:pPr>
              <w:rPr>
                <w:rFonts w:ascii="Times New Roman" w:hAnsi="Times New Roman" w:cs="Times New Roman"/>
                <w:sz w:val="28"/>
                <w:lang w:val="kk-KZ"/>
              </w:rPr>
            </w:pPr>
            <w:r>
              <w:rPr>
                <w:rFonts w:ascii="Times New Roman" w:hAnsi="Times New Roman" w:cs="Times New Roman"/>
                <w:sz w:val="28"/>
                <w:lang w:val="kk-KZ"/>
              </w:rPr>
              <w:t xml:space="preserve">1. </w:t>
            </w:r>
            <w:r w:rsidRPr="00EB58C6">
              <w:rPr>
                <w:rFonts w:ascii="Times New Roman" w:hAnsi="Times New Roman" w:cs="Times New Roman"/>
                <w:sz w:val="28"/>
                <w:lang w:val="kk-KZ"/>
              </w:rPr>
              <w:t>Қорытынды</w:t>
            </w:r>
            <w:r>
              <w:rPr>
                <w:rFonts w:ascii="Times New Roman" w:hAnsi="Times New Roman" w:cs="Times New Roman"/>
                <w:sz w:val="28"/>
                <w:lang w:val="kk-KZ"/>
              </w:rPr>
              <w:t xml:space="preserve"> диагностика</w:t>
            </w:r>
            <w:r w:rsidRPr="00EB58C6">
              <w:rPr>
                <w:rFonts w:ascii="Times New Roman" w:hAnsi="Times New Roman" w:cs="Times New Roman"/>
                <w:sz w:val="28"/>
                <w:lang w:val="kk-KZ"/>
              </w:rPr>
              <w:t>:</w:t>
            </w:r>
          </w:p>
          <w:p w:rsidR="007858E2" w:rsidRPr="00EB58C6" w:rsidRDefault="007858E2" w:rsidP="00EB58C6">
            <w:pPr>
              <w:rPr>
                <w:rFonts w:ascii="Times New Roman" w:hAnsi="Times New Roman" w:cs="Times New Roman"/>
                <w:sz w:val="28"/>
                <w:lang w:val="kk-KZ"/>
              </w:rPr>
            </w:pPr>
            <w:r w:rsidRPr="00EB58C6">
              <w:rPr>
                <w:rFonts w:ascii="Times New Roman" w:hAnsi="Times New Roman" w:cs="Times New Roman"/>
                <w:sz w:val="28"/>
                <w:lang w:val="kk-KZ"/>
              </w:rPr>
              <w:t xml:space="preserve"> - Қатысушыларда позитивті ойлау мен эмоционалды өзін-өзі реттеудің даму деңгейін қайта диагностикалау.</w:t>
            </w:r>
          </w:p>
          <w:p w:rsidR="007858E2" w:rsidRPr="00EB58C6" w:rsidRDefault="007858E2" w:rsidP="0045284E">
            <w:pPr>
              <w:rPr>
                <w:rFonts w:ascii="Times New Roman" w:hAnsi="Times New Roman" w:cs="Times New Roman"/>
                <w:sz w:val="28"/>
                <w:lang w:val="kk-KZ"/>
              </w:rPr>
            </w:pPr>
            <w:r>
              <w:rPr>
                <w:rFonts w:ascii="Times New Roman" w:hAnsi="Times New Roman" w:cs="Times New Roman"/>
                <w:sz w:val="28"/>
                <w:lang w:val="kk-KZ"/>
              </w:rPr>
              <w:t xml:space="preserve"> - Нәтижелерді б</w:t>
            </w:r>
            <w:r w:rsidRPr="00EB58C6">
              <w:rPr>
                <w:rFonts w:ascii="Times New Roman" w:hAnsi="Times New Roman" w:cs="Times New Roman"/>
                <w:sz w:val="28"/>
                <w:lang w:val="kk-KZ"/>
              </w:rPr>
              <w:t>астапқы диаг</w:t>
            </w:r>
            <w:r w:rsidR="0045284E">
              <w:rPr>
                <w:rFonts w:ascii="Times New Roman" w:hAnsi="Times New Roman" w:cs="Times New Roman"/>
                <w:sz w:val="28"/>
                <w:lang w:val="kk-KZ"/>
              </w:rPr>
              <w:t>ностика деректерімен салыстыру.</w:t>
            </w:r>
          </w:p>
        </w:tc>
        <w:tc>
          <w:tcPr>
            <w:tcW w:w="1320" w:type="dxa"/>
            <w:vMerge w:val="restart"/>
            <w:vAlign w:val="center"/>
          </w:tcPr>
          <w:p w:rsidR="007858E2" w:rsidRPr="00EB58C6" w:rsidRDefault="007858E2" w:rsidP="007858E2">
            <w:pPr>
              <w:jc w:val="center"/>
              <w:rPr>
                <w:rFonts w:ascii="Times New Roman" w:hAnsi="Times New Roman" w:cs="Times New Roman"/>
                <w:b/>
                <w:sz w:val="28"/>
                <w:lang w:val="kk-KZ"/>
              </w:rPr>
            </w:pPr>
            <w:r w:rsidRPr="00EB58C6">
              <w:rPr>
                <w:rFonts w:ascii="Times New Roman" w:hAnsi="Times New Roman" w:cs="Times New Roman"/>
                <w:b/>
                <w:sz w:val="28"/>
                <w:lang w:val="kk-KZ"/>
              </w:rPr>
              <w:t>Мамыр</w:t>
            </w:r>
          </w:p>
        </w:tc>
      </w:tr>
      <w:tr w:rsidR="007858E2" w:rsidRPr="004743E1" w:rsidTr="004743E1">
        <w:tc>
          <w:tcPr>
            <w:tcW w:w="2122" w:type="dxa"/>
            <w:vMerge/>
          </w:tcPr>
          <w:p w:rsidR="007858E2" w:rsidRDefault="007858E2" w:rsidP="00EB58C6">
            <w:pPr>
              <w:jc w:val="center"/>
              <w:rPr>
                <w:rFonts w:ascii="Times New Roman" w:hAnsi="Times New Roman" w:cs="Times New Roman"/>
                <w:sz w:val="28"/>
                <w:lang w:val="kk-KZ"/>
              </w:rPr>
            </w:pPr>
          </w:p>
        </w:tc>
        <w:tc>
          <w:tcPr>
            <w:tcW w:w="6237" w:type="dxa"/>
          </w:tcPr>
          <w:p w:rsidR="007858E2" w:rsidRPr="00EB58C6" w:rsidRDefault="007858E2" w:rsidP="00EB58C6">
            <w:pPr>
              <w:rPr>
                <w:rFonts w:ascii="Times New Roman" w:hAnsi="Times New Roman" w:cs="Times New Roman"/>
                <w:sz w:val="28"/>
                <w:lang w:val="kk-KZ"/>
              </w:rPr>
            </w:pPr>
            <w:r>
              <w:rPr>
                <w:rFonts w:ascii="Times New Roman" w:hAnsi="Times New Roman" w:cs="Times New Roman"/>
                <w:sz w:val="28"/>
                <w:lang w:val="kk-KZ"/>
              </w:rPr>
              <w:t>2. Жоба нәтижелерін талдау</w:t>
            </w:r>
            <w:r w:rsidRPr="00EB58C6">
              <w:rPr>
                <w:rFonts w:ascii="Times New Roman" w:hAnsi="Times New Roman" w:cs="Times New Roman"/>
                <w:sz w:val="28"/>
                <w:lang w:val="kk-KZ"/>
              </w:rPr>
              <w:t>:</w:t>
            </w:r>
          </w:p>
          <w:p w:rsidR="007858E2" w:rsidRPr="00EB58C6" w:rsidRDefault="007858E2" w:rsidP="00EB58C6">
            <w:pPr>
              <w:rPr>
                <w:rFonts w:ascii="Times New Roman" w:hAnsi="Times New Roman" w:cs="Times New Roman"/>
                <w:sz w:val="28"/>
                <w:lang w:val="kk-KZ"/>
              </w:rPr>
            </w:pPr>
            <w:r w:rsidRPr="00EB58C6">
              <w:rPr>
                <w:rFonts w:ascii="Times New Roman" w:hAnsi="Times New Roman" w:cs="Times New Roman"/>
                <w:sz w:val="28"/>
                <w:lang w:val="kk-KZ"/>
              </w:rPr>
              <w:t xml:space="preserve"> - Қол жеткізілген нәтижелерді талқылау және </w:t>
            </w:r>
            <w:r>
              <w:rPr>
                <w:rFonts w:ascii="Times New Roman" w:hAnsi="Times New Roman" w:cs="Times New Roman"/>
                <w:sz w:val="28"/>
                <w:lang w:val="kk-KZ"/>
              </w:rPr>
              <w:t>жоба</w:t>
            </w:r>
            <w:r w:rsidRPr="00EB58C6">
              <w:rPr>
                <w:rFonts w:ascii="Times New Roman" w:hAnsi="Times New Roman" w:cs="Times New Roman"/>
                <w:sz w:val="28"/>
                <w:lang w:val="kk-KZ"/>
              </w:rPr>
              <w:t xml:space="preserve"> қатысушыларының кері байланысы.</w:t>
            </w:r>
          </w:p>
          <w:p w:rsidR="007858E2" w:rsidRPr="00EB58C6" w:rsidRDefault="007858E2" w:rsidP="0045284E">
            <w:pPr>
              <w:rPr>
                <w:rFonts w:ascii="Times New Roman" w:hAnsi="Times New Roman" w:cs="Times New Roman"/>
                <w:sz w:val="28"/>
                <w:lang w:val="kk-KZ"/>
              </w:rPr>
            </w:pPr>
            <w:r w:rsidRPr="00EB58C6">
              <w:rPr>
                <w:rFonts w:ascii="Times New Roman" w:hAnsi="Times New Roman" w:cs="Times New Roman"/>
                <w:sz w:val="28"/>
                <w:lang w:val="kk-KZ"/>
              </w:rPr>
              <w:t xml:space="preserve"> - </w:t>
            </w:r>
            <w:r>
              <w:rPr>
                <w:rFonts w:ascii="Times New Roman" w:hAnsi="Times New Roman" w:cs="Times New Roman"/>
                <w:sz w:val="28"/>
                <w:lang w:val="kk-KZ"/>
              </w:rPr>
              <w:t>Жоба</w:t>
            </w:r>
            <w:r w:rsidRPr="00EB58C6">
              <w:rPr>
                <w:rFonts w:ascii="Times New Roman" w:hAnsi="Times New Roman" w:cs="Times New Roman"/>
                <w:sz w:val="28"/>
                <w:lang w:val="kk-KZ"/>
              </w:rPr>
              <w:t xml:space="preserve"> барысында пайдаланылған әдістер мен тәсілдерд</w:t>
            </w:r>
            <w:r w:rsidR="0045284E">
              <w:rPr>
                <w:rFonts w:ascii="Times New Roman" w:hAnsi="Times New Roman" w:cs="Times New Roman"/>
                <w:sz w:val="28"/>
                <w:lang w:val="kk-KZ"/>
              </w:rPr>
              <w:t>ің тиімділігіне талдау жүргізу.</w:t>
            </w:r>
          </w:p>
        </w:tc>
        <w:tc>
          <w:tcPr>
            <w:tcW w:w="1320" w:type="dxa"/>
            <w:vMerge/>
            <w:vAlign w:val="center"/>
          </w:tcPr>
          <w:p w:rsidR="007858E2" w:rsidRDefault="007858E2" w:rsidP="007858E2">
            <w:pPr>
              <w:jc w:val="center"/>
              <w:rPr>
                <w:rFonts w:ascii="Times New Roman" w:hAnsi="Times New Roman" w:cs="Times New Roman"/>
                <w:sz w:val="28"/>
                <w:lang w:val="kk-KZ"/>
              </w:rPr>
            </w:pPr>
          </w:p>
        </w:tc>
      </w:tr>
      <w:tr w:rsidR="007858E2" w:rsidRPr="004743E1" w:rsidTr="004743E1">
        <w:tc>
          <w:tcPr>
            <w:tcW w:w="2122" w:type="dxa"/>
            <w:vMerge/>
          </w:tcPr>
          <w:p w:rsidR="007858E2" w:rsidRDefault="007858E2" w:rsidP="00EB58C6">
            <w:pPr>
              <w:jc w:val="center"/>
              <w:rPr>
                <w:rFonts w:ascii="Times New Roman" w:hAnsi="Times New Roman" w:cs="Times New Roman"/>
                <w:sz w:val="28"/>
                <w:lang w:val="kk-KZ"/>
              </w:rPr>
            </w:pPr>
          </w:p>
        </w:tc>
        <w:tc>
          <w:tcPr>
            <w:tcW w:w="6237" w:type="dxa"/>
          </w:tcPr>
          <w:p w:rsidR="007858E2" w:rsidRPr="00EB58C6" w:rsidRDefault="007858E2" w:rsidP="00EB58C6">
            <w:pPr>
              <w:rPr>
                <w:rFonts w:ascii="Times New Roman" w:hAnsi="Times New Roman" w:cs="Times New Roman"/>
                <w:sz w:val="28"/>
                <w:lang w:val="kk-KZ"/>
              </w:rPr>
            </w:pPr>
            <w:r>
              <w:rPr>
                <w:rFonts w:ascii="Times New Roman" w:hAnsi="Times New Roman" w:cs="Times New Roman"/>
                <w:sz w:val="28"/>
                <w:lang w:val="kk-KZ"/>
              </w:rPr>
              <w:t xml:space="preserve">3. </w:t>
            </w:r>
            <w:r w:rsidRPr="00EB58C6">
              <w:rPr>
                <w:rFonts w:ascii="Times New Roman" w:hAnsi="Times New Roman" w:cs="Times New Roman"/>
                <w:sz w:val="28"/>
                <w:lang w:val="kk-KZ"/>
              </w:rPr>
              <w:t>Қорытынды</w:t>
            </w:r>
            <w:r>
              <w:rPr>
                <w:rFonts w:ascii="Times New Roman" w:hAnsi="Times New Roman" w:cs="Times New Roman"/>
                <w:sz w:val="28"/>
                <w:lang w:val="kk-KZ"/>
              </w:rPr>
              <w:t xml:space="preserve"> іс-шара</w:t>
            </w:r>
            <w:r w:rsidRPr="00EB58C6">
              <w:rPr>
                <w:rFonts w:ascii="Times New Roman" w:hAnsi="Times New Roman" w:cs="Times New Roman"/>
                <w:sz w:val="28"/>
                <w:lang w:val="kk-KZ"/>
              </w:rPr>
              <w:t>:</w:t>
            </w:r>
          </w:p>
          <w:p w:rsidR="007858E2" w:rsidRPr="00EB58C6" w:rsidRDefault="007858E2" w:rsidP="00EB58C6">
            <w:pPr>
              <w:rPr>
                <w:rFonts w:ascii="Times New Roman" w:hAnsi="Times New Roman" w:cs="Times New Roman"/>
                <w:sz w:val="28"/>
                <w:lang w:val="kk-KZ"/>
              </w:rPr>
            </w:pPr>
            <w:r w:rsidRPr="00EB58C6">
              <w:rPr>
                <w:rFonts w:ascii="Times New Roman" w:hAnsi="Times New Roman" w:cs="Times New Roman"/>
                <w:sz w:val="28"/>
                <w:lang w:val="kk-KZ"/>
              </w:rPr>
              <w:t xml:space="preserve"> - </w:t>
            </w:r>
            <w:r>
              <w:rPr>
                <w:rFonts w:ascii="Times New Roman" w:hAnsi="Times New Roman" w:cs="Times New Roman"/>
                <w:sz w:val="28"/>
                <w:lang w:val="kk-KZ"/>
              </w:rPr>
              <w:t xml:space="preserve">Жобаның </w:t>
            </w:r>
            <w:r w:rsidRPr="00EB58C6">
              <w:rPr>
                <w:rFonts w:ascii="Times New Roman" w:hAnsi="Times New Roman" w:cs="Times New Roman"/>
                <w:sz w:val="28"/>
                <w:lang w:val="kk-KZ"/>
              </w:rPr>
              <w:t>қорытындысы шығарылатын балалардың, ата-аналардың және педагогтардың қатысуымен бірлескен іс-шара ұйымдастыру.</w:t>
            </w:r>
          </w:p>
          <w:p w:rsidR="007858E2" w:rsidRPr="00EB58C6" w:rsidRDefault="007858E2" w:rsidP="00EB58C6">
            <w:pPr>
              <w:rPr>
                <w:rFonts w:ascii="Times New Roman" w:hAnsi="Times New Roman" w:cs="Times New Roman"/>
                <w:sz w:val="28"/>
                <w:lang w:val="kk-KZ"/>
              </w:rPr>
            </w:pPr>
            <w:r w:rsidRPr="00EB58C6">
              <w:rPr>
                <w:rFonts w:ascii="Times New Roman" w:hAnsi="Times New Roman" w:cs="Times New Roman"/>
                <w:sz w:val="28"/>
                <w:lang w:val="kk-KZ"/>
              </w:rPr>
              <w:t xml:space="preserve"> - </w:t>
            </w:r>
            <w:r>
              <w:rPr>
                <w:rFonts w:ascii="Times New Roman" w:hAnsi="Times New Roman" w:cs="Times New Roman"/>
                <w:sz w:val="28"/>
                <w:lang w:val="kk-KZ"/>
              </w:rPr>
              <w:t xml:space="preserve">Жоба </w:t>
            </w:r>
            <w:r w:rsidRPr="00EB58C6">
              <w:rPr>
                <w:rFonts w:ascii="Times New Roman" w:hAnsi="Times New Roman" w:cs="Times New Roman"/>
                <w:sz w:val="28"/>
                <w:lang w:val="kk-KZ"/>
              </w:rPr>
              <w:t>шеңберінде қатысушылар жасаған қысқа метражды фильмді немесе презентацияны олардың жетістіктері мен жетістіктерін көрсете отырып көрсету.</w:t>
            </w:r>
          </w:p>
        </w:tc>
        <w:tc>
          <w:tcPr>
            <w:tcW w:w="1320" w:type="dxa"/>
            <w:vMerge/>
            <w:vAlign w:val="center"/>
          </w:tcPr>
          <w:p w:rsidR="007858E2" w:rsidRDefault="007858E2" w:rsidP="007858E2">
            <w:pPr>
              <w:jc w:val="center"/>
              <w:rPr>
                <w:rFonts w:ascii="Times New Roman" w:hAnsi="Times New Roman" w:cs="Times New Roman"/>
                <w:sz w:val="28"/>
                <w:lang w:val="kk-KZ"/>
              </w:rPr>
            </w:pPr>
          </w:p>
        </w:tc>
      </w:tr>
    </w:tbl>
    <w:p w:rsidR="00CB5334" w:rsidRPr="00C71FAE" w:rsidRDefault="00CB5334" w:rsidP="004743E1">
      <w:pPr>
        <w:rPr>
          <w:rFonts w:ascii="Times New Roman" w:hAnsi="Times New Roman" w:cs="Times New Roman"/>
          <w:b/>
          <w:sz w:val="28"/>
          <w:lang w:val="kk-KZ"/>
        </w:rPr>
      </w:pPr>
      <w:bookmarkStart w:id="0" w:name="_GoBack"/>
      <w:bookmarkEnd w:id="0"/>
    </w:p>
    <w:sectPr w:rsidR="00CB5334" w:rsidRPr="00C71FA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D62"/>
    <w:multiLevelType w:val="hybridMultilevel"/>
    <w:tmpl w:val="2D404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D65D4"/>
    <w:multiLevelType w:val="hybridMultilevel"/>
    <w:tmpl w:val="9F68E356"/>
    <w:lvl w:ilvl="0" w:tplc="9278A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7A2A8A"/>
    <w:multiLevelType w:val="hybridMultilevel"/>
    <w:tmpl w:val="9F68E356"/>
    <w:lvl w:ilvl="0" w:tplc="9278A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816A3C"/>
    <w:multiLevelType w:val="hybridMultilevel"/>
    <w:tmpl w:val="8A0C853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02"/>
    <w:rsid w:val="00061246"/>
    <w:rsid w:val="000760FD"/>
    <w:rsid w:val="00093B94"/>
    <w:rsid w:val="000D2735"/>
    <w:rsid w:val="00105E1B"/>
    <w:rsid w:val="0024461F"/>
    <w:rsid w:val="00246858"/>
    <w:rsid w:val="0028310E"/>
    <w:rsid w:val="00362B92"/>
    <w:rsid w:val="004507CC"/>
    <w:rsid w:val="0045284E"/>
    <w:rsid w:val="004743E1"/>
    <w:rsid w:val="00563D1B"/>
    <w:rsid w:val="00621F61"/>
    <w:rsid w:val="006D17A1"/>
    <w:rsid w:val="007858E2"/>
    <w:rsid w:val="00786E02"/>
    <w:rsid w:val="007F41D0"/>
    <w:rsid w:val="00882585"/>
    <w:rsid w:val="0092257F"/>
    <w:rsid w:val="00AF255A"/>
    <w:rsid w:val="00B34735"/>
    <w:rsid w:val="00BE561D"/>
    <w:rsid w:val="00C01C8F"/>
    <w:rsid w:val="00C456E4"/>
    <w:rsid w:val="00C512BC"/>
    <w:rsid w:val="00C71FAE"/>
    <w:rsid w:val="00CB5334"/>
    <w:rsid w:val="00D86E90"/>
    <w:rsid w:val="00D90560"/>
    <w:rsid w:val="00DA41B9"/>
    <w:rsid w:val="00E2377C"/>
    <w:rsid w:val="00EB58C6"/>
    <w:rsid w:val="00F2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B565"/>
  <w15:chartTrackingRefBased/>
  <w15:docId w15:val="{0B77979A-C94F-41DE-85A8-E931DE90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60FD"/>
    <w:pPr>
      <w:ind w:left="720"/>
      <w:contextualSpacing/>
    </w:pPr>
  </w:style>
  <w:style w:type="paragraph" w:styleId="a5">
    <w:name w:val="Balloon Text"/>
    <w:basedOn w:val="a"/>
    <w:link w:val="a6"/>
    <w:uiPriority w:val="99"/>
    <w:semiHidden/>
    <w:unhideWhenUsed/>
    <w:rsid w:val="0045284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2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Pages>
  <Words>1042</Words>
  <Characters>5943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LAPTOP</dc:creator>
  <cp:keywords/>
  <dc:description/>
  <cp:lastModifiedBy>LAPTOP LAPTOP</cp:lastModifiedBy>
  <cp:revision>40</cp:revision>
  <cp:lastPrinted>2024-10-15T09:40:00Z</cp:lastPrinted>
  <dcterms:created xsi:type="dcterms:W3CDTF">2024-10-15T04:43:00Z</dcterms:created>
  <dcterms:modified xsi:type="dcterms:W3CDTF">2024-10-18T05:46:00Z</dcterms:modified>
</cp:coreProperties>
</file>