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33" w:rsidRDefault="00586133" w:rsidP="0022280C">
      <w:pPr>
        <w:spacing w:before="41"/>
        <w:ind w:left="708" w:right="1340"/>
        <w:jc w:val="center"/>
        <w:rPr>
          <w:b/>
          <w:sz w:val="24"/>
        </w:rPr>
      </w:pPr>
      <w:r>
        <w:rPr>
          <w:b/>
          <w:sz w:val="24"/>
        </w:rPr>
        <w:t>Исследование в действии:</w:t>
      </w:r>
    </w:p>
    <w:p w:rsidR="0022280C" w:rsidRPr="00586133" w:rsidRDefault="00586133" w:rsidP="0022280C">
      <w:pPr>
        <w:spacing w:before="41"/>
        <w:ind w:left="708" w:right="134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EA0BAA">
        <w:rPr>
          <w:b/>
          <w:sz w:val="24"/>
        </w:rPr>
        <w:t>Как п</w:t>
      </w:r>
      <w:r w:rsidRPr="0022280C">
        <w:rPr>
          <w:b/>
          <w:sz w:val="24"/>
        </w:rPr>
        <w:t>рименение</w:t>
      </w:r>
      <w:r w:rsidRPr="0022280C">
        <w:rPr>
          <w:b/>
          <w:spacing w:val="-5"/>
          <w:sz w:val="24"/>
        </w:rPr>
        <w:t xml:space="preserve"> </w:t>
      </w:r>
      <w:r>
        <w:rPr>
          <w:b/>
          <w:sz w:val="24"/>
          <w:lang w:val="en-US"/>
        </w:rPr>
        <w:t>STEAM</w:t>
      </w:r>
      <w:r w:rsidRPr="00586133">
        <w:rPr>
          <w:b/>
          <w:sz w:val="24"/>
        </w:rPr>
        <w:t>-</w:t>
      </w:r>
      <w:r w:rsidRPr="0022280C">
        <w:rPr>
          <w:b/>
          <w:spacing w:val="-6"/>
          <w:sz w:val="24"/>
        </w:rPr>
        <w:t xml:space="preserve"> </w:t>
      </w:r>
      <w:r w:rsidR="00EA0BAA">
        <w:rPr>
          <w:b/>
          <w:sz w:val="24"/>
        </w:rPr>
        <w:t>технологии</w:t>
      </w:r>
      <w:r w:rsidRPr="0022280C">
        <w:rPr>
          <w:b/>
          <w:spacing w:val="-6"/>
          <w:sz w:val="24"/>
        </w:rPr>
        <w:t xml:space="preserve"> </w:t>
      </w:r>
      <w:r w:rsidR="00EA0BAA">
        <w:rPr>
          <w:b/>
          <w:sz w:val="24"/>
        </w:rPr>
        <w:t>способствует</w:t>
      </w:r>
      <w:r w:rsidRPr="00586133">
        <w:rPr>
          <w:b/>
          <w:sz w:val="24"/>
        </w:rPr>
        <w:t xml:space="preserve"> </w:t>
      </w:r>
      <w:r w:rsidR="00EA0BAA">
        <w:rPr>
          <w:b/>
          <w:sz w:val="24"/>
          <w:szCs w:val="24"/>
        </w:rPr>
        <w:t>повышению</w:t>
      </w:r>
      <w:r w:rsidRPr="00586133">
        <w:rPr>
          <w:b/>
          <w:sz w:val="24"/>
          <w:szCs w:val="24"/>
        </w:rPr>
        <w:t xml:space="preserve"> уровня мотивации</w:t>
      </w:r>
      <w:r>
        <w:rPr>
          <w:b/>
          <w:sz w:val="24"/>
          <w:szCs w:val="24"/>
        </w:rPr>
        <w:t xml:space="preserve"> </w:t>
      </w:r>
      <w:r w:rsidRPr="0022280C">
        <w:rPr>
          <w:b/>
          <w:sz w:val="24"/>
        </w:rPr>
        <w:t>учащихся</w:t>
      </w:r>
      <w:r w:rsidRPr="00586133">
        <w:rPr>
          <w:b/>
          <w:sz w:val="24"/>
          <w:szCs w:val="24"/>
        </w:rPr>
        <w:t xml:space="preserve"> к изучению математики</w:t>
      </w:r>
    </w:p>
    <w:p w:rsidR="00DD49D7" w:rsidRPr="0022280C" w:rsidRDefault="00DD49D7" w:rsidP="0022280C">
      <w:pPr>
        <w:spacing w:before="41"/>
        <w:ind w:left="708" w:right="1340"/>
        <w:jc w:val="center"/>
        <w:rPr>
          <w:b/>
          <w:sz w:val="24"/>
        </w:rPr>
      </w:pPr>
    </w:p>
    <w:p w:rsidR="00DD49D7" w:rsidRDefault="00DD49D7" w:rsidP="002228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Ж.С </w:t>
      </w:r>
      <w:r w:rsidR="0022280C" w:rsidRPr="001F1F3C">
        <w:rPr>
          <w:b/>
          <w:sz w:val="24"/>
          <w:szCs w:val="24"/>
        </w:rPr>
        <w:t xml:space="preserve">Адилгалиева </w:t>
      </w:r>
      <w:bookmarkStart w:id="0" w:name="_GoBack"/>
      <w:bookmarkEnd w:id="0"/>
    </w:p>
    <w:p w:rsidR="0022280C" w:rsidRDefault="00DD49D7" w:rsidP="00DD49D7">
      <w:pPr>
        <w:jc w:val="center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учитель математики НИШ ХБН </w:t>
      </w:r>
      <w:r w:rsidRPr="001F1F3C">
        <w:rPr>
          <w:sz w:val="24"/>
          <w:szCs w:val="24"/>
        </w:rPr>
        <w:t xml:space="preserve"> </w:t>
      </w:r>
      <w:r w:rsidR="0022280C" w:rsidRPr="001F1F3C">
        <w:rPr>
          <w:sz w:val="24"/>
          <w:szCs w:val="24"/>
        </w:rPr>
        <w:t xml:space="preserve">г.Атырау, </w:t>
      </w:r>
      <w:r>
        <w:rPr>
          <w:sz w:val="24"/>
          <w:szCs w:val="24"/>
        </w:rPr>
        <w:t>Атырауская область</w:t>
      </w:r>
    </w:p>
    <w:p w:rsidR="00F75471" w:rsidRPr="001F1F3C" w:rsidRDefault="00F75471" w:rsidP="00DD49D7">
      <w:pPr>
        <w:jc w:val="center"/>
        <w:rPr>
          <w:sz w:val="24"/>
          <w:szCs w:val="24"/>
          <w:lang w:val="kk-KZ"/>
        </w:rPr>
      </w:pPr>
    </w:p>
    <w:p w:rsidR="00F75471" w:rsidRPr="00473A40" w:rsidRDefault="00F75471" w:rsidP="00F754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3A40">
        <w:rPr>
          <w:rFonts w:ascii="Times New Roman" w:hAnsi="Times New Roman" w:cs="Times New Roman"/>
          <w:sz w:val="24"/>
          <w:szCs w:val="24"/>
        </w:rPr>
        <w:t>Характерная черта нашей жизни – нарастание темпа изменений. Мы живем в мире, который совсем не похож на тот, в котором мы родились. И темп изменений продолжает нарастать. Поэтому надо шагать в ногу со временем. Сегодняшним школьникам предстоит: работать по профессиям, которых пока нет, использовать технологии, которые еще не созданы, решать задачи, о которых мы можем лишь догадываться.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A40">
        <w:rPr>
          <w:rFonts w:ascii="Times New Roman" w:hAnsi="Times New Roman" w:cs="Times New Roman"/>
          <w:sz w:val="24"/>
          <w:szCs w:val="24"/>
        </w:rPr>
        <w:t>Школьное образование должно соответствовать целям опережающего развития.</w:t>
      </w:r>
    </w:p>
    <w:p w:rsidR="00F75471" w:rsidRDefault="00F75471" w:rsidP="00F754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3A40">
        <w:rPr>
          <w:rFonts w:ascii="Times New Roman" w:hAnsi="Times New Roman" w:cs="Times New Roman"/>
          <w:sz w:val="24"/>
          <w:szCs w:val="24"/>
        </w:rPr>
        <w:t>Интегрированный учебный процесс, включает в себя исследовательскую и предметно-практическую деятельность. А также он позволяет детям лучше познакомиться с объектами неживой природы в области естествознания. Это способствует приобретению первых навыков проектирования и программирования моделей. Такой подход создает лучшую основу для перспективного будущего наших детей.</w:t>
      </w:r>
    </w:p>
    <w:p w:rsidR="00586133" w:rsidRPr="00586133" w:rsidRDefault="00586133" w:rsidP="00586133">
      <w:pPr>
        <w:shd w:val="clear" w:color="auto" w:fill="FFFFFF"/>
        <w:ind w:firstLine="708"/>
        <w:jc w:val="both"/>
        <w:textAlignment w:val="baseline"/>
        <w:rPr>
          <w:sz w:val="24"/>
          <w:szCs w:val="24"/>
          <w:lang w:eastAsia="ru-RU"/>
        </w:rPr>
      </w:pPr>
      <w:r w:rsidRPr="00586133">
        <w:rPr>
          <w:bCs/>
          <w:sz w:val="24"/>
          <w:szCs w:val="24"/>
          <w:lang w:eastAsia="ru-RU"/>
        </w:rPr>
        <w:t>На уроках математики</w:t>
      </w:r>
      <w:r w:rsidRPr="00586133">
        <w:rPr>
          <w:b/>
          <w:bCs/>
          <w:sz w:val="24"/>
          <w:szCs w:val="24"/>
          <w:lang w:eastAsia="ru-RU"/>
        </w:rPr>
        <w:t xml:space="preserve"> </w:t>
      </w:r>
      <w:r w:rsidRPr="00586133">
        <w:rPr>
          <w:sz w:val="24"/>
          <w:szCs w:val="24"/>
          <w:lang w:eastAsia="ru-RU"/>
        </w:rPr>
        <w:t>чем выше умственная нагрузка, тем слабее интерес учеников к предмету. Задачи, которые имеют связь с реальными жизненными ситуациями, вызывают у детей интерес и желание решить проблему, потому что такое умение может в дальнейшем пригодиться в реальной жизни. </w:t>
      </w:r>
    </w:p>
    <w:p w:rsidR="00B31AE5" w:rsidRPr="00F75471" w:rsidRDefault="00586133" w:rsidP="00586133">
      <w:pPr>
        <w:shd w:val="clear" w:color="auto" w:fill="FFFFFF"/>
        <w:ind w:firstLine="708"/>
        <w:jc w:val="both"/>
        <w:textAlignment w:val="baseline"/>
        <w:rPr>
          <w:sz w:val="24"/>
          <w:szCs w:val="24"/>
          <w:lang w:eastAsia="ru-RU"/>
        </w:rPr>
      </w:pPr>
      <w:r w:rsidRPr="00586133">
        <w:rPr>
          <w:sz w:val="24"/>
          <w:szCs w:val="24"/>
          <w:lang w:eastAsia="ru-RU"/>
        </w:rPr>
        <w:t>Интерес к математике помогут поддержать STEM-технологии. На уроках необходимо решать задачи, наглядно показывающие связь математики и истории, биологии, ф</w:t>
      </w:r>
      <w:r>
        <w:rPr>
          <w:sz w:val="24"/>
          <w:szCs w:val="24"/>
          <w:lang w:eastAsia="ru-RU"/>
        </w:rPr>
        <w:t xml:space="preserve">изики, литературы, информатики. </w:t>
      </w:r>
      <w:r w:rsidR="00B31AE5" w:rsidRPr="00F75471">
        <w:rPr>
          <w:sz w:val="24"/>
          <w:szCs w:val="24"/>
        </w:rPr>
        <w:t>Важно сформулировать на уроках математики целостное восприятие решаемой задачи, умение проводить выбор методов решения, перенос и использование знаний, умений, навыков с одной учебной дисциплины на другую, узнавание и применение фактов из различных дисциплин (физика, химия, информатика и т.д.).</w:t>
      </w:r>
      <w:r>
        <w:rPr>
          <w:sz w:val="24"/>
          <w:szCs w:val="24"/>
        </w:rPr>
        <w:t xml:space="preserve"> </w:t>
      </w:r>
      <w:r w:rsidR="00B31AE5" w:rsidRPr="00F75471">
        <w:rPr>
          <w:sz w:val="24"/>
          <w:szCs w:val="24"/>
        </w:rPr>
        <w:t>Выполнение творческих проектов повышает уровень мотивации к изучению математики, помогает учащимся в формировании основных общематематических понятий, позволяет учащимся реализовать творческие способности, развивать математические умения и навыки.</w:t>
      </w:r>
    </w:p>
    <w:p w:rsidR="005D02E0" w:rsidRPr="00473A40" w:rsidRDefault="005D02E0" w:rsidP="00473A4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3A4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В основе STE</w:t>
      </w:r>
      <w:r w:rsidR="00F7547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473A4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M-подхода лежат четыре принципа:</w:t>
      </w:r>
      <w:r w:rsidRPr="00473A40">
        <w:rPr>
          <w:rFonts w:ascii="Times New Roman" w:hAnsi="Times New Roman" w:cs="Times New Roman"/>
          <w:sz w:val="24"/>
          <w:szCs w:val="24"/>
        </w:rPr>
        <w:br/>
        <w:t>1. Проектная форма организации образовательного процесса, в ходе которого дети объединяются в группы для совместного решения учебных задач;</w:t>
      </w:r>
      <w:r w:rsidRPr="00473A40">
        <w:rPr>
          <w:rFonts w:ascii="Times New Roman" w:hAnsi="Times New Roman" w:cs="Times New Roman"/>
          <w:sz w:val="24"/>
          <w:szCs w:val="24"/>
        </w:rPr>
        <w:br/>
        <w:t>2. Практический характер учебных задач, результат решения которых может быть использован для нужд семьи, класса, школы, ВУЗа, предприятия, города и т. п.;</w:t>
      </w:r>
      <w:r w:rsidRPr="00473A40">
        <w:rPr>
          <w:rFonts w:ascii="Times New Roman" w:hAnsi="Times New Roman" w:cs="Times New Roman"/>
          <w:sz w:val="24"/>
          <w:szCs w:val="24"/>
        </w:rPr>
        <w:br/>
        <w:t>3. Межпредметный характер обучения: учебные задачи конструируются таким образом, что для их решения необходимо использование знаний сразу нескольких учебных дисциплин;</w:t>
      </w:r>
      <w:r w:rsidRPr="00473A40">
        <w:rPr>
          <w:rFonts w:ascii="Times New Roman" w:hAnsi="Times New Roman" w:cs="Times New Roman"/>
          <w:sz w:val="24"/>
          <w:szCs w:val="24"/>
        </w:rPr>
        <w:br/>
        <w:t>4. Охват дисциплин, которые являются ключевыми для подготовки инженера или специалиста по прикладным научным исследованиям: предметы естественнонаучного цикла (физика, химия, биология), современные технологии и инженерные дисциплины.</w:t>
      </w:r>
    </w:p>
    <w:p w:rsidR="0022280C" w:rsidRPr="00473A40" w:rsidRDefault="005D02E0" w:rsidP="005861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3A40">
        <w:rPr>
          <w:rFonts w:ascii="Times New Roman" w:hAnsi="Times New Roman" w:cs="Times New Roman"/>
          <w:sz w:val="24"/>
          <w:szCs w:val="24"/>
        </w:rPr>
        <w:t>Главная цель STEM-подхода — преодолеть свойственную традиционному образованию оторванность от решения практических задач и выстроить понятные ученикам связи между учебными дисциплинами.</w:t>
      </w:r>
      <w:r w:rsidR="00CE6082" w:rsidRPr="00473A40">
        <w:rPr>
          <w:rFonts w:ascii="Times New Roman" w:hAnsi="Times New Roman" w:cs="Times New Roman"/>
          <w:sz w:val="24"/>
          <w:szCs w:val="24"/>
        </w:rPr>
        <w:t xml:space="preserve"> </w:t>
      </w:r>
      <w:r w:rsidRPr="00473A40">
        <w:rPr>
          <w:rFonts w:ascii="Times New Roman" w:hAnsi="Times New Roman" w:cs="Times New Roman"/>
          <w:sz w:val="24"/>
          <w:szCs w:val="24"/>
        </w:rPr>
        <w:t>[1]</w:t>
      </w:r>
    </w:p>
    <w:p w:rsidR="00F75471" w:rsidRPr="00DE10FC" w:rsidRDefault="00F75471" w:rsidP="00F754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0FC">
        <w:rPr>
          <w:rFonts w:ascii="Times New Roman" w:hAnsi="Times New Roman" w:cs="Times New Roman"/>
          <w:b/>
          <w:sz w:val="24"/>
          <w:szCs w:val="24"/>
        </w:rPr>
        <w:t>Пример использования STEAM –технологий на уроках математики</w:t>
      </w:r>
    </w:p>
    <w:p w:rsidR="00F75471" w:rsidRPr="00F75471" w:rsidRDefault="00F75471" w:rsidP="00F754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 «Площадь круга и его частей</w:t>
      </w:r>
      <w:r w:rsidRPr="00F75471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9 класс.</w:t>
      </w:r>
      <w:r w:rsidRPr="00F75471">
        <w:rPr>
          <w:rFonts w:ascii="Times New Roman" w:hAnsi="Times New Roman" w:cs="Times New Roman"/>
          <w:sz w:val="24"/>
          <w:szCs w:val="24"/>
        </w:rPr>
        <w:t xml:space="preserve"> Фрагменты урока.</w:t>
      </w:r>
    </w:p>
    <w:p w:rsidR="0022280C" w:rsidRPr="00F75471" w:rsidRDefault="00F75471" w:rsidP="00F754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5471">
        <w:rPr>
          <w:rFonts w:ascii="Times New Roman" w:hAnsi="Times New Roman" w:cs="Times New Roman"/>
          <w:sz w:val="24"/>
          <w:szCs w:val="24"/>
        </w:rPr>
        <w:t>Вступительное слово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48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22280C" w:rsidRPr="00950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еобходимость решать </w:t>
      </w:r>
      <w:r w:rsidR="0022280C" w:rsidRPr="00340F50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 на вычисление площади круга</w:t>
      </w:r>
      <w:r w:rsidR="0022280C">
        <w:rPr>
          <w:rFonts w:ascii="Times New Roman" w:hAnsi="Times New Roman" w:cs="Times New Roman"/>
          <w:sz w:val="24"/>
          <w:szCs w:val="24"/>
          <w:shd w:val="clear" w:color="auto" w:fill="FFFFFF"/>
        </w:rPr>
        <w:t>, кругового сектора, кругового сегмента</w:t>
      </w:r>
      <w:r w:rsidR="0022280C" w:rsidRPr="00340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возникает в различных областях нашей жизни и это дает нам понимание значимости математики в повседневной жизни</w:t>
      </w:r>
      <w:r w:rsidR="0022280C">
        <w:rPr>
          <w:rFonts w:ascii="Times New Roman" w:hAnsi="Times New Roman" w:cs="Times New Roman"/>
          <w:sz w:val="24"/>
          <w:szCs w:val="24"/>
          <w:shd w:val="clear" w:color="auto" w:fill="FFFFFF"/>
        </w:rPr>
        <w:t>, поэтому</w:t>
      </w:r>
      <w:r w:rsidR="00222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80C" w:rsidRPr="0056571D">
        <w:rPr>
          <w:rFonts w:ascii="Times New Roman" w:hAnsi="Times New Roman" w:cs="Times New Roman"/>
          <w:sz w:val="24"/>
          <w:szCs w:val="24"/>
        </w:rPr>
        <w:t>за две недели до этого урока перед вами была поставлена</w:t>
      </w:r>
      <w:r w:rsidR="00222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280C" w:rsidRPr="005657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проблемная ситуация</w:t>
      </w:r>
      <w:r w:rsidR="0022280C" w:rsidRPr="00340F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22280C" w:rsidRPr="00876751" w:rsidRDefault="0022280C" w:rsidP="00F75471">
      <w:pPr>
        <w:pStyle w:val="a4"/>
        <w:jc w:val="both"/>
        <w:rPr>
          <w:rStyle w:val="c17c0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872F6">
        <w:rPr>
          <w:rFonts w:ascii="Times New Roman" w:hAnsi="Times New Roman" w:cs="Times New Roman"/>
          <w:b/>
          <w:bCs/>
          <w:sz w:val="24"/>
          <w:szCs w:val="24"/>
        </w:rPr>
        <w:t>Проблема – определить проблему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0F50">
        <w:rPr>
          <w:rFonts w:ascii="Times New Roman" w:hAnsi="Times New Roman" w:cs="Times New Roman"/>
          <w:sz w:val="24"/>
          <w:szCs w:val="24"/>
        </w:rPr>
        <w:t xml:space="preserve">– погружение в проект. Тема проекта связана с темой урока: </w:t>
      </w:r>
      <w:r w:rsidRPr="00340F50">
        <w:rPr>
          <w:rFonts w:ascii="Times New Roman" w:eastAsia="Times New Roman" w:hAnsi="Times New Roman" w:cs="Times New Roman"/>
          <w:sz w:val="24"/>
          <w:szCs w:val="24"/>
        </w:rPr>
        <w:t>Администрация школы предложила проект</w:t>
      </w:r>
      <w:r w:rsidRPr="00340F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40F50">
        <w:rPr>
          <w:rFonts w:ascii="Times New Roman" w:eastAsia="Times New Roman" w:hAnsi="Times New Roman" w:cs="Times New Roman"/>
          <w:sz w:val="24"/>
          <w:szCs w:val="24"/>
        </w:rPr>
        <w:t xml:space="preserve">Введение традиции </w:t>
      </w:r>
      <w:r w:rsidRPr="00340F50">
        <w:rPr>
          <w:rFonts w:ascii="Times New Roman" w:eastAsia="Times New Roman" w:hAnsi="Times New Roman" w:cs="Times New Roman"/>
          <w:b/>
          <w:sz w:val="24"/>
          <w:szCs w:val="24"/>
        </w:rPr>
        <w:t xml:space="preserve">«Озеленение </w:t>
      </w:r>
      <w:r w:rsidRPr="00340F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территории школы»</w:t>
      </w:r>
      <w:r w:rsidRPr="00340F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0F50">
        <w:rPr>
          <w:rFonts w:ascii="Times New Roman" w:eastAsia="Times New Roman" w:hAnsi="Times New Roman" w:cs="Times New Roman"/>
          <w:sz w:val="24"/>
          <w:szCs w:val="24"/>
        </w:rPr>
        <w:t>по озеленению и благоустройству территории и помещений школы и выделила каждому классу участок на пришкольной территории для оформления клумб-цвет</w:t>
      </w:r>
      <w:r>
        <w:rPr>
          <w:rFonts w:ascii="Times New Roman" w:eastAsia="Times New Roman" w:hAnsi="Times New Roman" w:cs="Times New Roman"/>
          <w:sz w:val="24"/>
          <w:szCs w:val="24"/>
        </w:rPr>
        <w:t>ников, диаметром 3 метра. Группам</w:t>
      </w:r>
      <w:r w:rsidRPr="00340F50">
        <w:rPr>
          <w:rFonts w:ascii="Times New Roman" w:eastAsia="Times New Roman" w:hAnsi="Times New Roman" w:cs="Times New Roman"/>
          <w:sz w:val="24"/>
          <w:szCs w:val="24"/>
        </w:rPr>
        <w:t xml:space="preserve"> необходимо рассчитать, как, максимально используя размеры участка, сделать клумбу формы круга и посадить цветы не менее трёх разных видов с минимальными материальными затратами. Для решения проблемы подготовлен кейс, в котором предложены информация о размерах участка, о видах цветов, стоимости их приобретения. </w:t>
      </w:r>
      <w:r w:rsidRPr="00DC3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Учащимся предлагаются задания: </w:t>
      </w:r>
      <w:r w:rsidRPr="00DC3368">
        <w:rPr>
          <w:rFonts w:ascii="Times New Roman" w:hAnsi="Times New Roman" w:cs="Times New Roman"/>
          <w:sz w:val="24"/>
          <w:szCs w:val="24"/>
        </w:rPr>
        <w:t>Используя текст «кейса» проведите расчеты, чтобы узнать стоимость покупки цветов, если круглую клумбу разделить на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3,4 </m:t>
        </m:r>
      </m:oMath>
      <w:r w:rsidRPr="00DC3368">
        <w:rPr>
          <w:rFonts w:ascii="Times New Roman" w:hAnsi="Times New Roman" w:cs="Times New Roman"/>
          <w:sz w:val="24"/>
          <w:szCs w:val="24"/>
        </w:rPr>
        <w:t>равных сектора. Сравните результат с другими группами. Подготовьте свои исследования на презентации.</w:t>
      </w:r>
      <w:r w:rsidRPr="00DC3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3368">
        <w:rPr>
          <w:rStyle w:val="c17c0"/>
          <w:rFonts w:ascii="Times New Roman" w:hAnsi="Times New Roman" w:cs="Times New Roman"/>
          <w:color w:val="000000"/>
          <w:sz w:val="24"/>
          <w:szCs w:val="24"/>
        </w:rPr>
        <w:t>Учащиеся разбиваются на группы, изучают и систематизируют материал по теме «Площадь круга и ее частей», создают презентации по изучаемому материалу (работают в течение двух недель).</w:t>
      </w:r>
    </w:p>
    <w:p w:rsidR="0022280C" w:rsidRPr="00876751" w:rsidRDefault="0022280C" w:rsidP="0022280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7c0"/>
          <w:rFonts w:ascii="Times New Roman" w:hAnsi="Times New Roman" w:cs="Times New Roman"/>
          <w:b/>
          <w:color w:val="000000"/>
          <w:sz w:val="24"/>
          <w:szCs w:val="24"/>
        </w:rPr>
        <w:t>Учитель: Какая работа была проделана</w:t>
      </w:r>
      <w:r>
        <w:rPr>
          <w:rStyle w:val="c17c0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20A72">
        <w:rPr>
          <w:rFonts w:ascii="Times New Roman" w:hAnsi="Times New Roman" w:cs="Times New Roman"/>
          <w:sz w:val="24"/>
          <w:szCs w:val="24"/>
        </w:rPr>
        <w:t xml:space="preserve">На начальном этапе работы над проектами работу проводили совместно с учащимися (составляли план, распределяли роли между членами группы и </w:t>
      </w:r>
      <w:proofErr w:type="spellStart"/>
      <w:r w:rsidRPr="00520A72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520A72">
        <w:rPr>
          <w:rFonts w:ascii="Times New Roman" w:hAnsi="Times New Roman" w:cs="Times New Roman"/>
          <w:sz w:val="24"/>
          <w:szCs w:val="24"/>
        </w:rPr>
        <w:t>).</w:t>
      </w:r>
      <w:r w:rsidRPr="00205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4D1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оводили самостоятельный поиск, </w:t>
      </w:r>
      <w:r w:rsidRPr="005D4D17">
        <w:rPr>
          <w:rFonts w:ascii="Times New Roman" w:hAnsi="Times New Roman" w:cs="Times New Roman"/>
          <w:sz w:val="24"/>
          <w:szCs w:val="24"/>
        </w:rPr>
        <w:t>сбор и структурирование н</w:t>
      </w:r>
      <w:r>
        <w:rPr>
          <w:rFonts w:ascii="Times New Roman" w:hAnsi="Times New Roman" w:cs="Times New Roman"/>
          <w:sz w:val="24"/>
          <w:szCs w:val="24"/>
        </w:rPr>
        <w:t xml:space="preserve">еобходимой информации (изучение </w:t>
      </w:r>
      <w:r w:rsidRPr="005D4D17">
        <w:rPr>
          <w:rFonts w:ascii="Times New Roman" w:hAnsi="Times New Roman" w:cs="Times New Roman"/>
          <w:sz w:val="24"/>
          <w:szCs w:val="24"/>
        </w:rPr>
        <w:t>учебной, справочной и др. литературы, Интернет-ресурсов).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A72">
        <w:rPr>
          <w:rFonts w:ascii="Times New Roman" w:hAnsi="Times New Roman" w:cs="Times New Roman"/>
          <w:sz w:val="24"/>
          <w:szCs w:val="24"/>
        </w:rPr>
        <w:t>Учащиес</w:t>
      </w:r>
      <w:r>
        <w:rPr>
          <w:rFonts w:ascii="Times New Roman" w:hAnsi="Times New Roman" w:cs="Times New Roman"/>
          <w:sz w:val="24"/>
          <w:szCs w:val="24"/>
        </w:rPr>
        <w:t>я на уроке химии изучали</w:t>
      </w:r>
      <w:r w:rsidRPr="00520A72">
        <w:rPr>
          <w:rFonts w:ascii="Times New Roman" w:hAnsi="Times New Roman" w:cs="Times New Roman"/>
          <w:sz w:val="24"/>
          <w:szCs w:val="24"/>
        </w:rPr>
        <w:t xml:space="preserve"> кислотность почвы на кл</w:t>
      </w:r>
      <w:r>
        <w:rPr>
          <w:rFonts w:ascii="Times New Roman" w:hAnsi="Times New Roman" w:cs="Times New Roman"/>
          <w:sz w:val="24"/>
          <w:szCs w:val="24"/>
        </w:rPr>
        <w:t>умбе на уроке биологии выясняли</w:t>
      </w:r>
      <w:r w:rsidRPr="00520A72">
        <w:rPr>
          <w:rFonts w:ascii="Times New Roman" w:hAnsi="Times New Roman" w:cs="Times New Roman"/>
          <w:sz w:val="24"/>
          <w:szCs w:val="24"/>
        </w:rPr>
        <w:t>, какие цветы можно посадить, в з</w:t>
      </w:r>
      <w:r>
        <w:rPr>
          <w:rFonts w:ascii="Times New Roman" w:hAnsi="Times New Roman" w:cs="Times New Roman"/>
          <w:sz w:val="24"/>
          <w:szCs w:val="24"/>
        </w:rPr>
        <w:t>ависимости от кислотности почвы (Приложение 3).</w:t>
      </w:r>
      <w:r w:rsidRPr="00520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Интернет магазине семян изучали</w:t>
      </w:r>
      <w:r w:rsidRPr="00520A72">
        <w:rPr>
          <w:rFonts w:ascii="Times New Roman" w:hAnsi="Times New Roman" w:cs="Times New Roman"/>
          <w:sz w:val="24"/>
          <w:szCs w:val="24"/>
        </w:rPr>
        <w:t xml:space="preserve"> цены:</w:t>
      </w:r>
    </w:p>
    <w:p w:rsidR="0022280C" w:rsidRDefault="00EA0BAA" w:rsidP="0022280C">
      <w:pPr>
        <w:pStyle w:val="a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5" w:history="1">
        <w:r w:rsidR="0022280C" w:rsidRPr="008828EE">
          <w:rPr>
            <w:rStyle w:val="a3"/>
            <w:rFonts w:ascii="Times New Roman" w:hAnsi="Times New Roman" w:cs="Times New Roman"/>
            <w:sz w:val="24"/>
            <w:szCs w:val="24"/>
          </w:rPr>
          <w:t>https://www.flip.kz/catalog?subsection</w:t>
        </w:r>
      </w:hyperlink>
    </w:p>
    <w:p w:rsidR="0022280C" w:rsidRPr="00520A72" w:rsidRDefault="0022280C" w:rsidP="002228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280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Так как пакетики семян продаются в грамма, также подсчитывают</w:t>
      </w:r>
      <w:r w:rsidRPr="002228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20A72">
        <w:rPr>
          <w:rFonts w:ascii="Times New Roman" w:hAnsi="Times New Roman" w:cs="Times New Roman"/>
          <w:b/>
          <w:bCs/>
          <w:color w:val="161C2D"/>
          <w:spacing w:val="-2"/>
          <w:sz w:val="24"/>
          <w:szCs w:val="24"/>
        </w:rPr>
        <w:t>количество семян в 1 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20A72">
          <w:rPr>
            <w:rStyle w:val="a3"/>
            <w:rFonts w:ascii="Times New Roman" w:hAnsi="Times New Roman" w:cs="Times New Roman"/>
            <w:sz w:val="24"/>
            <w:szCs w:val="24"/>
          </w:rPr>
          <w:t>https://magazinsemena.ru/tsvety_kolichestvo-semyan/</w:t>
        </w:r>
      </w:hyperlink>
    </w:p>
    <w:p w:rsidR="0022280C" w:rsidRPr="00520A72" w:rsidRDefault="0022280C" w:rsidP="0022280C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Интернете искали</w:t>
      </w:r>
      <w:r w:rsidRPr="00520A72">
        <w:rPr>
          <w:rFonts w:ascii="Times New Roman" w:hAnsi="Times New Roman" w:cs="Times New Roman"/>
          <w:sz w:val="24"/>
          <w:szCs w:val="24"/>
        </w:rPr>
        <w:t xml:space="preserve"> информацию о</w:t>
      </w:r>
      <w:r w:rsidRPr="00520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0A72">
        <w:rPr>
          <w:rFonts w:ascii="Times New Roman" w:eastAsia="Times New Roman" w:hAnsi="Times New Roman" w:cs="Times New Roman"/>
          <w:bCs/>
          <w:sz w:val="24"/>
          <w:szCs w:val="24"/>
        </w:rPr>
        <w:t>посадке цветочных культур на 1 м</w:t>
      </w:r>
      <w:r w:rsidRPr="00520A7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Pr="00520A7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площади цветника.</w:t>
      </w:r>
    </w:p>
    <w:p w:rsidR="0022280C" w:rsidRDefault="00EA0BAA" w:rsidP="0022280C">
      <w:pPr>
        <w:pStyle w:val="a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7" w:history="1">
        <w:r w:rsidR="0022280C" w:rsidRPr="00205686">
          <w:rPr>
            <w:rStyle w:val="a3"/>
            <w:rFonts w:ascii="Times New Roman" w:hAnsi="Times New Roman" w:cs="Times New Roman"/>
            <w:sz w:val="24"/>
            <w:szCs w:val="24"/>
          </w:rPr>
          <w:t>https://docs.cntd.ru/document/573957079/titles/JFCD5B</w:t>
        </w:r>
      </w:hyperlink>
    </w:p>
    <w:p w:rsidR="0022280C" w:rsidRDefault="0022280C" w:rsidP="0022280C">
      <w:pPr>
        <w:jc w:val="both"/>
        <w:rPr>
          <w:rStyle w:val="a3"/>
          <w:color w:val="auto"/>
          <w:sz w:val="24"/>
          <w:szCs w:val="24"/>
          <w:u w:val="none"/>
        </w:rPr>
      </w:pPr>
      <w:r w:rsidRPr="0022280C">
        <w:rPr>
          <w:rStyle w:val="a3"/>
          <w:color w:val="auto"/>
          <w:sz w:val="24"/>
          <w:szCs w:val="24"/>
          <w:u w:val="none"/>
        </w:rPr>
        <w:t xml:space="preserve">Используя электронную таблицу </w:t>
      </w:r>
      <w:r w:rsidRPr="0022280C">
        <w:rPr>
          <w:rStyle w:val="a3"/>
          <w:color w:val="auto"/>
          <w:sz w:val="24"/>
          <w:szCs w:val="24"/>
          <w:u w:val="none"/>
          <w:lang w:val="en-US"/>
        </w:rPr>
        <w:t>Excel</w:t>
      </w:r>
      <w:r w:rsidRPr="0022280C">
        <w:rPr>
          <w:rStyle w:val="a3"/>
          <w:color w:val="auto"/>
          <w:sz w:val="24"/>
          <w:szCs w:val="24"/>
          <w:u w:val="none"/>
        </w:rPr>
        <w:t xml:space="preserve">, учащиеся занесли все полученные данные и проводят </w:t>
      </w:r>
      <w:r w:rsidRPr="0022280C">
        <w:rPr>
          <w:rStyle w:val="a3"/>
          <w:b/>
          <w:color w:val="auto"/>
          <w:sz w:val="24"/>
          <w:szCs w:val="24"/>
          <w:u w:val="none"/>
        </w:rPr>
        <w:t>расчет цен</w:t>
      </w:r>
      <w:r w:rsidRPr="0022280C">
        <w:rPr>
          <w:rStyle w:val="a3"/>
          <w:color w:val="auto"/>
          <w:sz w:val="24"/>
          <w:szCs w:val="24"/>
          <w:u w:val="none"/>
        </w:rPr>
        <w:t xml:space="preserve"> на однолетние и многолетние семена цветов для посадки</w:t>
      </w:r>
      <w:r>
        <w:rPr>
          <w:rStyle w:val="a3"/>
          <w:color w:val="auto"/>
          <w:sz w:val="24"/>
          <w:szCs w:val="24"/>
          <w:u w:val="none"/>
        </w:rPr>
        <w:t>.</w:t>
      </w:r>
    </w:p>
    <w:p w:rsidR="0022280C" w:rsidRDefault="0022280C" w:rsidP="0022280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519A6">
        <w:rPr>
          <w:rFonts w:ascii="Times New Roman" w:hAnsi="Times New Roman" w:cs="Times New Roman"/>
          <w:b/>
          <w:bCs/>
          <w:sz w:val="24"/>
          <w:szCs w:val="24"/>
        </w:rPr>
        <w:t xml:space="preserve">Выбор решения – участие в аргументации и доказательства (защита проектов).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280C" w:rsidRPr="00F9385A" w:rsidRDefault="0022280C" w:rsidP="0022280C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85A">
        <w:rPr>
          <w:rFonts w:ascii="Times New Roman" w:hAnsi="Times New Roman" w:cs="Times New Roman"/>
          <w:bCs/>
          <w:sz w:val="24"/>
          <w:szCs w:val="24"/>
        </w:rPr>
        <w:t xml:space="preserve">На данном этапе предлагаю каждой группе выбрать очередность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ознакомиться </w:t>
      </w:r>
      <w:r>
        <w:rPr>
          <w:rFonts w:ascii="Times New Roman" w:hAnsi="Times New Roman" w:cs="Times New Roman"/>
          <w:color w:val="000000"/>
          <w:sz w:val="24"/>
          <w:szCs w:val="24"/>
        </w:rPr>
        <w:t>c критериями </w:t>
      </w:r>
      <w:r w:rsidRPr="00172D9B">
        <w:rPr>
          <w:rFonts w:ascii="Times New Roman" w:hAnsi="Times New Roman" w:cs="Times New Roman"/>
          <w:color w:val="000000"/>
          <w:sz w:val="24"/>
          <w:szCs w:val="24"/>
        </w:rPr>
        <w:t xml:space="preserve">оценивания презентаций и объяснение самой процедуры оценивания; </w:t>
      </w:r>
    </w:p>
    <w:p w:rsidR="0022280C" w:rsidRDefault="0022280C" w:rsidP="0022280C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-Защита проектов с использованием мультимедийных презентаций (3 проекта   по 5-7 минут);</w:t>
      </w:r>
    </w:p>
    <w:p w:rsidR="0022280C" w:rsidRDefault="0022280C" w:rsidP="0022280C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Все 3 группы показывают, как можно разбить круглую клумбу на круговые сектора и треугольники, показали вычисление площади данных фигур, затем учитывая нормы высадки цветочных культур на 1 м</w:t>
      </w:r>
      <w:r w:rsidRPr="00876751">
        <w:rPr>
          <w:color w:val="000000"/>
          <w:vertAlign w:val="superscript"/>
        </w:rPr>
        <w:t>2</w:t>
      </w:r>
      <w:r>
        <w:rPr>
          <w:color w:val="000000"/>
        </w:rPr>
        <w:t xml:space="preserve">, провели расчет </w:t>
      </w:r>
      <w:r w:rsidRPr="00876751">
        <w:rPr>
          <w:bCs/>
          <w:color w:val="000000"/>
        </w:rPr>
        <w:t>цен на однолетние и многолетние семена цветов для посадки</w:t>
      </w:r>
      <w:r>
        <w:rPr>
          <w:color w:val="000000"/>
        </w:rPr>
        <w:t xml:space="preserve"> и в итоге показали примерный шаблон полученной клумбы и какая сумма необходима для реализации проекта. </w:t>
      </w:r>
    </w:p>
    <w:p w:rsidR="0022280C" w:rsidRPr="00BE00FE" w:rsidRDefault="0022280C" w:rsidP="0022280C">
      <w:pPr>
        <w:pStyle w:val="a6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BE00FE">
        <w:rPr>
          <w:b/>
          <w:color w:val="000000"/>
        </w:rPr>
        <w:t>Презентации групп.</w:t>
      </w:r>
    </w:p>
    <w:p w:rsidR="0022280C" w:rsidRDefault="0022280C" w:rsidP="0022280C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-вопросы учащихся - экспертов к группе, защищавшей проект (3 – 4 вопроса);</w:t>
      </w:r>
    </w:p>
    <w:p w:rsidR="0022280C" w:rsidRDefault="0022280C" w:rsidP="0022280C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-высказывание мнений экспертов по критериям оценивания (без озвучивания баллов.)</w:t>
      </w:r>
    </w:p>
    <w:p w:rsidR="0022280C" w:rsidRPr="00172D9B" w:rsidRDefault="0022280C" w:rsidP="0022280C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Далее идет обсуждение проблемных вопросов проекта.</w:t>
      </w:r>
    </w:p>
    <w:p w:rsidR="0022280C" w:rsidRDefault="0022280C" w:rsidP="0022280C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Группы обсуждают итоги защиты проектов с выставлением и подсчетом общих баллов. Выбирается по мнению учащихся «Лучший проект «Цветочная поляна».</w:t>
      </w:r>
    </w:p>
    <w:p w:rsidR="0022280C" w:rsidRDefault="0022280C" w:rsidP="0022280C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 w:rsidRPr="00F9385A">
        <w:rPr>
          <w:b/>
          <w:color w:val="000000"/>
        </w:rPr>
        <w:t>Заключительный этап урока с проведением рефлексии</w:t>
      </w:r>
      <w:r>
        <w:rPr>
          <w:color w:val="000000"/>
        </w:rPr>
        <w:t>.</w:t>
      </w:r>
    </w:p>
    <w:p w:rsidR="0022280C" w:rsidRPr="0045235C" w:rsidRDefault="0022280C" w:rsidP="0022280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9A6">
        <w:rPr>
          <w:rFonts w:ascii="Times New Roman" w:hAnsi="Times New Roman" w:cs="Times New Roman"/>
          <w:sz w:val="24"/>
          <w:szCs w:val="24"/>
        </w:rPr>
        <w:t xml:space="preserve">В данном проекте как учитель выступаю в роли научного консультанта, и провожу </w:t>
      </w:r>
      <w:r w:rsidRPr="000519A6">
        <w:rPr>
          <w:rFonts w:ascii="Times New Roman" w:hAnsi="Times New Roman" w:cs="Times New Roman"/>
          <w:b/>
          <w:sz w:val="24"/>
          <w:szCs w:val="24"/>
        </w:rPr>
        <w:t>оценивание учебных достижений</w:t>
      </w:r>
      <w:r w:rsidRPr="000519A6">
        <w:rPr>
          <w:rFonts w:ascii="Times New Roman" w:hAnsi="Times New Roman" w:cs="Times New Roman"/>
          <w:sz w:val="24"/>
          <w:szCs w:val="24"/>
        </w:rPr>
        <w:t xml:space="preserve"> учащихся при использовании групповой формы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35C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2280C" w:rsidRPr="00DD4928" w:rsidRDefault="0022280C" w:rsidP="0022280C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DD4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частники проекта провели большую плодотворную работу:</w:t>
      </w:r>
    </w:p>
    <w:p w:rsidR="0022280C" w:rsidRPr="00DD4928" w:rsidRDefault="0022280C" w:rsidP="0022280C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Узнали много интересного и познавательного о флоре окружающего мира;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Применили полученный теоретический материал и применили на практике применение формул площади круга, кругового сектора, кругового сегмента, что окажется полезным при выполнении СОР и СОЧ.</w:t>
      </w:r>
      <w:r w:rsidRPr="00DD4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Учились использовать энциклопедические данные, интернет-ресурсы в урочной и внеурочной деятельности; Осваивали технологию создания компьютерной презентации; Следовали установленным правилам в планировании и контроле способа решения;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4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Полученные знания и навыки будут использовать в межпредметных связях и новых проектах.</w:t>
      </w:r>
    </w:p>
    <w:p w:rsidR="0022280C" w:rsidRPr="0045235C" w:rsidRDefault="0022280C" w:rsidP="0022280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35C">
        <w:rPr>
          <w:rFonts w:ascii="Times New Roman" w:eastAsia="Times New Roman" w:hAnsi="Times New Roman" w:cs="Times New Roman"/>
          <w:b/>
          <w:sz w:val="24"/>
          <w:szCs w:val="24"/>
        </w:rPr>
        <w:t>Результаты проекта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2280C" w:rsidRPr="0020299E" w:rsidRDefault="0022280C" w:rsidP="0020299E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клумбы на территории школы.</w:t>
      </w:r>
      <w:r w:rsidR="00202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299E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учеников к дальнейшей работе над проектом.</w:t>
      </w:r>
    </w:p>
    <w:p w:rsidR="0020299E" w:rsidRPr="0020299E" w:rsidRDefault="0020299E" w:rsidP="002029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299E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20299E" w:rsidRPr="0020299E" w:rsidRDefault="0020299E" w:rsidP="00202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299E">
        <w:rPr>
          <w:rFonts w:ascii="Times New Roman" w:hAnsi="Times New Roman" w:cs="Times New Roman"/>
          <w:sz w:val="24"/>
          <w:szCs w:val="24"/>
        </w:rPr>
        <w:t>Урок с использованием STEAM –технологий затронул темы, связанные с другими учебными пр</w:t>
      </w:r>
      <w:r>
        <w:rPr>
          <w:rFonts w:ascii="Times New Roman" w:hAnsi="Times New Roman" w:cs="Times New Roman"/>
          <w:sz w:val="24"/>
          <w:szCs w:val="24"/>
        </w:rPr>
        <w:t>едметами (биология, химия, экономика, информатика, искусство</w:t>
      </w:r>
      <w:r w:rsidRPr="0020299E">
        <w:rPr>
          <w:rFonts w:ascii="Times New Roman" w:hAnsi="Times New Roman" w:cs="Times New Roman"/>
          <w:sz w:val="24"/>
          <w:szCs w:val="24"/>
        </w:rPr>
        <w:t>).</w:t>
      </w:r>
    </w:p>
    <w:p w:rsidR="0020299E" w:rsidRPr="00DE10FC" w:rsidRDefault="0020299E" w:rsidP="00DE1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299E">
        <w:rPr>
          <w:rFonts w:ascii="Times New Roman" w:hAnsi="Times New Roman" w:cs="Times New Roman"/>
          <w:sz w:val="24"/>
          <w:szCs w:val="24"/>
        </w:rPr>
        <w:t xml:space="preserve">Рассмотрение стандартного материала нестандартными методами дало интересные результаты. Коллективный творческий процесс вызвал положительный </w:t>
      </w:r>
      <w:r w:rsidR="00586133">
        <w:rPr>
          <w:rFonts w:ascii="Times New Roman" w:hAnsi="Times New Roman" w:cs="Times New Roman"/>
          <w:sz w:val="24"/>
          <w:szCs w:val="24"/>
        </w:rPr>
        <w:t>интерес к изучению темы “Площадь круга и его частей</w:t>
      </w:r>
      <w:r w:rsidRPr="0020299E">
        <w:rPr>
          <w:rFonts w:ascii="Times New Roman" w:hAnsi="Times New Roman" w:cs="Times New Roman"/>
          <w:sz w:val="24"/>
          <w:szCs w:val="24"/>
        </w:rPr>
        <w:t>”. Применение новых технологий ведения урока позволило доступно, наглядно и компактно подать изучаемый материал.</w:t>
      </w:r>
    </w:p>
    <w:p w:rsidR="00F75471" w:rsidRPr="00F75471" w:rsidRDefault="00F75471" w:rsidP="0022280C">
      <w:pPr>
        <w:jc w:val="both"/>
        <w:rPr>
          <w:b/>
          <w:color w:val="000000" w:themeColor="text1"/>
          <w:sz w:val="24"/>
          <w:szCs w:val="24"/>
        </w:rPr>
      </w:pPr>
      <w:r w:rsidRPr="00F75471">
        <w:rPr>
          <w:b/>
          <w:color w:val="000000" w:themeColor="text1"/>
          <w:sz w:val="24"/>
          <w:szCs w:val="24"/>
        </w:rPr>
        <w:t>Заключение:</w:t>
      </w:r>
    </w:p>
    <w:p w:rsidR="00F75471" w:rsidRPr="00F75471" w:rsidRDefault="00F75471" w:rsidP="0022280C">
      <w:pPr>
        <w:jc w:val="both"/>
        <w:rPr>
          <w:color w:val="000000" w:themeColor="text1"/>
          <w:sz w:val="24"/>
          <w:szCs w:val="24"/>
        </w:rPr>
      </w:pPr>
      <w:r w:rsidRPr="00F75471">
        <w:rPr>
          <w:color w:val="000000"/>
          <w:sz w:val="24"/>
          <w:szCs w:val="24"/>
          <w:shd w:val="clear" w:color="auto" w:fill="FFFFFF"/>
        </w:rPr>
        <w:t>Потребность в формировании STEAM-образовательной среды в Казахстане актуальна. В настоящее время наблюдается всплеск интереса среди инвесторов, крупного бизнеса к научно-инновационным проектам. Для появления множества прогрессивных разработок, необходима интеграция предметов, а также объединения педагогов. STEM-образование лучше готовит к реальной жизни, ломая стену между традиционным аудиторным образованием и практической работой над конкретными задачами.</w:t>
      </w:r>
    </w:p>
    <w:p w:rsidR="00B31AE5" w:rsidRPr="00B31AE5" w:rsidRDefault="00B31AE5" w:rsidP="00B31AE5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B31AE5">
        <w:rPr>
          <w:color w:val="000000"/>
          <w:sz w:val="24"/>
          <w:szCs w:val="24"/>
          <w:lang w:eastAsia="ru-RU"/>
        </w:rPr>
        <w:t>Таким образом, будущее за технологиями, а будущее технологий - за учителями нового формата, которые смогут расширить кругозор учащихся до бесконечности.</w:t>
      </w:r>
    </w:p>
    <w:p w:rsidR="005D02E0" w:rsidRDefault="005D02E0" w:rsidP="0022280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Ссылки на сайты:</w:t>
      </w:r>
    </w:p>
    <w:p w:rsidR="005D02E0" w:rsidRPr="00016223" w:rsidRDefault="00EA0BAA" w:rsidP="005D02E0">
      <w:pPr>
        <w:pStyle w:val="a8"/>
        <w:numPr>
          <w:ilvl w:val="0"/>
          <w:numId w:val="1"/>
        </w:numPr>
        <w:rPr>
          <w:rStyle w:val="a3"/>
          <w:color w:val="auto"/>
          <w:u w:val="none"/>
        </w:rPr>
      </w:pPr>
      <w:hyperlink r:id="rId8" w:history="1">
        <w:r w:rsidR="005D02E0" w:rsidRPr="00016223">
          <w:rPr>
            <w:rStyle w:val="a3"/>
          </w:rPr>
          <w:t>https://pedsovet.org/article/stem-i-steam-obrazovanie-ot-doskolnika-do-vypusknika-vuza</w:t>
        </w:r>
      </w:hyperlink>
    </w:p>
    <w:p w:rsidR="005D02E0" w:rsidRPr="005D02E0" w:rsidRDefault="005D02E0" w:rsidP="00F75471">
      <w:pPr>
        <w:pStyle w:val="a8"/>
        <w:jc w:val="both"/>
        <w:rPr>
          <w:sz w:val="24"/>
          <w:szCs w:val="24"/>
        </w:rPr>
      </w:pPr>
    </w:p>
    <w:sectPr w:rsidR="005D02E0" w:rsidRPr="005D02E0" w:rsidSect="00DD49D7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C72AE"/>
    <w:multiLevelType w:val="multilevel"/>
    <w:tmpl w:val="BE46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129C6"/>
    <w:multiLevelType w:val="hybridMultilevel"/>
    <w:tmpl w:val="99447436"/>
    <w:lvl w:ilvl="0" w:tplc="D7B4AC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0C"/>
    <w:rsid w:val="00016223"/>
    <w:rsid w:val="0020299E"/>
    <w:rsid w:val="0022280C"/>
    <w:rsid w:val="0025312A"/>
    <w:rsid w:val="00336785"/>
    <w:rsid w:val="00432DE9"/>
    <w:rsid w:val="00473A40"/>
    <w:rsid w:val="00586133"/>
    <w:rsid w:val="005D02E0"/>
    <w:rsid w:val="00877064"/>
    <w:rsid w:val="008C0EAA"/>
    <w:rsid w:val="00B31AE5"/>
    <w:rsid w:val="00CB748B"/>
    <w:rsid w:val="00CE6082"/>
    <w:rsid w:val="00DD49D7"/>
    <w:rsid w:val="00DE10FC"/>
    <w:rsid w:val="00EA0BAA"/>
    <w:rsid w:val="00F7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6FA68-AC51-46EB-9161-7EC50644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2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80C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22280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2280C"/>
    <w:rPr>
      <w:rFonts w:eastAsiaTheme="minorEastAsia"/>
      <w:lang w:eastAsia="ru-RU"/>
    </w:rPr>
  </w:style>
  <w:style w:type="character" w:customStyle="1" w:styleId="c17c0">
    <w:name w:val="c17 c0"/>
    <w:basedOn w:val="a0"/>
    <w:rsid w:val="0022280C"/>
  </w:style>
  <w:style w:type="paragraph" w:styleId="a6">
    <w:name w:val="Normal (Web)"/>
    <w:basedOn w:val="a"/>
    <w:uiPriority w:val="99"/>
    <w:unhideWhenUsed/>
    <w:rsid w:val="002228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D02E0"/>
    <w:rPr>
      <w:b/>
      <w:bCs/>
    </w:rPr>
  </w:style>
  <w:style w:type="paragraph" w:styleId="a8">
    <w:name w:val="List Paragraph"/>
    <w:basedOn w:val="a"/>
    <w:uiPriority w:val="34"/>
    <w:qFormat/>
    <w:rsid w:val="005D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org/article/stem-i-steam-obrazovanie-ot-doskolnika-do-vypusknika-vu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957079/titles/JFCD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azinsemena.ru/tsvety_kolichestvo-semyan/" TargetMode="External"/><Relationship Id="rId5" Type="http://schemas.openxmlformats.org/officeDocument/2006/relationships/hyperlink" Target="https://www.flip.kz/catalog?subsec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2023-05-29T09:54:00Z</dcterms:created>
  <dcterms:modified xsi:type="dcterms:W3CDTF">2023-08-16T06:13:00Z</dcterms:modified>
</cp:coreProperties>
</file>