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D7" w:rsidRPr="00E261D7" w:rsidRDefault="00E261D7" w:rsidP="00E261D7">
      <w:pPr>
        <w:spacing w:after="0" w:line="240" w:lineRule="auto"/>
        <w:rPr>
          <w:b/>
        </w:rPr>
      </w:pPr>
      <w:r w:rsidRPr="00E261D7">
        <w:rPr>
          <w:b/>
        </w:rPr>
        <w:t>Поурочный план или краткосрочный план для педагога организаций среднего образования</w:t>
      </w:r>
    </w:p>
    <w:tbl>
      <w:tblPr>
        <w:tblW w:w="16302" w:type="dxa"/>
        <w:tblInd w:w="-77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65"/>
        <w:gridCol w:w="3002"/>
        <w:gridCol w:w="8935"/>
      </w:tblGrid>
      <w:tr w:rsidR="00E261D7" w:rsidRPr="00E261D7" w:rsidTr="00571FD8">
        <w:tc>
          <w:tcPr>
            <w:tcW w:w="4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Раздел:</w:t>
            </w:r>
          </w:p>
        </w:tc>
        <w:tc>
          <w:tcPr>
            <w:tcW w:w="1193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Развитие общественно-политической мысли</w:t>
            </w:r>
          </w:p>
        </w:tc>
      </w:tr>
      <w:tr w:rsidR="00E261D7" w:rsidRPr="00E261D7" w:rsidTr="00571FD8">
        <w:tc>
          <w:tcPr>
            <w:tcW w:w="4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ФИО педагога</w:t>
            </w:r>
          </w:p>
        </w:tc>
        <w:tc>
          <w:tcPr>
            <w:tcW w:w="1193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Лаврова Н.</w:t>
            </w:r>
            <w:proofErr w:type="gramStart"/>
            <w:r w:rsidRPr="00E261D7">
              <w:t>В</w:t>
            </w:r>
            <w:proofErr w:type="gramEnd"/>
            <w:r w:rsidRPr="00E261D7">
              <w:t xml:space="preserve"> </w:t>
            </w:r>
          </w:p>
        </w:tc>
      </w:tr>
      <w:tr w:rsidR="00E261D7" w:rsidRPr="00E261D7" w:rsidTr="00571FD8">
        <w:tc>
          <w:tcPr>
            <w:tcW w:w="4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Дата:28.01.2021</w:t>
            </w:r>
          </w:p>
        </w:tc>
        <w:tc>
          <w:tcPr>
            <w:tcW w:w="1193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p>
        </w:tc>
      </w:tr>
      <w:tr w:rsidR="00E261D7" w:rsidRPr="00E261D7" w:rsidTr="00571FD8">
        <w:tc>
          <w:tcPr>
            <w:tcW w:w="4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Класс:11</w:t>
            </w:r>
            <w:proofErr w:type="gramStart"/>
            <w:r w:rsidRPr="00E261D7">
              <w:t xml:space="preserve"> Б</w:t>
            </w:r>
            <w:proofErr w:type="gramEnd"/>
            <w:r w:rsidRPr="00E261D7">
              <w:t xml:space="preserve"> В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Количество присутствующих:</w:t>
            </w:r>
          </w:p>
        </w:tc>
        <w:tc>
          <w:tcPr>
            <w:tcW w:w="85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Количество отсутствующих:</w:t>
            </w:r>
          </w:p>
        </w:tc>
      </w:tr>
      <w:tr w:rsidR="00E261D7" w:rsidRPr="00E261D7" w:rsidTr="00571FD8">
        <w:tc>
          <w:tcPr>
            <w:tcW w:w="4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Тема урока</w:t>
            </w:r>
          </w:p>
        </w:tc>
        <w:tc>
          <w:tcPr>
            <w:tcW w:w="1193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rPr>
                <w:lang w:val="kk-KZ"/>
              </w:rPr>
              <w:t xml:space="preserve">Идеологические ценности  представителей эпохи «Зар Заман» </w:t>
            </w:r>
          </w:p>
        </w:tc>
      </w:tr>
      <w:tr w:rsidR="00E261D7" w:rsidRPr="00E261D7" w:rsidTr="00571FD8">
        <w:tc>
          <w:tcPr>
            <w:tcW w:w="4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Цели обучения в соответствии </w:t>
            </w:r>
            <w:r w:rsidRPr="00E261D7">
              <w:br/>
              <w:t>с учебной программой</w:t>
            </w:r>
          </w:p>
        </w:tc>
        <w:tc>
          <w:tcPr>
            <w:tcW w:w="1193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rPr>
                <w:i/>
                <w:lang w:val="kk-KZ"/>
              </w:rPr>
            </w:pPr>
            <w:r w:rsidRPr="00E261D7">
              <w:rPr>
                <w:i/>
                <w:lang w:val="kk-KZ"/>
              </w:rPr>
              <w:t>11.3.1.4-Разъяснить представления представителей  эпохи «Зар-Заман» об исторической судьбе казахской национальной государственности;</w:t>
            </w:r>
          </w:p>
          <w:p w:rsidR="00E261D7" w:rsidRPr="00E261D7" w:rsidRDefault="00E261D7" w:rsidP="00E261D7">
            <w:pPr>
              <w:spacing w:after="0" w:line="240" w:lineRule="auto"/>
            </w:pPr>
            <w:r w:rsidRPr="00E261D7">
              <w:rPr>
                <w:i/>
                <w:lang w:val="kk-KZ"/>
              </w:rPr>
              <w:t>11.3.1.2 - Оценить вклад исторических личностей в развитие общественно-политической мысли в Казахстане.</w:t>
            </w:r>
          </w:p>
        </w:tc>
      </w:tr>
      <w:tr w:rsidR="00E261D7" w:rsidRPr="00E261D7" w:rsidTr="00571FD8">
        <w:tc>
          <w:tcPr>
            <w:tcW w:w="4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Цели урока</w:t>
            </w:r>
          </w:p>
        </w:tc>
        <w:tc>
          <w:tcPr>
            <w:tcW w:w="1193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rPr>
                <w:i/>
                <w:lang w:val="kk-KZ"/>
              </w:rPr>
            </w:pPr>
            <w:r w:rsidRPr="00E261D7">
              <w:rPr>
                <w:i/>
                <w:lang w:val="kk-KZ"/>
              </w:rPr>
              <w:t>- Разъяснить представления представителей  эпохи «Зар заман» об исторической судьбе казахской национальной государственности;</w:t>
            </w:r>
          </w:p>
          <w:p w:rsidR="00E261D7" w:rsidRPr="00E261D7" w:rsidRDefault="00E261D7" w:rsidP="00E261D7">
            <w:pPr>
              <w:spacing w:after="0" w:line="240" w:lineRule="auto"/>
            </w:pPr>
            <w:r w:rsidRPr="00E261D7">
              <w:rPr>
                <w:i/>
                <w:lang w:val="kk-KZ"/>
              </w:rPr>
              <w:t>- Оценка вклада исторических деятелей в развитие общественно-политической мысли в Казахстане.</w:t>
            </w:r>
          </w:p>
        </w:tc>
      </w:tr>
    </w:tbl>
    <w:p w:rsidR="00E261D7" w:rsidRPr="00E261D7" w:rsidRDefault="00E261D7" w:rsidP="00E261D7">
      <w:pPr>
        <w:spacing w:after="0" w:line="240" w:lineRule="auto"/>
        <w:rPr>
          <w:b/>
        </w:rPr>
      </w:pPr>
    </w:p>
    <w:p w:rsidR="00E261D7" w:rsidRPr="00E261D7" w:rsidRDefault="00E261D7" w:rsidP="00E261D7">
      <w:pPr>
        <w:spacing w:after="0" w:line="240" w:lineRule="auto"/>
        <w:rPr>
          <w:b/>
        </w:rPr>
      </w:pPr>
    </w:p>
    <w:p w:rsidR="00E261D7" w:rsidRPr="00E261D7" w:rsidRDefault="00E261D7" w:rsidP="00E261D7">
      <w:pPr>
        <w:spacing w:after="0" w:line="240" w:lineRule="auto"/>
        <w:rPr>
          <w:b/>
        </w:rPr>
      </w:pPr>
      <w:r w:rsidRPr="00E261D7">
        <w:rPr>
          <w:b/>
        </w:rPr>
        <w:t>Ход урока</w:t>
      </w:r>
    </w:p>
    <w:tbl>
      <w:tblPr>
        <w:tblW w:w="16160" w:type="dxa"/>
        <w:tblInd w:w="-492"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1381"/>
        <w:gridCol w:w="5423"/>
        <w:gridCol w:w="6379"/>
        <w:gridCol w:w="1418"/>
        <w:gridCol w:w="1559"/>
      </w:tblGrid>
      <w:tr w:rsidR="00E261D7" w:rsidRPr="00E261D7" w:rsidTr="00571FD8">
        <w:tc>
          <w:tcPr>
            <w:tcW w:w="1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Этап урока/ Время</w:t>
            </w:r>
          </w:p>
        </w:tc>
        <w:tc>
          <w:tcPr>
            <w:tcW w:w="54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Действия педагога</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Действия ученика</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Оценивание</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Ресурсы</w:t>
            </w:r>
          </w:p>
        </w:tc>
      </w:tr>
      <w:tr w:rsidR="00E261D7" w:rsidRPr="00E261D7" w:rsidTr="00571FD8">
        <w:trPr>
          <w:trHeight w:val="1662"/>
        </w:trPr>
        <w:tc>
          <w:tcPr>
            <w:tcW w:w="1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pPr>
            <w:r w:rsidRPr="00E261D7">
              <w:t>Начало урока</w:t>
            </w:r>
          </w:p>
          <w:p w:rsidR="00E261D7" w:rsidRPr="00E261D7" w:rsidRDefault="00E261D7" w:rsidP="00E261D7">
            <w:pPr>
              <w:spacing w:after="0" w:line="240" w:lineRule="auto"/>
            </w:pPr>
          </w:p>
          <w:p w:rsidR="00E261D7" w:rsidRPr="00E261D7" w:rsidRDefault="00E261D7" w:rsidP="00E261D7">
            <w:pPr>
              <w:spacing w:after="0" w:line="240" w:lineRule="auto"/>
            </w:pPr>
            <w:r w:rsidRPr="00E261D7">
              <w:t xml:space="preserve">  (5минут)</w:t>
            </w:r>
          </w:p>
          <w:p w:rsidR="00E261D7" w:rsidRPr="00E261D7" w:rsidRDefault="00E261D7" w:rsidP="00E261D7">
            <w:pPr>
              <w:spacing w:after="0" w:line="240" w:lineRule="auto"/>
            </w:pPr>
          </w:p>
        </w:tc>
        <w:tc>
          <w:tcPr>
            <w:tcW w:w="54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rPr>
                <w:i/>
                <w:lang w:val="kk-KZ"/>
              </w:rPr>
            </w:pPr>
            <w:r w:rsidRPr="00E261D7">
              <w:rPr>
                <w:i/>
                <w:lang w:val="kk-KZ"/>
              </w:rPr>
              <w:t>Организация: создание позитивной атмосферы</w:t>
            </w:r>
          </w:p>
          <w:p w:rsidR="00E261D7" w:rsidRPr="00E261D7" w:rsidRDefault="00E261D7" w:rsidP="00E261D7">
            <w:pPr>
              <w:spacing w:after="0" w:line="240" w:lineRule="auto"/>
              <w:rPr>
                <w:i/>
                <w:lang w:val="kk-KZ"/>
              </w:rPr>
            </w:pPr>
            <w:r w:rsidRPr="00E261D7">
              <w:rPr>
                <w:i/>
                <w:lang w:val="kk-KZ"/>
              </w:rPr>
              <w:t>Повторение задания предыдущего урока «Верно / Неверно»</w:t>
            </w:r>
          </w:p>
          <w:p w:rsidR="00E261D7" w:rsidRPr="00E261D7" w:rsidRDefault="00E261D7" w:rsidP="00E261D7">
            <w:pPr>
              <w:spacing w:after="0" w:line="240" w:lineRule="auto"/>
              <w:rPr>
                <w:i/>
                <w:lang w:val="kk-KZ"/>
              </w:rPr>
            </w:pPr>
            <w:r w:rsidRPr="00E261D7">
              <w:rPr>
                <w:i/>
                <w:lang w:val="kk-KZ"/>
              </w:rPr>
              <w:t>Послушайте  видеоматериал и ответьте на вопросы</w:t>
            </w:r>
          </w:p>
          <w:p w:rsidR="00E261D7" w:rsidRPr="00E261D7" w:rsidRDefault="00E261D7" w:rsidP="00E261D7">
            <w:pPr>
              <w:spacing w:after="0" w:line="240" w:lineRule="auto"/>
              <w:rPr>
                <w:i/>
                <w:lang w:val="kk-KZ"/>
              </w:rPr>
            </w:pPr>
            <w:r w:rsidRPr="00E261D7">
              <w:rPr>
                <w:i/>
                <w:lang w:val="kk-KZ"/>
              </w:rPr>
              <w:t>1. О ком идет  речь в видео?</w:t>
            </w:r>
          </w:p>
          <w:p w:rsidR="00E261D7" w:rsidRPr="00E261D7" w:rsidRDefault="00E261D7" w:rsidP="00E261D7">
            <w:pPr>
              <w:spacing w:after="0" w:line="240" w:lineRule="auto"/>
              <w:rPr>
                <w:i/>
                <w:lang w:val="kk-KZ"/>
              </w:rPr>
            </w:pPr>
            <w:r w:rsidRPr="00E261D7">
              <w:rPr>
                <w:i/>
                <w:lang w:val="kk-KZ"/>
              </w:rPr>
              <w:t>2. Какие вопросы подверглись критике?</w:t>
            </w:r>
          </w:p>
          <w:p w:rsidR="00E261D7" w:rsidRPr="00E261D7" w:rsidRDefault="00E261D7" w:rsidP="00E261D7">
            <w:pPr>
              <w:spacing w:after="0" w:line="240" w:lineRule="auto"/>
              <w:rPr>
                <w:i/>
                <w:lang w:val="kk-KZ"/>
              </w:rPr>
            </w:pPr>
            <w:r w:rsidRPr="00E261D7">
              <w:rPr>
                <w:i/>
                <w:lang w:val="kk-KZ"/>
              </w:rPr>
              <w:t>3. Как он решил проблему?</w:t>
            </w:r>
          </w:p>
          <w:p w:rsidR="00E261D7" w:rsidRPr="00E261D7" w:rsidRDefault="00E261D7" w:rsidP="00E261D7">
            <w:pPr>
              <w:spacing w:after="0" w:line="240" w:lineRule="auto"/>
              <w:rPr>
                <w:i/>
                <w:lang w:val="kk-KZ"/>
              </w:rPr>
            </w:pPr>
            <w:r w:rsidRPr="00E261D7">
              <w:rPr>
                <w:i/>
                <w:lang w:val="kk-KZ"/>
              </w:rPr>
              <w:t>4. С чем он сравнивает правителей?</w:t>
            </w:r>
          </w:p>
          <w:p w:rsidR="00E261D7" w:rsidRPr="00E261D7" w:rsidRDefault="00E261D7" w:rsidP="00E261D7">
            <w:pPr>
              <w:spacing w:after="0" w:line="240" w:lineRule="auto"/>
              <w:rPr>
                <w:lang w:val="kk-KZ"/>
              </w:rPr>
            </w:pP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rPr>
                <w:i/>
                <w:lang w:val="kk-KZ"/>
              </w:rPr>
            </w:pPr>
            <w:r w:rsidRPr="00E261D7">
              <w:t xml:space="preserve">Выполняют задание </w:t>
            </w:r>
            <w:r w:rsidRPr="00E261D7">
              <w:rPr>
                <w:i/>
                <w:lang w:val="kk-KZ"/>
              </w:rPr>
              <w:t>урока «Верно / Неверно»</w:t>
            </w:r>
          </w:p>
          <w:p w:rsidR="00E261D7" w:rsidRPr="00E261D7" w:rsidRDefault="00E261D7" w:rsidP="00E261D7">
            <w:pPr>
              <w:spacing w:after="0" w:line="240" w:lineRule="auto"/>
              <w:rPr>
                <w:lang w:val="kk-KZ"/>
              </w:rPr>
            </w:pPr>
            <w:r w:rsidRPr="00E261D7">
              <w:rPr>
                <w:lang w:val="kk-KZ"/>
              </w:rPr>
              <w:t>После просмотра видео учащиеся отвечают на вопросы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rPr>
                <w:lang w:val="kk-KZ"/>
              </w:rPr>
            </w:pPr>
            <w:r w:rsidRPr="00E261D7">
              <w:rPr>
                <w:lang w:val="kk-KZ"/>
              </w:rPr>
              <w:t>За верные ответы полечают по баллу .</w:t>
            </w:r>
          </w:p>
          <w:p w:rsidR="00E261D7" w:rsidRPr="00E261D7" w:rsidRDefault="00E261D7" w:rsidP="00E261D7">
            <w:pPr>
              <w:spacing w:after="0" w:line="240" w:lineRule="auto"/>
              <w:rPr>
                <w:lang w:val="kk-KZ"/>
              </w:rPr>
            </w:pPr>
            <w:r w:rsidRPr="00E261D7">
              <w:rPr>
                <w:lang w:val="kk-KZ"/>
              </w:rPr>
              <w:t>ФО.</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61D7" w:rsidRPr="00E261D7" w:rsidRDefault="00E261D7" w:rsidP="00E261D7">
            <w:pPr>
              <w:spacing w:after="0" w:line="240" w:lineRule="auto"/>
              <w:rPr>
                <w:lang w:val="kk-KZ"/>
              </w:rPr>
            </w:pPr>
            <w:r w:rsidRPr="00E261D7">
              <w:rPr>
                <w:b/>
                <w:lang w:val="kk-KZ"/>
              </w:rPr>
              <w:t>https://www.youtube.com/watch?v=ewyNZ5DU9Nc</w:t>
            </w:r>
          </w:p>
        </w:tc>
      </w:tr>
      <w:tr w:rsidR="00E261D7" w:rsidRPr="00E261D7" w:rsidTr="00571FD8">
        <w:trPr>
          <w:trHeight w:val="5335"/>
        </w:trPr>
        <w:tc>
          <w:tcPr>
            <w:tcW w:w="1381"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pPr>
            <w:r w:rsidRPr="00E261D7">
              <w:lastRenderedPageBreak/>
              <w:t xml:space="preserve">Середина урока </w:t>
            </w:r>
          </w:p>
          <w:p w:rsidR="00E261D7" w:rsidRPr="00E261D7" w:rsidRDefault="00E261D7" w:rsidP="00E261D7">
            <w:pPr>
              <w:spacing w:after="0" w:line="240" w:lineRule="auto"/>
            </w:pPr>
            <w:r w:rsidRPr="00E261D7">
              <w:t xml:space="preserve"> </w:t>
            </w:r>
          </w:p>
          <w:p w:rsidR="00E261D7" w:rsidRPr="00E261D7" w:rsidRDefault="00E261D7" w:rsidP="00E261D7">
            <w:pPr>
              <w:spacing w:after="0" w:line="240" w:lineRule="auto"/>
            </w:pPr>
            <w:r w:rsidRPr="00E261D7">
              <w:t xml:space="preserve">  (15минут)</w:t>
            </w:r>
          </w:p>
          <w:p w:rsidR="00E261D7" w:rsidRPr="00E261D7" w:rsidRDefault="00E261D7" w:rsidP="00E261D7">
            <w:pPr>
              <w:spacing w:after="0" w:line="240" w:lineRule="auto"/>
            </w:pPr>
          </w:p>
        </w:tc>
        <w:tc>
          <w:tcPr>
            <w:tcW w:w="5423"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rPr>
                <w:i/>
                <w:lang w:val="kk-KZ"/>
              </w:rPr>
            </w:pPr>
            <w:r w:rsidRPr="00E261D7">
              <w:t xml:space="preserve">В </w:t>
            </w:r>
            <w:r w:rsidRPr="00E261D7">
              <w:rPr>
                <w:i/>
                <w:lang w:val="kk-KZ"/>
              </w:rPr>
              <w:t>поэме «Три эпохи» («Үш қиян») Мурат Монкеулы разоблачает колониальную политику царского правительства, описывает тяжелое положение народа, свои мечты и надежды на его улучшение.</w:t>
            </w:r>
          </w:p>
          <w:p w:rsidR="00E261D7" w:rsidRPr="00E261D7" w:rsidRDefault="00E261D7" w:rsidP="00E261D7">
            <w:pPr>
              <w:spacing w:after="0" w:line="240" w:lineRule="auto"/>
              <w:rPr>
                <w:b/>
                <w:lang w:val="kk-KZ"/>
              </w:rPr>
            </w:pPr>
            <w:r w:rsidRPr="00E261D7">
              <w:rPr>
                <w:b/>
                <w:lang w:val="kk-KZ"/>
              </w:rPr>
              <w:t>Поэты и жырауы и их взгляды на общественно-политическую жизнь казахского народа.</w:t>
            </w:r>
          </w:p>
          <w:p w:rsidR="00E261D7" w:rsidRPr="00E261D7" w:rsidRDefault="00E261D7" w:rsidP="00E261D7">
            <w:pPr>
              <w:spacing w:after="0" w:line="240" w:lineRule="auto"/>
              <w:rPr>
                <w:b/>
                <w:lang w:val="kk-KZ"/>
              </w:rPr>
            </w:pPr>
            <w:r w:rsidRPr="00E261D7">
              <w:rPr>
                <w:b/>
                <w:lang w:val="kk-KZ"/>
              </w:rPr>
              <w:t>Задача: заполнить таблицу, ответив на вопрос.</w:t>
            </w:r>
          </w:p>
          <w:p w:rsidR="00E261D7" w:rsidRPr="00E261D7" w:rsidRDefault="00E261D7" w:rsidP="00E261D7">
            <w:pPr>
              <w:spacing w:after="0" w:line="240" w:lineRule="auto"/>
              <w:rPr>
                <w:b/>
                <w:lang w:val="kk-KZ"/>
              </w:rPr>
            </w:pPr>
            <w:r w:rsidRPr="00E261D7">
              <w:rPr>
                <w:b/>
                <w:lang w:val="kk-KZ"/>
              </w:rPr>
              <w:t>Нам нужно ваше мнение</w:t>
            </w:r>
          </w:p>
          <w:p w:rsidR="00E261D7" w:rsidRPr="00E261D7" w:rsidRDefault="00E261D7" w:rsidP="00E261D7">
            <w:pPr>
              <w:spacing w:after="0" w:line="240" w:lineRule="auto"/>
              <w:rPr>
                <w:b/>
                <w:lang w:val="kk-KZ"/>
              </w:rPr>
            </w:pPr>
            <w:r w:rsidRPr="00E261D7">
              <w:rPr>
                <w:b/>
                <w:lang w:val="kk-KZ"/>
              </w:rPr>
              <w:t>1. В чем заключалась цель поэтов  эпохи «Зар заман»?</w:t>
            </w:r>
          </w:p>
          <w:p w:rsidR="00E261D7" w:rsidRPr="00E261D7" w:rsidRDefault="00E261D7" w:rsidP="00E261D7">
            <w:pPr>
              <w:spacing w:after="0" w:line="240" w:lineRule="auto"/>
              <w:rPr>
                <w:b/>
                <w:lang w:val="kk-KZ"/>
              </w:rPr>
            </w:pPr>
            <w:r w:rsidRPr="00E261D7">
              <w:rPr>
                <w:b/>
                <w:lang w:val="kk-KZ"/>
              </w:rPr>
              <w:t>2. «Зар заман» - борьба за казахскую государственность »</w:t>
            </w:r>
          </w:p>
          <w:p w:rsidR="00E261D7" w:rsidRPr="00E261D7" w:rsidRDefault="00E261D7" w:rsidP="00E261D7">
            <w:pPr>
              <w:spacing w:after="0" w:line="240" w:lineRule="auto"/>
              <w:rPr>
                <w:b/>
                <w:lang w:val="kk-KZ"/>
              </w:rPr>
            </w:pPr>
            <w:r w:rsidRPr="00E261D7">
              <w:rPr>
                <w:b/>
                <w:lang w:val="kk-KZ"/>
              </w:rPr>
              <w:t>Ты согласен?</w:t>
            </w:r>
          </w:p>
          <w:p w:rsidR="00E261D7" w:rsidRPr="00E261D7" w:rsidRDefault="00E261D7" w:rsidP="00E261D7">
            <w:pPr>
              <w:spacing w:after="0" w:line="240" w:lineRule="auto"/>
              <w:rPr>
                <w:b/>
                <w:lang w:val="kk-KZ"/>
              </w:rPr>
            </w:pPr>
            <w:r w:rsidRPr="00E261D7">
              <w:rPr>
                <w:b/>
                <w:lang w:val="kk-KZ"/>
              </w:rPr>
              <w:t>3. Есть ли в современной литературе влияние поэтов «Зар заман»?</w:t>
            </w:r>
          </w:p>
          <w:p w:rsidR="00E261D7" w:rsidRPr="00E261D7" w:rsidRDefault="00E261D7" w:rsidP="00E261D7">
            <w:pPr>
              <w:spacing w:after="0" w:line="240" w:lineRule="auto"/>
              <w:rPr>
                <w:b/>
                <w:lang w:val="kk-KZ"/>
              </w:rPr>
            </w:pPr>
          </w:p>
        </w:tc>
        <w:tc>
          <w:tcPr>
            <w:tcW w:w="6379"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pPr>
          </w:p>
          <w:p w:rsidR="00E261D7" w:rsidRPr="00E261D7" w:rsidRDefault="00E261D7" w:rsidP="00E261D7">
            <w:pPr>
              <w:spacing w:after="0" w:line="240" w:lineRule="auto"/>
              <w:rPr>
                <w:i/>
                <w:lang w:val="kk-KZ"/>
              </w:rPr>
            </w:pPr>
            <w:r w:rsidRPr="00E261D7">
              <w:rPr>
                <w:i/>
                <w:lang w:val="kk-KZ"/>
              </w:rPr>
              <w:t>Прочитывают отрывок из поэмы .</w:t>
            </w:r>
          </w:p>
          <w:p w:rsidR="00E261D7" w:rsidRPr="00E261D7" w:rsidRDefault="00E261D7" w:rsidP="00E261D7">
            <w:pPr>
              <w:spacing w:after="0" w:line="240" w:lineRule="auto"/>
              <w:rPr>
                <w:i/>
                <w:lang w:val="kk-KZ"/>
              </w:rPr>
            </w:pPr>
            <w:r w:rsidRPr="00E261D7">
              <w:rPr>
                <w:i/>
                <w:lang w:val="kk-KZ"/>
              </w:rPr>
              <w:t>Отобрав Едиль,</w:t>
            </w:r>
          </w:p>
          <w:p w:rsidR="00E261D7" w:rsidRPr="00E261D7" w:rsidRDefault="00E261D7" w:rsidP="00E261D7">
            <w:pPr>
              <w:spacing w:after="0" w:line="240" w:lineRule="auto"/>
              <w:rPr>
                <w:i/>
                <w:lang w:val="kk-KZ"/>
              </w:rPr>
            </w:pPr>
            <w:r w:rsidRPr="00E261D7">
              <w:rPr>
                <w:i/>
                <w:lang w:val="kk-KZ"/>
              </w:rPr>
              <w:t>Взяли нас за подол.</w:t>
            </w:r>
          </w:p>
          <w:p w:rsidR="00E261D7" w:rsidRPr="00E261D7" w:rsidRDefault="00E261D7" w:rsidP="00E261D7">
            <w:pPr>
              <w:spacing w:after="0" w:line="240" w:lineRule="auto"/>
              <w:rPr>
                <w:i/>
                <w:lang w:val="kk-KZ"/>
              </w:rPr>
            </w:pPr>
            <w:r w:rsidRPr="00E261D7">
              <w:rPr>
                <w:i/>
                <w:lang w:val="kk-KZ"/>
              </w:rPr>
              <w:t>Отобрав Жайык,</w:t>
            </w:r>
          </w:p>
          <w:p w:rsidR="00E261D7" w:rsidRPr="00E261D7" w:rsidRDefault="00E261D7" w:rsidP="00E261D7">
            <w:pPr>
              <w:spacing w:after="0" w:line="240" w:lineRule="auto"/>
              <w:rPr>
                <w:i/>
                <w:lang w:val="kk-KZ"/>
              </w:rPr>
            </w:pPr>
            <w:r w:rsidRPr="00E261D7">
              <w:rPr>
                <w:i/>
                <w:lang w:val="kk-KZ"/>
              </w:rPr>
              <w:t>Взяли за ворот.</w:t>
            </w:r>
          </w:p>
          <w:p w:rsidR="00E261D7" w:rsidRPr="00E261D7" w:rsidRDefault="00E261D7" w:rsidP="00E261D7">
            <w:pPr>
              <w:spacing w:after="0" w:line="240" w:lineRule="auto"/>
              <w:rPr>
                <w:i/>
                <w:lang w:val="kk-KZ"/>
              </w:rPr>
            </w:pPr>
            <w:r w:rsidRPr="00E261D7">
              <w:rPr>
                <w:i/>
                <w:lang w:val="kk-KZ"/>
              </w:rPr>
              <w:t>Отобрав Уил,</w:t>
            </w:r>
          </w:p>
          <w:p w:rsidR="00E261D7" w:rsidRPr="00E261D7" w:rsidRDefault="00E261D7" w:rsidP="00E261D7">
            <w:pPr>
              <w:spacing w:after="0" w:line="240" w:lineRule="auto"/>
            </w:pPr>
            <w:r w:rsidRPr="00E261D7">
              <w:rPr>
                <w:i/>
                <w:lang w:val="kk-KZ"/>
              </w:rPr>
              <w:t>Достигли всего</w:t>
            </w:r>
            <w:r w:rsidRPr="00E261D7">
              <w:t>.</w:t>
            </w:r>
          </w:p>
          <w:p w:rsidR="00E261D7" w:rsidRPr="00E261D7" w:rsidRDefault="00E261D7" w:rsidP="00E261D7">
            <w:pPr>
              <w:spacing w:after="0" w:line="240" w:lineRule="auto"/>
            </w:pPr>
          </w:p>
        </w:tc>
        <w:tc>
          <w:tcPr>
            <w:tcW w:w="1418"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pPr>
          </w:p>
        </w:tc>
        <w:tc>
          <w:tcPr>
            <w:tcW w:w="1559" w:type="dxa"/>
            <w:shd w:val="clear" w:color="auto" w:fill="auto"/>
            <w:vAlign w:val="bottom"/>
            <w:hideMark/>
          </w:tcPr>
          <w:p w:rsidR="00E261D7" w:rsidRPr="00E261D7" w:rsidRDefault="00E261D7" w:rsidP="00E261D7">
            <w:pPr>
              <w:spacing w:after="0" w:line="240" w:lineRule="auto"/>
            </w:pPr>
          </w:p>
        </w:tc>
      </w:tr>
      <w:tr w:rsidR="00E261D7" w:rsidRPr="00E261D7" w:rsidTr="00571FD8">
        <w:trPr>
          <w:trHeight w:val="450"/>
        </w:trPr>
        <w:tc>
          <w:tcPr>
            <w:tcW w:w="1381"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pPr>
          </w:p>
        </w:tc>
        <w:tc>
          <w:tcPr>
            <w:tcW w:w="5423"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rPr>
                <w:i/>
                <w:lang w:val="kk-KZ"/>
              </w:rPr>
            </w:pPr>
            <w:r w:rsidRPr="00E261D7">
              <w:rPr>
                <w:i/>
                <w:lang w:val="kk-KZ"/>
              </w:rPr>
              <w:t>Учитель знакомит учащихся с пистелями и акынами эпохи «</w:t>
            </w:r>
            <w:r w:rsidRPr="00E261D7">
              <w:rPr>
                <w:b/>
                <w:lang w:val="kk-KZ"/>
              </w:rPr>
              <w:t>Зар Заман"</w:t>
            </w:r>
          </w:p>
          <w:p w:rsidR="00E261D7" w:rsidRPr="00E261D7" w:rsidRDefault="00E261D7" w:rsidP="00E261D7">
            <w:pPr>
              <w:spacing w:after="0" w:line="240" w:lineRule="auto"/>
              <w:rPr>
                <w:i/>
                <w:lang w:val="kk-KZ"/>
              </w:rPr>
            </w:pPr>
            <w:r w:rsidRPr="00E261D7">
              <w:rPr>
                <w:i/>
                <w:lang w:val="kk-KZ"/>
              </w:rPr>
              <w:t>Мурат Монкеулы – акын, жырау Западного Казахстана. С детства начал сочинять стихи, его прозвали «мальчик-акын». В 1860 году начинает участвовать в айтысах. Одержал победы над Бала Оразом (1863 г.) и Жаскеленом (1868 г.).</w:t>
            </w:r>
          </w:p>
          <w:p w:rsidR="00E261D7" w:rsidRPr="00E261D7" w:rsidRDefault="00E261D7" w:rsidP="00E261D7">
            <w:pPr>
              <w:spacing w:after="0" w:line="240" w:lineRule="auto"/>
              <w:rPr>
                <w:i/>
                <w:lang w:val="kk-KZ"/>
              </w:rPr>
            </w:pPr>
            <w:r w:rsidRPr="00E261D7">
              <w:rPr>
                <w:i/>
                <w:lang w:val="kk-KZ"/>
              </w:rPr>
              <w:t xml:space="preserve">В произведениях Монкеулы ярко отражен протест бедного народа против царских властей. Поэт использовал традиционные формы стиха, внес вклад в развитие литературного языка. Сохранились черновики произведений «Письмо парню, который вернулся с учебы» («Оқудан қайтқан жігітке хат»), «Написаное народу» («Еліне жазғаны»), «Одному </w:t>
            </w:r>
            <w:r w:rsidRPr="00E261D7">
              <w:rPr>
                <w:i/>
                <w:lang w:val="kk-KZ"/>
              </w:rPr>
              <w:lastRenderedPageBreak/>
              <w:t>другу» («Бір досқа»). Благодаря поэту дошли до нас стихи Махамбета Утемисова.</w:t>
            </w:r>
          </w:p>
          <w:p w:rsidR="00E261D7" w:rsidRPr="00E261D7" w:rsidRDefault="00E261D7" w:rsidP="00E261D7">
            <w:pPr>
              <w:spacing w:after="0" w:line="240" w:lineRule="auto"/>
              <w:rPr>
                <w:i/>
                <w:lang w:val="kk-KZ"/>
              </w:rPr>
            </w:pPr>
            <w:r w:rsidRPr="00E261D7">
              <w:rPr>
                <w:i/>
                <w:lang w:val="kk-KZ"/>
              </w:rPr>
              <w:t>Абубакир Боранкулулы (1858–1903 гг.) – выходец рода Кердери Младшего жуза. В его творчестве отражены простые человеческие ценности. Он описывал ярмарочную жизнь, которая в то время в этих местах была достаточно бурной, упоминал о значении просвещения, науки и искусства в жизни казахов. Абубакир Кердери учился в школах и медресе Оренбурга и Троицка. Работал учителем в населенных пунктах в окрестностях Соль-Илецка, Уральска, Актобе, Орска и Оренбурга. В своем творчестве подчеркивал важную роль просвещения, науки и искусства в жизни местных жителей. Поэт призывал к светскому образованию, овладению техникой и искусством. Особо подчеркивал роль знаний в жизни общества: «Если бай без знаний, то он станет бедным». В своих произведениях уделял большое внимание религиозным вопросам, хотя не отрицал проблем светской жизни. Он признавал «культурную миссию» России. Он считал, что «белый царь» заботится обо всех народах страны. По его взгляду, передовая экономическая жизнь России окажет позитивное влияние на хозяйство казахов. Не знающие искусства, говорил он, должны терпеть в жизни неудачи.</w:t>
            </w:r>
          </w:p>
          <w:p w:rsidR="00E261D7" w:rsidRPr="00E261D7" w:rsidRDefault="00E261D7" w:rsidP="00E261D7">
            <w:pPr>
              <w:spacing w:after="0" w:line="240" w:lineRule="auto"/>
              <w:rPr>
                <w:i/>
                <w:lang w:val="kk-KZ"/>
              </w:rPr>
            </w:pPr>
            <w:r w:rsidRPr="00E261D7">
              <w:rPr>
                <w:i/>
                <w:lang w:val="kk-KZ"/>
              </w:rPr>
              <w:t>Сборники стихов Абубакир Кердеры до 1917 года издавались дважды в Казани и были хорошо известны в Казахстане и Средней Азии. В 1993 году в Алматы был издан сборник стихотворений «Мои казахи: стихи, размышления, айтысы, жыры» (каз. «Қазағым»).</w:t>
            </w:r>
          </w:p>
          <w:p w:rsidR="00E261D7" w:rsidRPr="00E261D7" w:rsidRDefault="00E261D7" w:rsidP="00E261D7">
            <w:pPr>
              <w:spacing w:after="0" w:line="240" w:lineRule="auto"/>
              <w:rPr>
                <w:i/>
                <w:lang w:val="kk-KZ"/>
              </w:rPr>
            </w:pPr>
            <w:r w:rsidRPr="00E261D7">
              <w:rPr>
                <w:i/>
                <w:lang w:val="kk-KZ"/>
              </w:rPr>
              <w:t xml:space="preserve">Преобладающей тенденций в настроениях казахов в период «Зар заман» становится горе, плач по </w:t>
            </w:r>
            <w:r w:rsidRPr="00E261D7">
              <w:rPr>
                <w:i/>
                <w:lang w:val="kk-KZ"/>
              </w:rPr>
              <w:lastRenderedPageBreak/>
              <w:t>ушедшим временам независимости. Народ теряет веру в возможность вернуть права и былую свободу, а также захваченные плодородные земли, реки и озера.</w:t>
            </w:r>
          </w:p>
          <w:p w:rsidR="00E261D7" w:rsidRPr="00E261D7" w:rsidRDefault="00E261D7" w:rsidP="00E261D7">
            <w:pPr>
              <w:spacing w:after="0" w:line="240" w:lineRule="auto"/>
            </w:pPr>
          </w:p>
        </w:tc>
        <w:tc>
          <w:tcPr>
            <w:tcW w:w="6379"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rPr>
                <w:b/>
                <w:i/>
                <w:lang w:val="kk-KZ"/>
              </w:rPr>
            </w:pPr>
            <w:r w:rsidRPr="00E261D7">
              <w:rPr>
                <w:b/>
                <w:i/>
                <w:lang w:val="kk-KZ"/>
              </w:rPr>
              <w:lastRenderedPageBreak/>
              <w:t>Какой вывод неверен? Удалите лишнее из предложений</w:t>
            </w:r>
          </w:p>
          <w:tbl>
            <w:tblPr>
              <w:tblStyle w:val="a3"/>
              <w:tblW w:w="6066" w:type="dxa"/>
              <w:tblLayout w:type="fixed"/>
              <w:tblLook w:val="04A0" w:firstRow="1" w:lastRow="0" w:firstColumn="1" w:lastColumn="0" w:noHBand="0" w:noVBand="1"/>
            </w:tblPr>
            <w:tblGrid>
              <w:gridCol w:w="2897"/>
              <w:gridCol w:w="3169"/>
            </w:tblGrid>
            <w:tr w:rsidR="00E261D7" w:rsidRPr="00E261D7" w:rsidTr="00571FD8">
              <w:trPr>
                <w:trHeight w:val="1102"/>
              </w:trPr>
              <w:tc>
                <w:tcPr>
                  <w:tcW w:w="2897" w:type="dxa"/>
                </w:tcPr>
                <w:p w:rsidR="00E261D7" w:rsidRPr="00E261D7" w:rsidRDefault="00E261D7" w:rsidP="00E261D7">
                  <w:pPr>
                    <w:rPr>
                      <w:b/>
                      <w:lang w:val="kk-KZ"/>
                    </w:rPr>
                  </w:pPr>
                  <w:r w:rsidRPr="00E261D7">
                    <w:rPr>
                      <w:b/>
                      <w:lang w:val="kk-KZ"/>
                    </w:rPr>
                    <w:t>Поэты эрохи "Зар Заман" мечтали вернуться в прошлое</w:t>
                  </w:r>
                </w:p>
              </w:tc>
              <w:tc>
                <w:tcPr>
                  <w:tcW w:w="3169" w:type="dxa"/>
                </w:tcPr>
                <w:p w:rsidR="00E261D7" w:rsidRPr="00E261D7" w:rsidRDefault="00E261D7" w:rsidP="00E261D7">
                  <w:pPr>
                    <w:rPr>
                      <w:b/>
                    </w:rPr>
                  </w:pPr>
                  <w:r w:rsidRPr="00E261D7">
                    <w:rPr>
                      <w:b/>
                    </w:rPr>
                    <w:t>Поэты эпохи "</w:t>
                  </w:r>
                  <w:proofErr w:type="spellStart"/>
                  <w:r w:rsidRPr="00E261D7">
                    <w:rPr>
                      <w:b/>
                    </w:rPr>
                    <w:t>Зар</w:t>
                  </w:r>
                  <w:proofErr w:type="spellEnd"/>
                  <w:r w:rsidRPr="00E261D7">
                    <w:rPr>
                      <w:b/>
                    </w:rPr>
                    <w:t xml:space="preserve"> </w:t>
                  </w:r>
                  <w:proofErr w:type="spellStart"/>
                  <w:r w:rsidRPr="00E261D7">
                    <w:rPr>
                      <w:b/>
                    </w:rPr>
                    <w:t>Заман</w:t>
                  </w:r>
                  <w:proofErr w:type="spellEnd"/>
                  <w:r w:rsidRPr="00E261D7">
                    <w:rPr>
                      <w:b/>
                    </w:rPr>
                    <w:t>" критиковали негативные последствия колониальной политики</w:t>
                  </w:r>
                </w:p>
              </w:tc>
            </w:tr>
            <w:tr w:rsidR="00E261D7" w:rsidRPr="00E261D7" w:rsidTr="00571FD8">
              <w:trPr>
                <w:trHeight w:val="1117"/>
              </w:trPr>
              <w:tc>
                <w:tcPr>
                  <w:tcW w:w="2897" w:type="dxa"/>
                </w:tcPr>
                <w:p w:rsidR="00E261D7" w:rsidRPr="00E261D7" w:rsidRDefault="00E261D7" w:rsidP="00E261D7">
                  <w:pPr>
                    <w:rPr>
                      <w:b/>
                    </w:rPr>
                  </w:pPr>
                  <w:r w:rsidRPr="00E261D7">
                    <w:rPr>
                      <w:b/>
                    </w:rPr>
                    <w:t>Поэты эпохи "</w:t>
                  </w:r>
                  <w:proofErr w:type="spellStart"/>
                  <w:r w:rsidRPr="00E261D7">
                    <w:rPr>
                      <w:b/>
                    </w:rPr>
                    <w:t>Зар</w:t>
                  </w:r>
                  <w:proofErr w:type="spellEnd"/>
                  <w:r w:rsidRPr="00E261D7">
                    <w:rPr>
                      <w:b/>
                    </w:rPr>
                    <w:t xml:space="preserve"> </w:t>
                  </w:r>
                  <w:proofErr w:type="spellStart"/>
                  <w:r w:rsidRPr="00E261D7">
                    <w:rPr>
                      <w:b/>
                    </w:rPr>
                    <w:t>Заман</w:t>
                  </w:r>
                  <w:proofErr w:type="spellEnd"/>
                  <w:r w:rsidRPr="00E261D7">
                    <w:rPr>
                      <w:b/>
                    </w:rPr>
                    <w:t>" поддержали политику царского правительства</w:t>
                  </w:r>
                  <w:r w:rsidRPr="00E261D7">
                    <w:rPr>
                      <w:b/>
                      <w:lang w:val="kk-KZ"/>
                    </w:rPr>
                    <w:t>.</w:t>
                  </w:r>
                </w:p>
              </w:tc>
              <w:tc>
                <w:tcPr>
                  <w:tcW w:w="3169" w:type="dxa"/>
                </w:tcPr>
                <w:p w:rsidR="00E261D7" w:rsidRPr="00E261D7" w:rsidRDefault="00E261D7" w:rsidP="00E261D7">
                  <w:pPr>
                    <w:rPr>
                      <w:b/>
                      <w:lang w:val="kk-KZ"/>
                    </w:rPr>
                  </w:pPr>
                  <w:r w:rsidRPr="00E261D7">
                    <w:rPr>
                      <w:b/>
                    </w:rPr>
                    <w:t>Поэты эпохи "</w:t>
                  </w:r>
                  <w:proofErr w:type="spellStart"/>
                  <w:r w:rsidRPr="00E261D7">
                    <w:rPr>
                      <w:b/>
                    </w:rPr>
                    <w:t>Зар</w:t>
                  </w:r>
                  <w:proofErr w:type="spellEnd"/>
                  <w:r w:rsidRPr="00E261D7">
                    <w:rPr>
                      <w:b/>
                    </w:rPr>
                    <w:t xml:space="preserve"> </w:t>
                  </w:r>
                  <w:proofErr w:type="spellStart"/>
                  <w:r w:rsidRPr="00E261D7">
                    <w:rPr>
                      <w:b/>
                    </w:rPr>
                    <w:t>Заман</w:t>
                  </w:r>
                  <w:proofErr w:type="spellEnd"/>
                  <w:r w:rsidRPr="00E261D7">
                    <w:rPr>
                      <w:b/>
                    </w:rPr>
                    <w:t>" требовали улучшения жизни казахского народа.</w:t>
                  </w:r>
                </w:p>
              </w:tc>
            </w:tr>
          </w:tbl>
          <w:p w:rsidR="00E261D7" w:rsidRPr="00E261D7" w:rsidRDefault="00E261D7" w:rsidP="00E261D7">
            <w:pPr>
              <w:spacing w:after="0" w:line="240" w:lineRule="auto"/>
            </w:pPr>
          </w:p>
        </w:tc>
        <w:tc>
          <w:tcPr>
            <w:tcW w:w="1418"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pPr>
          </w:p>
        </w:tc>
        <w:tc>
          <w:tcPr>
            <w:tcW w:w="1559" w:type="dxa"/>
            <w:tcBorders>
              <w:top w:val="single" w:sz="4" w:space="0" w:color="auto"/>
            </w:tcBorders>
            <w:shd w:val="clear" w:color="auto" w:fill="auto"/>
            <w:vAlign w:val="bottom"/>
            <w:hideMark/>
          </w:tcPr>
          <w:p w:rsidR="00E261D7" w:rsidRPr="00E261D7" w:rsidRDefault="00E261D7" w:rsidP="00E261D7">
            <w:pPr>
              <w:spacing w:after="0" w:line="240" w:lineRule="auto"/>
            </w:pPr>
          </w:p>
        </w:tc>
      </w:tr>
      <w:tr w:rsidR="00E261D7" w:rsidRPr="00E261D7" w:rsidTr="00571FD8">
        <w:trPr>
          <w:trHeight w:val="320"/>
        </w:trPr>
        <w:tc>
          <w:tcPr>
            <w:tcW w:w="1381"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pPr>
            <w:r w:rsidRPr="00E261D7">
              <w:lastRenderedPageBreak/>
              <w:t>Конец урока</w:t>
            </w:r>
          </w:p>
          <w:p w:rsidR="00E261D7" w:rsidRPr="00E261D7" w:rsidRDefault="00E261D7" w:rsidP="00E261D7">
            <w:pPr>
              <w:spacing w:after="0" w:line="240" w:lineRule="auto"/>
            </w:pPr>
          </w:p>
          <w:p w:rsidR="00E261D7" w:rsidRPr="00E261D7" w:rsidRDefault="00E261D7" w:rsidP="00E261D7">
            <w:pPr>
              <w:spacing w:after="0" w:line="240" w:lineRule="auto"/>
            </w:pPr>
            <w:r w:rsidRPr="00E261D7">
              <w:t>2мин</w:t>
            </w:r>
          </w:p>
          <w:p w:rsidR="00E261D7" w:rsidRPr="00E261D7" w:rsidRDefault="00E261D7" w:rsidP="00E261D7">
            <w:pPr>
              <w:spacing w:after="0" w:line="240" w:lineRule="auto"/>
            </w:pPr>
          </w:p>
          <w:p w:rsidR="00E261D7" w:rsidRPr="00E261D7" w:rsidRDefault="00E261D7" w:rsidP="00E261D7">
            <w:pPr>
              <w:spacing w:after="0" w:line="240" w:lineRule="auto"/>
            </w:pPr>
            <w:r w:rsidRPr="00E261D7">
              <w:t>Рефлексия</w:t>
            </w:r>
          </w:p>
          <w:p w:rsidR="00E261D7" w:rsidRPr="00E261D7" w:rsidRDefault="00E261D7" w:rsidP="00E261D7">
            <w:pPr>
              <w:spacing w:after="0" w:line="240" w:lineRule="auto"/>
            </w:pPr>
            <w:r w:rsidRPr="00E261D7">
              <w:t>2 мин</w:t>
            </w:r>
          </w:p>
        </w:tc>
        <w:tc>
          <w:tcPr>
            <w:tcW w:w="5423"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pPr>
            <w:bookmarkStart w:id="0" w:name="_GoBack"/>
            <w:bookmarkEnd w:id="0"/>
          </w:p>
        </w:tc>
        <w:tc>
          <w:tcPr>
            <w:tcW w:w="6379"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pPr>
            <w:r w:rsidRPr="00E261D7">
              <w:drawing>
                <wp:inline distT="0" distB="0" distL="0" distR="0" wp14:anchorId="369CD2DE" wp14:editId="395270A8">
                  <wp:extent cx="3211830" cy="1724025"/>
                  <wp:effectExtent l="0" t="0" r="7620" b="9525"/>
                  <wp:docPr id="5" name="Объект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Объект 4"/>
                          <pic:cNvPicPr>
                            <a:picLocks noGrp="1" noChangeAspect="1"/>
                          </pic:cNvPicPr>
                        </pic:nvPicPr>
                        <pic:blipFill rotWithShape="1">
                          <a:blip r:embed="rId6" cstate="print">
                            <a:extLst>
                              <a:ext uri="{28A0092B-C50C-407E-A947-70E740481C1C}">
                                <a14:useLocalDpi xmlns:a14="http://schemas.microsoft.com/office/drawing/2010/main" val="0"/>
                              </a:ext>
                            </a:extLst>
                          </a:blip>
                          <a:srcRect r="2187"/>
                          <a:stretch/>
                        </pic:blipFill>
                        <pic:spPr>
                          <a:xfrm>
                            <a:off x="0" y="0"/>
                            <a:ext cx="3211830" cy="1724025"/>
                          </a:xfrm>
                          <a:prstGeom prst="rect">
                            <a:avLst/>
                          </a:prstGeom>
                        </pic:spPr>
                      </pic:pic>
                    </a:graphicData>
                  </a:graphic>
                </wp:inline>
              </w:drawing>
            </w:r>
          </w:p>
          <w:p w:rsidR="00E261D7" w:rsidRPr="00E261D7" w:rsidRDefault="00E261D7" w:rsidP="00E261D7">
            <w:pPr>
              <w:spacing w:after="0" w:line="240" w:lineRule="auto"/>
              <w:rPr>
                <w:bCs/>
                <w:lang w:val="kk-KZ"/>
              </w:rPr>
            </w:pPr>
            <w:r w:rsidRPr="00E261D7">
              <w:rPr>
                <w:bCs/>
                <w:lang w:val="kk-KZ"/>
              </w:rPr>
              <w:t>«Методом пяти пальцев» проводится рефлексия.</w:t>
            </w:r>
          </w:p>
          <w:p w:rsidR="00E261D7" w:rsidRPr="00E261D7" w:rsidRDefault="00E261D7" w:rsidP="00E261D7">
            <w:pPr>
              <w:spacing w:after="0" w:line="240" w:lineRule="auto"/>
              <w:rPr>
                <w:lang w:val="kk-KZ"/>
              </w:rPr>
            </w:pPr>
          </w:p>
        </w:tc>
        <w:tc>
          <w:tcPr>
            <w:tcW w:w="1418"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pPr>
          </w:p>
        </w:tc>
        <w:tc>
          <w:tcPr>
            <w:tcW w:w="1559" w:type="dxa"/>
            <w:tcBorders>
              <w:top w:val="single" w:sz="4" w:space="0" w:color="auto"/>
            </w:tcBorders>
            <w:shd w:val="clear" w:color="auto" w:fill="auto"/>
            <w:vAlign w:val="bottom"/>
            <w:hideMark/>
          </w:tcPr>
          <w:p w:rsidR="00E261D7" w:rsidRPr="00E261D7" w:rsidRDefault="00E261D7" w:rsidP="00E261D7">
            <w:pPr>
              <w:spacing w:after="0" w:line="240" w:lineRule="auto"/>
            </w:pPr>
          </w:p>
        </w:tc>
      </w:tr>
      <w:tr w:rsidR="00E261D7" w:rsidRPr="00E261D7" w:rsidTr="00571FD8">
        <w:trPr>
          <w:trHeight w:val="320"/>
        </w:trPr>
        <w:tc>
          <w:tcPr>
            <w:tcW w:w="1381"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pPr>
            <w:r w:rsidRPr="00E261D7">
              <w:t>Дом задание</w:t>
            </w:r>
          </w:p>
          <w:p w:rsidR="00E261D7" w:rsidRPr="00E261D7" w:rsidRDefault="00E261D7" w:rsidP="00E261D7">
            <w:pPr>
              <w:spacing w:after="0" w:line="240" w:lineRule="auto"/>
            </w:pPr>
          </w:p>
        </w:tc>
        <w:tc>
          <w:tcPr>
            <w:tcW w:w="5423"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pPr>
          </w:p>
        </w:tc>
        <w:tc>
          <w:tcPr>
            <w:tcW w:w="6379"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rPr>
                <w:lang w:val="kk-KZ"/>
              </w:rPr>
            </w:pPr>
            <w:r w:rsidRPr="00E261D7">
              <w:rPr>
                <w:lang w:val="kk-KZ"/>
              </w:rPr>
              <w:t xml:space="preserve">Домашнее задания: </w:t>
            </w:r>
          </w:p>
          <w:p w:rsidR="00E261D7" w:rsidRPr="00E261D7" w:rsidRDefault="00E261D7" w:rsidP="00E261D7">
            <w:pPr>
              <w:numPr>
                <w:ilvl w:val="0"/>
                <w:numId w:val="1"/>
              </w:numPr>
              <w:spacing w:after="0" w:line="240" w:lineRule="auto"/>
            </w:pPr>
            <w:r w:rsidRPr="00E261D7">
              <w:t xml:space="preserve">Мурат </w:t>
            </w:r>
            <w:proofErr w:type="spellStart"/>
            <w:r w:rsidRPr="00E261D7">
              <w:t>Монкеулы</w:t>
            </w:r>
            <w:proofErr w:type="spellEnd"/>
            <w:r w:rsidRPr="00E261D7">
              <w:t xml:space="preserve"> (1843–1906) - выдающийся представитель казахской поэзии, </w:t>
            </w:r>
            <w:proofErr w:type="spellStart"/>
            <w:r w:rsidRPr="00E261D7">
              <w:t>айтыскер</w:t>
            </w:r>
            <w:proofErr w:type="spellEnd"/>
            <w:r w:rsidRPr="00E261D7">
              <w:t xml:space="preserve"> акын, </w:t>
            </w:r>
            <w:proofErr w:type="spellStart"/>
            <w:r w:rsidRPr="00E261D7">
              <w:t>жырау</w:t>
            </w:r>
            <w:proofErr w:type="spellEnd"/>
            <w:r w:rsidRPr="00E261D7">
              <w:rPr>
                <w:lang w:val="kk-KZ"/>
              </w:rPr>
              <w:t>.</w:t>
            </w:r>
          </w:p>
          <w:p w:rsidR="00E261D7" w:rsidRPr="00E261D7" w:rsidRDefault="00E261D7" w:rsidP="00E261D7">
            <w:pPr>
              <w:numPr>
                <w:ilvl w:val="0"/>
                <w:numId w:val="1"/>
              </w:numPr>
              <w:spacing w:after="0" w:line="240" w:lineRule="auto"/>
            </w:pPr>
            <w:proofErr w:type="spellStart"/>
            <w:r w:rsidRPr="00E261D7">
              <w:t>ШортанбайКанаевич</w:t>
            </w:r>
            <w:proofErr w:type="spellEnd"/>
            <w:r w:rsidRPr="00E261D7">
              <w:t xml:space="preserve"> (1819–1881) - поэт. Один из величайших фигур в истории казахского народа XIX века.</w:t>
            </w:r>
          </w:p>
          <w:p w:rsidR="00E261D7" w:rsidRPr="00E261D7" w:rsidRDefault="00E261D7" w:rsidP="00E261D7">
            <w:pPr>
              <w:spacing w:after="0" w:line="240" w:lineRule="auto"/>
            </w:pPr>
            <w:r w:rsidRPr="00E261D7">
              <w:t>Работа с текстом: Используя таблицу INSERT, составьте представление об общественно-политических взглядах представителей эпохи «</w:t>
            </w:r>
            <w:proofErr w:type="spellStart"/>
            <w:r w:rsidRPr="00E261D7">
              <w:t>Зарзаман</w:t>
            </w:r>
            <w:proofErr w:type="spellEnd"/>
            <w:r w:rsidRPr="00E261D7">
              <w:t>».</w:t>
            </w:r>
          </w:p>
        </w:tc>
        <w:tc>
          <w:tcPr>
            <w:tcW w:w="1418"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61D7" w:rsidRPr="00E261D7" w:rsidRDefault="00E261D7" w:rsidP="00E261D7">
            <w:pPr>
              <w:spacing w:after="0" w:line="240" w:lineRule="auto"/>
            </w:pPr>
            <w:r w:rsidRPr="00E261D7">
              <w:t>ФО.</w:t>
            </w:r>
          </w:p>
        </w:tc>
        <w:tc>
          <w:tcPr>
            <w:tcW w:w="1559" w:type="dxa"/>
            <w:tcBorders>
              <w:top w:val="single" w:sz="4" w:space="0" w:color="auto"/>
            </w:tcBorders>
            <w:shd w:val="clear" w:color="auto" w:fill="auto"/>
            <w:vAlign w:val="bottom"/>
            <w:hideMark/>
          </w:tcPr>
          <w:p w:rsidR="00E261D7" w:rsidRPr="00E261D7" w:rsidRDefault="00E261D7" w:rsidP="00E261D7">
            <w:pPr>
              <w:spacing w:after="0" w:line="240" w:lineRule="auto"/>
            </w:pPr>
          </w:p>
        </w:tc>
      </w:tr>
    </w:tbl>
    <w:p w:rsidR="00666F81" w:rsidRDefault="00666F81" w:rsidP="00E261D7">
      <w:pPr>
        <w:spacing w:after="0" w:line="240" w:lineRule="auto"/>
      </w:pPr>
    </w:p>
    <w:sectPr w:rsidR="00666F81" w:rsidSect="00E261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B5DE6"/>
    <w:multiLevelType w:val="hybridMultilevel"/>
    <w:tmpl w:val="FFDAEA86"/>
    <w:lvl w:ilvl="0" w:tplc="C0843010">
      <w:start w:val="1"/>
      <w:numFmt w:val="bullet"/>
      <w:lvlText w:val="•"/>
      <w:lvlJc w:val="left"/>
      <w:pPr>
        <w:tabs>
          <w:tab w:val="num" w:pos="360"/>
        </w:tabs>
        <w:ind w:left="360" w:hanging="360"/>
      </w:pPr>
      <w:rPr>
        <w:rFonts w:ascii="Arial" w:hAnsi="Arial" w:hint="default"/>
      </w:rPr>
    </w:lvl>
    <w:lvl w:ilvl="1" w:tplc="646E399C" w:tentative="1">
      <w:start w:val="1"/>
      <w:numFmt w:val="bullet"/>
      <w:lvlText w:val="•"/>
      <w:lvlJc w:val="left"/>
      <w:pPr>
        <w:tabs>
          <w:tab w:val="num" w:pos="1440"/>
        </w:tabs>
        <w:ind w:left="1440" w:hanging="360"/>
      </w:pPr>
      <w:rPr>
        <w:rFonts w:ascii="Arial" w:hAnsi="Arial" w:hint="default"/>
      </w:rPr>
    </w:lvl>
    <w:lvl w:ilvl="2" w:tplc="9C6C58CC" w:tentative="1">
      <w:start w:val="1"/>
      <w:numFmt w:val="bullet"/>
      <w:lvlText w:val="•"/>
      <w:lvlJc w:val="left"/>
      <w:pPr>
        <w:tabs>
          <w:tab w:val="num" w:pos="2160"/>
        </w:tabs>
        <w:ind w:left="2160" w:hanging="360"/>
      </w:pPr>
      <w:rPr>
        <w:rFonts w:ascii="Arial" w:hAnsi="Arial" w:hint="default"/>
      </w:rPr>
    </w:lvl>
    <w:lvl w:ilvl="3" w:tplc="E13E98F6" w:tentative="1">
      <w:start w:val="1"/>
      <w:numFmt w:val="bullet"/>
      <w:lvlText w:val="•"/>
      <w:lvlJc w:val="left"/>
      <w:pPr>
        <w:tabs>
          <w:tab w:val="num" w:pos="2880"/>
        </w:tabs>
        <w:ind w:left="2880" w:hanging="360"/>
      </w:pPr>
      <w:rPr>
        <w:rFonts w:ascii="Arial" w:hAnsi="Arial" w:hint="default"/>
      </w:rPr>
    </w:lvl>
    <w:lvl w:ilvl="4" w:tplc="7F401D62" w:tentative="1">
      <w:start w:val="1"/>
      <w:numFmt w:val="bullet"/>
      <w:lvlText w:val="•"/>
      <w:lvlJc w:val="left"/>
      <w:pPr>
        <w:tabs>
          <w:tab w:val="num" w:pos="3600"/>
        </w:tabs>
        <w:ind w:left="3600" w:hanging="360"/>
      </w:pPr>
      <w:rPr>
        <w:rFonts w:ascii="Arial" w:hAnsi="Arial" w:hint="default"/>
      </w:rPr>
    </w:lvl>
    <w:lvl w:ilvl="5" w:tplc="B7CC9FC4" w:tentative="1">
      <w:start w:val="1"/>
      <w:numFmt w:val="bullet"/>
      <w:lvlText w:val="•"/>
      <w:lvlJc w:val="left"/>
      <w:pPr>
        <w:tabs>
          <w:tab w:val="num" w:pos="4320"/>
        </w:tabs>
        <w:ind w:left="4320" w:hanging="360"/>
      </w:pPr>
      <w:rPr>
        <w:rFonts w:ascii="Arial" w:hAnsi="Arial" w:hint="default"/>
      </w:rPr>
    </w:lvl>
    <w:lvl w:ilvl="6" w:tplc="AE1C0CD4" w:tentative="1">
      <w:start w:val="1"/>
      <w:numFmt w:val="bullet"/>
      <w:lvlText w:val="•"/>
      <w:lvlJc w:val="left"/>
      <w:pPr>
        <w:tabs>
          <w:tab w:val="num" w:pos="5040"/>
        </w:tabs>
        <w:ind w:left="5040" w:hanging="360"/>
      </w:pPr>
      <w:rPr>
        <w:rFonts w:ascii="Arial" w:hAnsi="Arial" w:hint="default"/>
      </w:rPr>
    </w:lvl>
    <w:lvl w:ilvl="7" w:tplc="6BC60AF0" w:tentative="1">
      <w:start w:val="1"/>
      <w:numFmt w:val="bullet"/>
      <w:lvlText w:val="•"/>
      <w:lvlJc w:val="left"/>
      <w:pPr>
        <w:tabs>
          <w:tab w:val="num" w:pos="5760"/>
        </w:tabs>
        <w:ind w:left="5760" w:hanging="360"/>
      </w:pPr>
      <w:rPr>
        <w:rFonts w:ascii="Arial" w:hAnsi="Arial" w:hint="default"/>
      </w:rPr>
    </w:lvl>
    <w:lvl w:ilvl="8" w:tplc="15C4487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86"/>
    <w:rsid w:val="00666F81"/>
    <w:rsid w:val="00C91F86"/>
    <w:rsid w:val="00E26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61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6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61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6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2021-03-28T15:02:00Z</dcterms:created>
  <dcterms:modified xsi:type="dcterms:W3CDTF">2021-03-28T15:03:00Z</dcterms:modified>
</cp:coreProperties>
</file>