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BAA" w:rsidRDefault="008D0BAA" w:rsidP="00C75FC3">
      <w:pPr>
        <w:spacing w:after="0" w:line="360" w:lineRule="auto"/>
        <w:jc w:val="center"/>
        <w:rPr>
          <w:rFonts w:ascii="Times New Roman" w:hAnsi="Times New Roman" w:cs="Times New Roman"/>
          <w:b/>
          <w:sz w:val="28"/>
          <w:szCs w:val="28"/>
          <w:lang w:val="kk-KZ"/>
        </w:rPr>
      </w:pPr>
      <w:r w:rsidRPr="008D0BAA">
        <w:rPr>
          <w:rFonts w:ascii="Times New Roman" w:hAnsi="Times New Roman" w:cs="Times New Roman"/>
          <w:b/>
          <w:sz w:val="28"/>
          <w:szCs w:val="28"/>
          <w:lang w:val="kk-KZ"/>
        </w:rPr>
        <w:t>АДАЛДЫҚ АДАМДЫҚТЫҢ БЕЛГІСІ</w:t>
      </w:r>
    </w:p>
    <w:p w:rsidR="008D0BAA" w:rsidRDefault="00C42D89" w:rsidP="00C75FC3">
      <w:pPr>
        <w:spacing w:after="0" w:line="276" w:lineRule="auto"/>
        <w:jc w:val="center"/>
        <w:rPr>
          <w:rFonts w:ascii="Times New Roman" w:hAnsi="Times New Roman" w:cs="Times New Roman"/>
          <w:b/>
          <w:sz w:val="28"/>
          <w:szCs w:val="28"/>
          <w:lang w:val="kk-KZ"/>
        </w:rPr>
      </w:pPr>
      <w:r w:rsidRPr="00C42D89">
        <w:rPr>
          <w:rFonts w:ascii="Times New Roman" w:hAnsi="Times New Roman" w:cs="Times New Roman"/>
          <w:b/>
          <w:sz w:val="28"/>
          <w:szCs w:val="28"/>
          <w:lang w:val="kk-KZ"/>
        </w:rPr>
        <w:t>Дуйсеханова Динара Қажымуханқызы</w:t>
      </w:r>
    </w:p>
    <w:p w:rsidR="00C42D89" w:rsidRDefault="00C42D89" w:rsidP="00C75FC3">
      <w:pPr>
        <w:spacing w:after="0"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№210 мектеп-лицейдің ағылшын тілі пәні мұғалімі</w:t>
      </w:r>
    </w:p>
    <w:p w:rsidR="00F42CFB" w:rsidRDefault="00C75FC3" w:rsidP="00C75FC3">
      <w:pPr>
        <w:spacing w:after="0"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Алатау ауданы, Алматы қаласы</w:t>
      </w:r>
    </w:p>
    <w:p w:rsidR="00C75FC3" w:rsidRDefault="00C75FC3" w:rsidP="00C42D89">
      <w:pPr>
        <w:spacing w:after="0" w:line="240" w:lineRule="auto"/>
        <w:jc w:val="center"/>
        <w:rPr>
          <w:rFonts w:ascii="Times New Roman" w:hAnsi="Times New Roman" w:cs="Times New Roman"/>
          <w:b/>
          <w:sz w:val="28"/>
          <w:szCs w:val="28"/>
          <w:lang w:val="kk-KZ"/>
        </w:rPr>
      </w:pPr>
    </w:p>
    <w:p w:rsidR="00E24F6F" w:rsidRDefault="003C68A3" w:rsidP="003C68A3">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EE63BE" w:rsidRPr="00EE63BE">
        <w:rPr>
          <w:rFonts w:ascii="Times New Roman" w:hAnsi="Times New Roman" w:cs="Times New Roman"/>
          <w:i/>
          <w:sz w:val="28"/>
          <w:szCs w:val="28"/>
          <w:lang w:val="kk-KZ"/>
        </w:rPr>
        <w:t>Сынып сағатының өзектілігі.</w:t>
      </w:r>
      <w:r w:rsidR="00EE63BE">
        <w:rPr>
          <w:rFonts w:ascii="Times New Roman" w:hAnsi="Times New Roman" w:cs="Times New Roman"/>
          <w:b/>
          <w:sz w:val="28"/>
          <w:szCs w:val="28"/>
          <w:lang w:val="kk-KZ"/>
        </w:rPr>
        <w:t xml:space="preserve"> </w:t>
      </w:r>
      <w:r w:rsidRPr="003C68A3">
        <w:rPr>
          <w:rFonts w:ascii="Times New Roman" w:hAnsi="Times New Roman" w:cs="Times New Roman"/>
          <w:sz w:val="28"/>
          <w:szCs w:val="28"/>
          <w:lang w:val="kk-KZ"/>
        </w:rPr>
        <w:t xml:space="preserve">«Адалдық </w:t>
      </w:r>
      <w:r>
        <w:rPr>
          <w:rFonts w:ascii="Times New Roman" w:hAnsi="Times New Roman" w:cs="Times New Roman"/>
          <w:sz w:val="28"/>
          <w:szCs w:val="28"/>
          <w:lang w:val="kk-KZ"/>
        </w:rPr>
        <w:t xml:space="preserve">адамдықтың белгісі» атты тақырыпта </w:t>
      </w:r>
      <w:r w:rsidR="00E24F6F">
        <w:rPr>
          <w:rFonts w:ascii="Times New Roman" w:hAnsi="Times New Roman" w:cs="Times New Roman"/>
          <w:sz w:val="28"/>
          <w:szCs w:val="28"/>
          <w:lang w:val="kk-KZ"/>
        </w:rPr>
        <w:t>6 «в» сынып</w:t>
      </w:r>
      <w:r>
        <w:rPr>
          <w:rFonts w:ascii="Times New Roman" w:hAnsi="Times New Roman" w:cs="Times New Roman"/>
          <w:sz w:val="28"/>
          <w:szCs w:val="28"/>
          <w:lang w:val="kk-KZ"/>
        </w:rPr>
        <w:t xml:space="preserve"> </w:t>
      </w:r>
      <w:r w:rsidR="00E24F6F">
        <w:rPr>
          <w:rFonts w:ascii="Times New Roman" w:hAnsi="Times New Roman" w:cs="Times New Roman"/>
          <w:sz w:val="28"/>
          <w:szCs w:val="28"/>
          <w:lang w:val="kk-KZ"/>
        </w:rPr>
        <w:t>оқушыларына сынып сағатын өткіздім. Сынып сағатына сыныбымдағы 27 оқушы түгел қатысты.</w:t>
      </w:r>
    </w:p>
    <w:p w:rsidR="00E24F6F" w:rsidRDefault="00E24F6F" w:rsidP="003C68A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E63BE">
        <w:rPr>
          <w:rFonts w:ascii="Times New Roman" w:hAnsi="Times New Roman" w:cs="Times New Roman"/>
          <w:i/>
          <w:sz w:val="28"/>
          <w:szCs w:val="28"/>
          <w:lang w:val="kk-KZ"/>
        </w:rPr>
        <w:t>Сынып сағатының мақсаты:</w:t>
      </w:r>
      <w:r>
        <w:rPr>
          <w:rFonts w:ascii="Times New Roman" w:hAnsi="Times New Roman" w:cs="Times New Roman"/>
          <w:sz w:val="28"/>
          <w:szCs w:val="28"/>
          <w:lang w:val="kk-KZ"/>
        </w:rPr>
        <w:t xml:space="preserve"> оқушыларға адалдықтың адамдық белгісіндегі ерекшелікті ұғындыру;</w:t>
      </w:r>
    </w:p>
    <w:p w:rsidR="00E24F6F" w:rsidRPr="00EE63BE" w:rsidRDefault="00E24F6F" w:rsidP="003C68A3">
      <w:pPr>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ab/>
      </w:r>
      <w:r w:rsidRPr="00EE63BE">
        <w:rPr>
          <w:rFonts w:ascii="Times New Roman" w:hAnsi="Times New Roman" w:cs="Times New Roman"/>
          <w:i/>
          <w:sz w:val="28"/>
          <w:szCs w:val="28"/>
          <w:lang w:val="kk-KZ"/>
        </w:rPr>
        <w:t xml:space="preserve">Сынып сағатының міндеттері: </w:t>
      </w:r>
    </w:p>
    <w:p w:rsidR="00E24F6F" w:rsidRDefault="00E24F6F" w:rsidP="00E24F6F">
      <w:pPr>
        <w:pStyle w:val="a3"/>
        <w:numPr>
          <w:ilvl w:val="0"/>
          <w:numId w:val="1"/>
        </w:numPr>
        <w:spacing w:after="0" w:line="240" w:lineRule="auto"/>
        <w:jc w:val="both"/>
        <w:rPr>
          <w:rFonts w:ascii="Times New Roman" w:hAnsi="Times New Roman" w:cs="Times New Roman"/>
          <w:sz w:val="28"/>
          <w:szCs w:val="28"/>
          <w:lang w:val="kk-KZ"/>
        </w:rPr>
      </w:pPr>
      <w:r w:rsidRPr="00E24F6F">
        <w:rPr>
          <w:rFonts w:ascii="Times New Roman" w:hAnsi="Times New Roman" w:cs="Times New Roman"/>
          <w:sz w:val="28"/>
          <w:szCs w:val="28"/>
          <w:lang w:val="kk-KZ"/>
        </w:rPr>
        <w:t>адалдық пен шындық ұ</w:t>
      </w:r>
      <w:r>
        <w:rPr>
          <w:rFonts w:ascii="Times New Roman" w:hAnsi="Times New Roman" w:cs="Times New Roman"/>
          <w:sz w:val="28"/>
          <w:szCs w:val="28"/>
          <w:lang w:val="kk-KZ"/>
        </w:rPr>
        <w:t>ғ</w:t>
      </w:r>
      <w:r w:rsidRPr="00E24F6F">
        <w:rPr>
          <w:rFonts w:ascii="Times New Roman" w:hAnsi="Times New Roman" w:cs="Times New Roman"/>
          <w:sz w:val="28"/>
          <w:szCs w:val="28"/>
          <w:lang w:val="kk-KZ"/>
        </w:rPr>
        <w:t>ымын кең түсіндіру;</w:t>
      </w:r>
    </w:p>
    <w:p w:rsidR="00E24F6F" w:rsidRDefault="00E24F6F" w:rsidP="00E24F6F">
      <w:pPr>
        <w:pStyle w:val="a3"/>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адами қарым-қатынастағы адалдықтың белгісін айқындау;</w:t>
      </w:r>
    </w:p>
    <w:p w:rsidR="00E24F6F" w:rsidRPr="00E24F6F" w:rsidRDefault="00EF675F" w:rsidP="00E24F6F">
      <w:pPr>
        <w:pStyle w:val="a3"/>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адалдықтың асыл қасиеттерін айқындау;</w:t>
      </w:r>
    </w:p>
    <w:p w:rsidR="00793AD2" w:rsidRDefault="00E24F6F" w:rsidP="006435A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E24F6F">
        <w:rPr>
          <w:rFonts w:ascii="Times New Roman" w:hAnsi="Times New Roman" w:cs="Times New Roman"/>
          <w:sz w:val="28"/>
          <w:szCs w:val="28"/>
          <w:lang w:val="kk-KZ"/>
        </w:rPr>
        <w:t>далдық – адам бойындағы асыл қасиеттердің бірі. Адам бағасының бір өлшемі де іспетті. "Адалдық” деген сөз шыншылдық, айнымастық, шын берілгендік сияқты игі қасиеттерді еске салады. Қазақ пайымында адам бойында адалдық - пәктік, ар-ұждан, жан тазалығы тәрізді т.б. асыл қасиеттердің жиынтығынан тұрады. Көшпелі қазақтардың адамгершілік, адалдық қасиеттері тұрғысынан кіршіксіз таза, мәрт болатындығы туралы шетелдік саяхатшылардың қолжазбалары мен күнделіктерінен де кездестіруге болады. Осы тұста ұлы тұлғалардың осы тақырып төңірегінде айтқан ой толғамдарын назарларыңызға ұсынғанды жөн санап отырмыз.</w:t>
      </w:r>
      <w:r w:rsidR="006435A6">
        <w:rPr>
          <w:rFonts w:ascii="Times New Roman" w:hAnsi="Times New Roman" w:cs="Times New Roman"/>
          <w:sz w:val="28"/>
          <w:szCs w:val="28"/>
          <w:lang w:val="kk-KZ"/>
        </w:rPr>
        <w:t xml:space="preserve">    </w:t>
      </w:r>
    </w:p>
    <w:p w:rsidR="003C68A3" w:rsidRDefault="006435A6" w:rsidP="006435A6">
      <w:pPr>
        <w:spacing w:after="0" w:line="240" w:lineRule="auto"/>
        <w:ind w:firstLine="720"/>
        <w:jc w:val="both"/>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t xml:space="preserve">  </w:t>
      </w:r>
      <w:r w:rsidR="00EE63BE">
        <w:rPr>
          <w:rFonts w:ascii="Times New Roman" w:hAnsi="Times New Roman" w:cs="Times New Roman"/>
          <w:noProof/>
          <w:sz w:val="28"/>
          <w:szCs w:val="28"/>
        </w:rPr>
        <w:drawing>
          <wp:inline distT="0" distB="0" distL="0" distR="0" wp14:anchorId="13C65E98" wp14:editId="3C279CB9">
            <wp:extent cx="6157595" cy="3314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7595" cy="3314700"/>
                    </a:xfrm>
                    <a:prstGeom prst="rect">
                      <a:avLst/>
                    </a:prstGeom>
                    <a:noFill/>
                  </pic:spPr>
                </pic:pic>
              </a:graphicData>
            </a:graphic>
          </wp:inline>
        </w:drawing>
      </w:r>
      <w:r w:rsidR="00E24F6F" w:rsidRPr="00E24F6F">
        <w:rPr>
          <w:rFonts w:ascii="Times New Roman" w:hAnsi="Times New Roman" w:cs="Times New Roman"/>
          <w:sz w:val="28"/>
          <w:szCs w:val="28"/>
          <w:lang w:val="kk-KZ"/>
        </w:rPr>
        <w:lastRenderedPageBreak/>
        <w:t xml:space="preserve">Адамның өз ұжданы алдында адал, шыншыл болу – өзіне-өзі қасиетті болуынан, </w:t>
      </w:r>
      <w:r w:rsidR="00E24F6F" w:rsidRPr="00E24F6F">
        <w:rPr>
          <w:rFonts w:ascii="Times New Roman" w:hAnsi="Times New Roman" w:cs="Times New Roman"/>
          <w:sz w:val="28"/>
          <w:szCs w:val="28"/>
          <w:lang w:val="kk-KZ"/>
        </w:rPr>
        <w:t>жүріс-тұрысы ізгі болуынан ғана туады.</w:t>
      </w:r>
    </w:p>
    <w:p w:rsidR="00EF675F" w:rsidRPr="003C68A3" w:rsidRDefault="00EF675F" w:rsidP="00C75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Ұлы кемеңгерлердің дана сөздеріне ерекше мән беріп, сипаттап бердім. Мәселен, </w:t>
      </w:r>
      <w:r w:rsidR="00C75FC3">
        <w:rPr>
          <w:rFonts w:ascii="Times New Roman" w:hAnsi="Times New Roman" w:cs="Times New Roman"/>
          <w:sz w:val="28"/>
          <w:szCs w:val="28"/>
          <w:lang w:val="kk-KZ"/>
        </w:rPr>
        <w:t xml:space="preserve">Жамбыл Жабаевтың </w:t>
      </w:r>
      <w:r>
        <w:rPr>
          <w:rFonts w:ascii="Times New Roman" w:hAnsi="Times New Roman" w:cs="Times New Roman"/>
          <w:sz w:val="28"/>
          <w:szCs w:val="28"/>
          <w:lang w:val="kk-KZ"/>
        </w:rPr>
        <w:t xml:space="preserve">«Шешен кісі сөз бастар, Адал кісі –ел бастар», </w:t>
      </w:r>
      <w:r w:rsidR="00C75FC3">
        <w:rPr>
          <w:rFonts w:ascii="Times New Roman" w:hAnsi="Times New Roman" w:cs="Times New Roman"/>
          <w:sz w:val="28"/>
          <w:szCs w:val="28"/>
          <w:lang w:val="kk-KZ"/>
        </w:rPr>
        <w:t xml:space="preserve">Мұқтар Әуезовтың </w:t>
      </w:r>
      <w:r>
        <w:rPr>
          <w:rFonts w:ascii="Times New Roman" w:hAnsi="Times New Roman" w:cs="Times New Roman"/>
          <w:sz w:val="28"/>
          <w:szCs w:val="28"/>
          <w:lang w:val="kk-KZ"/>
        </w:rPr>
        <w:t xml:space="preserve">«Күшіңе сенбе, адал ісіңе сен», </w:t>
      </w:r>
      <w:r w:rsidR="00C75FC3">
        <w:rPr>
          <w:rFonts w:ascii="Times New Roman" w:hAnsi="Times New Roman" w:cs="Times New Roman"/>
          <w:sz w:val="28"/>
          <w:szCs w:val="28"/>
          <w:lang w:val="kk-KZ"/>
        </w:rPr>
        <w:t xml:space="preserve">Максим Горькийдің </w:t>
      </w:r>
      <w:r>
        <w:rPr>
          <w:rFonts w:ascii="Times New Roman" w:hAnsi="Times New Roman" w:cs="Times New Roman"/>
          <w:sz w:val="28"/>
          <w:szCs w:val="28"/>
          <w:lang w:val="kk-KZ"/>
        </w:rPr>
        <w:t>«Асыл қасиет – адалдық, асыл міндет – адалдық»</w:t>
      </w:r>
      <w:r w:rsidR="00C75FC3">
        <w:rPr>
          <w:rFonts w:ascii="Times New Roman" w:hAnsi="Times New Roman" w:cs="Times New Roman"/>
          <w:sz w:val="28"/>
          <w:szCs w:val="28"/>
          <w:lang w:val="kk-KZ"/>
        </w:rPr>
        <w:t xml:space="preserve">, </w:t>
      </w:r>
      <w:r w:rsidR="00C75FC3" w:rsidRPr="00C75FC3">
        <w:rPr>
          <w:rFonts w:ascii="Times New Roman" w:hAnsi="Times New Roman" w:cs="Times New Roman"/>
          <w:sz w:val="28"/>
          <w:szCs w:val="28"/>
          <w:lang w:val="kk-KZ"/>
        </w:rPr>
        <w:t>Т. Фуллер</w:t>
      </w:r>
      <w:r w:rsidR="00C75FC3">
        <w:rPr>
          <w:rFonts w:ascii="Times New Roman" w:hAnsi="Times New Roman" w:cs="Times New Roman"/>
          <w:sz w:val="28"/>
          <w:szCs w:val="28"/>
          <w:lang w:val="kk-KZ"/>
        </w:rPr>
        <w:t>дің «</w:t>
      </w:r>
      <w:r w:rsidR="00C75FC3" w:rsidRPr="00C75FC3">
        <w:rPr>
          <w:rFonts w:ascii="Times New Roman" w:hAnsi="Times New Roman" w:cs="Times New Roman"/>
          <w:sz w:val="28"/>
          <w:szCs w:val="28"/>
          <w:lang w:val="kk-KZ"/>
        </w:rPr>
        <w:t>Ғұмыр бойы бақытты болғың келсе – адал адам бол</w:t>
      </w:r>
      <w:r w:rsidR="00C75FC3">
        <w:rPr>
          <w:rFonts w:ascii="Times New Roman" w:hAnsi="Times New Roman" w:cs="Times New Roman"/>
          <w:sz w:val="28"/>
          <w:szCs w:val="28"/>
          <w:lang w:val="kk-KZ"/>
        </w:rPr>
        <w:t xml:space="preserve">» және </w:t>
      </w:r>
      <w:r w:rsidR="00C75FC3" w:rsidRPr="00C75FC3">
        <w:rPr>
          <w:rFonts w:ascii="Times New Roman" w:hAnsi="Times New Roman" w:cs="Times New Roman"/>
          <w:sz w:val="28"/>
          <w:szCs w:val="28"/>
          <w:lang w:val="kk-KZ"/>
        </w:rPr>
        <w:t>Менандр</w:t>
      </w:r>
      <w:r w:rsidR="00C75FC3">
        <w:rPr>
          <w:rFonts w:ascii="Times New Roman" w:hAnsi="Times New Roman" w:cs="Times New Roman"/>
          <w:sz w:val="28"/>
          <w:szCs w:val="28"/>
          <w:lang w:val="kk-KZ"/>
        </w:rPr>
        <w:t>тың «</w:t>
      </w:r>
      <w:r w:rsidR="00C75FC3" w:rsidRPr="00C75FC3">
        <w:rPr>
          <w:rFonts w:ascii="Times New Roman" w:hAnsi="Times New Roman" w:cs="Times New Roman"/>
          <w:sz w:val="28"/>
          <w:szCs w:val="28"/>
          <w:lang w:val="kk-KZ"/>
        </w:rPr>
        <w:t>Адал болғың ке</w:t>
      </w:r>
      <w:r w:rsidR="00C75FC3">
        <w:rPr>
          <w:rFonts w:ascii="Times New Roman" w:hAnsi="Times New Roman" w:cs="Times New Roman"/>
          <w:sz w:val="28"/>
          <w:szCs w:val="28"/>
          <w:lang w:val="kk-KZ"/>
        </w:rPr>
        <w:t>лсе, жаныңда адал достар болсын» атты нақыл сөздердің анықтамасын сыныппен бірге шешіп талқыланды.</w:t>
      </w:r>
    </w:p>
    <w:p w:rsidR="00F42CFB" w:rsidRDefault="00C75FC3" w:rsidP="00F42CF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C75FC3">
        <w:rPr>
          <w:rFonts w:ascii="Times New Roman" w:hAnsi="Times New Roman" w:cs="Times New Roman"/>
          <w:sz w:val="28"/>
          <w:szCs w:val="28"/>
          <w:lang w:val="kk-KZ"/>
        </w:rPr>
        <w:t>Ғұмыр бойы бақытты болғың келсе, адал бол, асыл қасиет те, асыл мінез де адал адамдарда болады. «Адал арың – ақ мамық жастығың», – дейді халқымыз. Адал адам дегеніміз – жалпының игілігіне өмір сүру, ортақ мүддеге бола жеке мүддені құрбан ету. Адалдық дегеніміз – ашық, шынайы қарым-қатынас.</w:t>
      </w:r>
    </w:p>
    <w:p w:rsidR="00812300" w:rsidRDefault="00EE63BE" w:rsidP="00EE63BE">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ab/>
      </w:r>
    </w:p>
    <w:p w:rsidR="008D0BAA" w:rsidRDefault="00812300" w:rsidP="00812300">
      <w:pPr>
        <w:spacing w:after="0" w:line="240" w:lineRule="auto"/>
        <w:jc w:val="both"/>
        <w:rPr>
          <w:rFonts w:ascii="Times New Roman" w:hAnsi="Times New Roman" w:cs="Times New Roman"/>
          <w:b/>
          <w:sz w:val="28"/>
          <w:szCs w:val="28"/>
          <w:lang w:val="kk-KZ"/>
        </w:rPr>
      </w:pPr>
      <w:r w:rsidRPr="008D0BAA">
        <w:rPr>
          <w:rFonts w:ascii="Times New Roman" w:hAnsi="Times New Roman" w:cs="Times New Roman"/>
          <w:b/>
          <w:sz w:val="28"/>
          <w:szCs w:val="28"/>
        </w:rPr>
        <w:drawing>
          <wp:inline distT="0" distB="0" distL="0" distR="0" wp14:anchorId="1122B89B" wp14:editId="7C10DFDB">
            <wp:extent cx="2956560" cy="3112135"/>
            <wp:effectExtent l="0" t="0" r="0" b="0"/>
            <wp:docPr id="4" name="Рисунок 4" descr="C:\Users\sayno\Downloads\динок\WhatsApp Image 2025-02-03 at 08.30.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no\Downloads\динок\WhatsApp Image 2025-02-03 at 08.30.46 (1).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6308"/>
                    <a:stretch/>
                  </pic:blipFill>
                  <pic:spPr bwMode="auto">
                    <a:xfrm>
                      <a:off x="0" y="0"/>
                      <a:ext cx="2956560" cy="3112135"/>
                    </a:xfrm>
                    <a:prstGeom prst="rect">
                      <a:avLst/>
                    </a:prstGeom>
                    <a:noFill/>
                    <a:ln>
                      <a:noFill/>
                    </a:ln>
                    <a:extLst>
                      <a:ext uri="{53640926-AAD7-44D8-BBD7-CCE9431645EC}">
                        <a14:shadowObscured xmlns:a14="http://schemas.microsoft.com/office/drawing/2010/main"/>
                      </a:ext>
                    </a:extLst>
                  </pic:spPr>
                </pic:pic>
              </a:graphicData>
            </a:graphic>
          </wp:inline>
        </w:drawing>
      </w:r>
      <w:r w:rsidRPr="008D0BAA">
        <w:rPr>
          <w:rFonts w:ascii="Times New Roman" w:hAnsi="Times New Roman" w:cs="Times New Roman"/>
          <w:b/>
          <w:sz w:val="28"/>
          <w:szCs w:val="28"/>
        </w:rPr>
        <w:drawing>
          <wp:inline distT="0" distB="0" distL="0" distR="0" wp14:anchorId="2E6BD6EB" wp14:editId="7A20CC5C">
            <wp:extent cx="3162935" cy="3108325"/>
            <wp:effectExtent l="0" t="0" r="0" b="0"/>
            <wp:docPr id="3" name="Рисунок 3" descr="C:\Users\sayno\Downloads\динок\WhatsApp Image 2025-02-03 at 08.3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no\Downloads\динок\WhatsApp Image 2025-02-03 at 08.30.45.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568" b="4191"/>
                    <a:stretch/>
                  </pic:blipFill>
                  <pic:spPr bwMode="auto">
                    <a:xfrm>
                      <a:off x="0" y="0"/>
                      <a:ext cx="3180272" cy="3125363"/>
                    </a:xfrm>
                    <a:prstGeom prst="rect">
                      <a:avLst/>
                    </a:prstGeom>
                    <a:noFill/>
                    <a:ln>
                      <a:noFill/>
                    </a:ln>
                    <a:extLst>
                      <a:ext uri="{53640926-AAD7-44D8-BBD7-CCE9431645EC}">
                        <a14:shadowObscured xmlns:a14="http://schemas.microsoft.com/office/drawing/2010/main"/>
                      </a:ext>
                    </a:extLst>
                  </pic:spPr>
                </pic:pic>
              </a:graphicData>
            </a:graphic>
          </wp:inline>
        </w:drawing>
      </w:r>
    </w:p>
    <w:p w:rsidR="008D0BAA" w:rsidRPr="00E24F6F" w:rsidRDefault="008D0BAA" w:rsidP="00812300">
      <w:pPr>
        <w:spacing w:after="0" w:line="240" w:lineRule="auto"/>
        <w:jc w:val="both"/>
        <w:rPr>
          <w:rFonts w:ascii="Times New Roman" w:hAnsi="Times New Roman" w:cs="Times New Roman"/>
          <w:b/>
          <w:sz w:val="28"/>
          <w:szCs w:val="28"/>
          <w:lang w:val="kk-KZ"/>
        </w:rPr>
      </w:pPr>
    </w:p>
    <w:p w:rsidR="008D0BAA" w:rsidRPr="008D0BAA" w:rsidRDefault="00EE63BE" w:rsidP="00793AD2">
      <w:pPr>
        <w:spacing w:after="0" w:line="240" w:lineRule="auto"/>
        <w:ind w:firstLine="720"/>
        <w:jc w:val="both"/>
        <w:rPr>
          <w:rFonts w:ascii="Times New Roman" w:hAnsi="Times New Roman" w:cs="Times New Roman"/>
          <w:b/>
          <w:sz w:val="28"/>
          <w:szCs w:val="28"/>
          <w:lang w:val="kk-KZ"/>
        </w:rPr>
      </w:pPr>
      <w:r w:rsidRPr="00EE63BE">
        <w:rPr>
          <w:rFonts w:ascii="Times New Roman" w:hAnsi="Times New Roman" w:cs="Times New Roman"/>
          <w:sz w:val="28"/>
          <w:szCs w:val="28"/>
          <w:lang w:val="kk-KZ"/>
        </w:rPr>
        <w:t>Адалдық – адам бойындағы асыл қасиеттердің бірі. Адам бағасының бір өлшемі де іспетті. "Адалдық” деген сөз шыншылдық, айнымастық, шын берілгендік сияқты игі қасиеттерді еске салады. Қазақ пайымында адам бойында адалдық - пәктік, ар-ұждан, жан тазалығы тәрізді т.б. асыл қасиеттердің жиынтығынан тұрады. Көшпелі қазақтардың адамгершілік, адалдық қасиеттері тұрғысынан кіршіксіз таза, мәрт болатындығы туралы шетелдік саяхатшылардың қолжазбалары мен күнделіктерінен де кездестіруге болады. Осы тұста ұлы тұлғалардың осы тақырып төңірегінде айтқан ой толғамдарын назарларыңызға ұсынғанды жөн санап отырмыз.</w:t>
      </w:r>
      <w:r w:rsidRPr="00EE63BE">
        <w:rPr>
          <w:rFonts w:ascii="Times New Roman" w:hAnsi="Times New Roman" w:cs="Times New Roman"/>
          <w:sz w:val="28"/>
          <w:szCs w:val="28"/>
          <w:lang w:val="kk-KZ"/>
        </w:rPr>
        <w:tab/>
        <w:t xml:space="preserve">Қорытындылай келе, адалдық - адам бойындағы таза ниет, бағалы қасиет, адамның сана-сезімі мен ар-ұжданына қайшы келмейтін әрекеттер екендігі түсіндірілді.       </w:t>
      </w:r>
    </w:p>
    <w:sectPr w:rsidR="008D0BAA" w:rsidRPr="008D0BAA">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2943"/>
    <w:multiLevelType w:val="hybridMultilevel"/>
    <w:tmpl w:val="3EDA868C"/>
    <w:lvl w:ilvl="0" w:tplc="87D097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9A7"/>
    <w:rsid w:val="001D39A7"/>
    <w:rsid w:val="00377F3E"/>
    <w:rsid w:val="003C68A3"/>
    <w:rsid w:val="004A1A51"/>
    <w:rsid w:val="006435A6"/>
    <w:rsid w:val="00793AD2"/>
    <w:rsid w:val="00812300"/>
    <w:rsid w:val="008D0BAA"/>
    <w:rsid w:val="00C42D89"/>
    <w:rsid w:val="00C75FC3"/>
    <w:rsid w:val="00E24F6F"/>
    <w:rsid w:val="00EE63BE"/>
    <w:rsid w:val="00EF675F"/>
    <w:rsid w:val="00F42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9FCFB"/>
  <w15:chartTrackingRefBased/>
  <w15:docId w15:val="{47C5D6AF-4F84-4F87-A169-85547BFC6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4F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940327">
      <w:bodyDiv w:val="1"/>
      <w:marLeft w:val="0"/>
      <w:marRight w:val="0"/>
      <w:marTop w:val="0"/>
      <w:marBottom w:val="0"/>
      <w:divBdr>
        <w:top w:val="none" w:sz="0" w:space="0" w:color="auto"/>
        <w:left w:val="none" w:sz="0" w:space="0" w:color="auto"/>
        <w:bottom w:val="none" w:sz="0" w:space="0" w:color="auto"/>
        <w:right w:val="none" w:sz="0" w:space="0" w:color="auto"/>
      </w:divBdr>
    </w:div>
    <w:div w:id="17451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2</Pages>
  <Words>418</Words>
  <Characters>2386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saynovna.a@mail.ru</dc:creator>
  <cp:keywords/>
  <dc:description/>
  <cp:lastModifiedBy>saynovna.a@mail.ru</cp:lastModifiedBy>
  <cp:revision>5</cp:revision>
  <dcterms:created xsi:type="dcterms:W3CDTF">2025-02-04T12:27:00Z</dcterms:created>
  <dcterms:modified xsi:type="dcterms:W3CDTF">2025-02-08T06:34:00Z</dcterms:modified>
</cp:coreProperties>
</file>