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66"/>
        <w:tblW w:w="10348" w:type="dxa"/>
        <w:tblLayout w:type="fixed"/>
        <w:tblLook w:val="04A0" w:firstRow="1" w:lastRow="0" w:firstColumn="1" w:lastColumn="0" w:noHBand="0" w:noVBand="1"/>
      </w:tblPr>
      <w:tblGrid>
        <w:gridCol w:w="1923"/>
        <w:gridCol w:w="28"/>
        <w:gridCol w:w="1134"/>
        <w:gridCol w:w="455"/>
        <w:gridCol w:w="3231"/>
        <w:gridCol w:w="1417"/>
        <w:gridCol w:w="2160"/>
      </w:tblGrid>
      <w:tr w:rsidR="00651270" w:rsidRPr="0057727A" w:rsidTr="00651270">
        <w:trPr>
          <w:trHeight w:val="1139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270" w:rsidRPr="00651270" w:rsidRDefault="00651270" w:rsidP="0065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>Акпаева</w:t>
            </w:r>
            <w:proofErr w:type="spellEnd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>Гульзара</w:t>
            </w:r>
            <w:proofErr w:type="spellEnd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>Имантаевна</w:t>
            </w:r>
            <w:proofErr w:type="spellEnd"/>
          </w:p>
          <w:p w:rsidR="00651270" w:rsidRPr="00651270" w:rsidRDefault="00651270" w:rsidP="0065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6512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51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 мұғалімі</w:t>
            </w:r>
          </w:p>
          <w:p w:rsidR="00651270" w:rsidRPr="00651270" w:rsidRDefault="00651270" w:rsidP="00651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қ. ХББ НЗМ</w:t>
            </w:r>
          </w:p>
          <w:p w:rsidR="00651270" w:rsidRPr="00651270" w:rsidRDefault="00651270" w:rsidP="00651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1270" w:rsidRPr="0057727A" w:rsidTr="00651270">
        <w:trPr>
          <w:trHeight w:val="286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270" w:rsidRPr="00651270" w:rsidRDefault="00651270" w:rsidP="0065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651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A30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A30">
              <w:rPr>
                <w:rFonts w:ascii="Times New Roman" w:hAnsi="Times New Roman" w:cs="Times New Roman"/>
                <w:sz w:val="24"/>
                <w:szCs w:val="24"/>
              </w:rPr>
              <w:t>реакциялардың</w:t>
            </w:r>
            <w:proofErr w:type="spellEnd"/>
            <w:r w:rsidRPr="0065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A30">
              <w:rPr>
                <w:rFonts w:ascii="Times New Roman" w:hAnsi="Times New Roman" w:cs="Times New Roman"/>
                <w:sz w:val="24"/>
                <w:szCs w:val="24"/>
              </w:rPr>
              <w:t>жылдамдығы</w:t>
            </w:r>
            <w:bookmarkEnd w:id="0"/>
            <w:proofErr w:type="spellEnd"/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270" w:rsidRPr="00651270" w:rsidRDefault="00651270" w:rsidP="0065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84" w:rsidRPr="0057727A" w:rsidTr="00651270">
        <w:tc>
          <w:tcPr>
            <w:tcW w:w="3085" w:type="dxa"/>
            <w:gridSpan w:val="3"/>
          </w:tcPr>
          <w:p w:rsidR="00670C84" w:rsidRPr="00651270" w:rsidRDefault="00C77655" w:rsidP="00651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65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тың </w:t>
            </w:r>
            <w:r w:rsidRPr="00577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7263" w:type="dxa"/>
            <w:gridSpan w:val="4"/>
          </w:tcPr>
          <w:p w:rsidR="00C37023" w:rsidRPr="00C37023" w:rsidRDefault="00C37023" w:rsidP="00FC30CF">
            <w:pPr>
              <w:tabs>
                <w:tab w:val="left" w:pos="1876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Катализаторлар. Ингибиторлар.</w:t>
            </w:r>
          </w:p>
          <w:p w:rsidR="00045464" w:rsidRPr="0057727A" w:rsidRDefault="00C37023" w:rsidP="00C74BDF">
            <w:pPr>
              <w:tabs>
                <w:tab w:val="left" w:pos="1876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74BDF" w:rsidRPr="002E7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практикалық жұмыс «Реакция жылдамдығына катализатордың әсері»</w:t>
            </w:r>
          </w:p>
        </w:tc>
      </w:tr>
      <w:tr w:rsidR="00C77655" w:rsidRPr="006B1A30" w:rsidTr="00651270">
        <w:tc>
          <w:tcPr>
            <w:tcW w:w="3085" w:type="dxa"/>
            <w:gridSpan w:val="3"/>
          </w:tcPr>
          <w:p w:rsidR="00C77655" w:rsidRPr="0057727A" w:rsidRDefault="00C77655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Осы сабақта қол жеткізілетін оқу мақсаттары </w:t>
            </w:r>
          </w:p>
        </w:tc>
        <w:tc>
          <w:tcPr>
            <w:tcW w:w="7263" w:type="dxa"/>
            <w:gridSpan w:val="4"/>
          </w:tcPr>
          <w:p w:rsidR="006B1A30" w:rsidRPr="006B1A30" w:rsidRDefault="006B1A30" w:rsidP="006B1A30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B1A30">
              <w:rPr>
                <w:rFonts w:ascii="Times New Roman" w:eastAsia="Calibri" w:hAnsi="Times New Roman" w:cs="Times New Roman"/>
                <w:sz w:val="24"/>
                <w:lang w:val="kk-KZ"/>
              </w:rPr>
              <w:t>9.3.2.1 катализаторды реагенттерден ажырата алу;</w:t>
            </w:r>
          </w:p>
          <w:p w:rsidR="006B1A30" w:rsidRPr="002E73BE" w:rsidRDefault="006B1A30" w:rsidP="006B1A30">
            <w:pPr>
              <w:tabs>
                <w:tab w:val="left" w:pos="1876"/>
              </w:tabs>
              <w:autoSpaceDE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B1A30">
              <w:rPr>
                <w:rFonts w:ascii="Times New Roman" w:eastAsia="Calibri" w:hAnsi="Times New Roman" w:cs="Times New Roman"/>
                <w:sz w:val="24"/>
                <w:lang w:val="kk-KZ"/>
              </w:rPr>
              <w:t>9.3.2.2 ингибитордың әсерін түсіну;</w:t>
            </w:r>
          </w:p>
          <w:p w:rsidR="006B1A30" w:rsidRPr="006B1A30" w:rsidRDefault="006B1A30" w:rsidP="006B1A30">
            <w:pPr>
              <w:tabs>
                <w:tab w:val="left" w:pos="1876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9.3.2.4 катализатор </w:t>
            </w:r>
            <w:proofErr w:type="spellStart"/>
            <w:r w:rsidRPr="006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қатысындағы</w:t>
            </w:r>
            <w:proofErr w:type="spellEnd"/>
            <w:r w:rsidRPr="006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экспериментті</w:t>
            </w:r>
            <w:proofErr w:type="spellEnd"/>
            <w:r w:rsidRPr="006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6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77655" w:rsidRPr="00651270" w:rsidTr="00651270">
        <w:tc>
          <w:tcPr>
            <w:tcW w:w="3085" w:type="dxa"/>
            <w:gridSpan w:val="3"/>
          </w:tcPr>
          <w:p w:rsidR="00C77655" w:rsidRPr="0057727A" w:rsidRDefault="00C77655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7263" w:type="dxa"/>
            <w:gridSpan w:val="4"/>
          </w:tcPr>
          <w:p w:rsidR="00C37023" w:rsidRPr="00C37023" w:rsidRDefault="00C37023" w:rsidP="00FC3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70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-катализатордың реагенттен айырмашылығын және реакция жылдамдығына әсерін түсіндіру</w:t>
            </w:r>
          </w:p>
          <w:p w:rsidR="00813E9B" w:rsidRDefault="00C37023" w:rsidP="00FC3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70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-реакция жылдамдығына ингибитордың әсерін түсіндіру</w:t>
            </w:r>
          </w:p>
          <w:p w:rsidR="00610D8C" w:rsidRPr="0057727A" w:rsidRDefault="00610D8C" w:rsidP="00FC3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C3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еакция</w:t>
            </w:r>
            <w:proofErr w:type="spellEnd"/>
            <w:r w:rsidRPr="00C3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жылдамдығына катализатордың әсері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зерттеу</w:t>
            </w:r>
          </w:p>
        </w:tc>
      </w:tr>
      <w:tr w:rsidR="00C77655" w:rsidRPr="00651270" w:rsidTr="00651270">
        <w:tc>
          <w:tcPr>
            <w:tcW w:w="3085" w:type="dxa"/>
            <w:gridSpan w:val="3"/>
          </w:tcPr>
          <w:p w:rsidR="00C77655" w:rsidRPr="0057727A" w:rsidRDefault="00C77655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</w:t>
            </w: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алау</w:t>
            </w:r>
            <w:proofErr w:type="spellEnd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критерийлері</w:t>
            </w:r>
            <w:proofErr w:type="spellEnd"/>
          </w:p>
        </w:tc>
        <w:tc>
          <w:tcPr>
            <w:tcW w:w="7263" w:type="dxa"/>
            <w:gridSpan w:val="4"/>
          </w:tcPr>
          <w:p w:rsidR="007D24B7" w:rsidRDefault="007D24B7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C37023">
              <w:rPr>
                <w:rFonts w:ascii="Times New Roman" w:eastAsia="Calibri" w:hAnsi="Times New Roman" w:cs="Times New Roman"/>
                <w:sz w:val="24"/>
                <w:lang w:val="kk-KZ"/>
              </w:rPr>
              <w:t>катали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тикалық реакцияның теңдеуі бойынша реагент пен катализаторды, катализдің тү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ін анықтайды;</w:t>
            </w:r>
          </w:p>
          <w:p w:rsidR="00DE04AC" w:rsidRPr="007D24B7" w:rsidRDefault="007D24B7" w:rsidP="00FC3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-катализаторлар мен ингибиторлардың </w:t>
            </w:r>
            <w:r w:rsidRPr="00C3702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реакция жылдамдығына әсерін 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сипаттайды.</w:t>
            </w:r>
          </w:p>
        </w:tc>
      </w:tr>
      <w:tr w:rsidR="00C77655" w:rsidRPr="0057727A" w:rsidTr="00651270">
        <w:tc>
          <w:tcPr>
            <w:tcW w:w="3085" w:type="dxa"/>
            <w:gridSpan w:val="3"/>
          </w:tcPr>
          <w:p w:rsidR="00C77655" w:rsidRPr="0057727A" w:rsidRDefault="00C77655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57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7263" w:type="dxa"/>
            <w:gridSpan w:val="4"/>
          </w:tcPr>
          <w:p w:rsidR="0036567B" w:rsidRPr="0057727A" w:rsidRDefault="0036567B" w:rsidP="00FC3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орындай алады</w:t>
            </w: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33DA2" w:rsidRPr="0057727A" w:rsidRDefault="000F2B49" w:rsidP="00FC30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33DA2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946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катализатор </w:t>
            </w: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реакция жылдамдығын</w:t>
            </w:r>
            <w:r w:rsidR="00133DA2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қалай өзгертетінін ауызша түсіндіреді. </w:t>
            </w:r>
          </w:p>
          <w:p w:rsidR="0036567B" w:rsidRPr="0057727A" w:rsidRDefault="0036567B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Пәндік лексика және терминология </w:t>
            </w:r>
          </w:p>
          <w:p w:rsidR="00037014" w:rsidRPr="0057727A" w:rsidRDefault="00037014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химиялық реакциялардың жылдамдығы, бөлшектердің соқтығысу теориясы, </w:t>
            </w:r>
            <w:r w:rsidR="00975706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тиімді соқтығысу, </w:t>
            </w: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температура, концентрация, беттік</w:t>
            </w:r>
            <w:r w:rsidR="00133DA2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</w:t>
            </w:r>
            <w:r w:rsidR="00694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катализатор</w:t>
            </w:r>
            <w:r w:rsidR="00B90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ингибитор, активтендіру энергиясы.</w:t>
            </w:r>
          </w:p>
          <w:p w:rsidR="0036567B" w:rsidRPr="0057727A" w:rsidRDefault="0036567B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Диалог/жазылым үшін  пайдалы  тіркестер </w:t>
            </w:r>
          </w:p>
          <w:p w:rsidR="00F1548F" w:rsidRPr="0057727A" w:rsidRDefault="00F1548F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Егер мәрмәр </w:t>
            </w:r>
            <w:r w:rsidR="00267210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кесегінің мөлшері</w:t>
            </w:r>
            <w:r w:rsidR="00267210" w:rsidRPr="00577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67210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67210"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үлкен</w:t>
            </w: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/кіш</w:t>
            </w:r>
            <w:r w:rsidR="00267210"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і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болса, реакция </w:t>
            </w: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баяу/жылдамырақ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жүреді</w:t>
            </w:r>
            <w:r w:rsidR="00267210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144255" w:rsidRPr="0057727A" w:rsidRDefault="00144255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Әрекеттесуші заттардың жанасу бетінің ауданы неғұрлым </w:t>
            </w: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артса/кемісе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химиялық реакцияның жылдамдығы соғұрлым </w:t>
            </w: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артады/кемиді</w:t>
            </w:r>
            <w:r w:rsidRPr="005772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</w:t>
            </w:r>
          </w:p>
          <w:p w:rsidR="00F1548F" w:rsidRPr="0057727A" w:rsidRDefault="00F1548F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Үлкенірек/кішірек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бөлшектер  </w:t>
            </w: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баяу/жылдам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әрекеттесуге әкеледі </w:t>
            </w:r>
          </w:p>
          <w:p w:rsidR="00E00AC4" w:rsidRPr="0057727A" w:rsidRDefault="00F1548F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Реакция жылдамдығы </w:t>
            </w: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бөлшектер</w:t>
            </w:r>
            <w:r w:rsidRPr="005772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өлшеміне тәуелді болады</w:t>
            </w:r>
          </w:p>
          <w:p w:rsidR="00891544" w:rsidRDefault="00891544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Концентрация/температура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неғұрлым </w:t>
            </w: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жоғары/төмен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болса, реакция жылдамдығы соғұрлым </w:t>
            </w:r>
            <w:r w:rsidRPr="0057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жоғары/төмен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болады.</w:t>
            </w:r>
          </w:p>
          <w:p w:rsidR="005E74BE" w:rsidRDefault="005E74BE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Катализатор реакция жылдамдығын........................, себебі ...................</w:t>
            </w:r>
          </w:p>
          <w:p w:rsidR="005E74BE" w:rsidRPr="0057727A" w:rsidRDefault="005E74BE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Ингибитор  реакция жылдамдығын........................, себебі ...................</w:t>
            </w:r>
          </w:p>
        </w:tc>
      </w:tr>
      <w:tr w:rsidR="00C77655" w:rsidRPr="00651270" w:rsidTr="00651270">
        <w:tc>
          <w:tcPr>
            <w:tcW w:w="3085" w:type="dxa"/>
            <w:gridSpan w:val="3"/>
          </w:tcPr>
          <w:p w:rsidR="00C77655" w:rsidRPr="0057727A" w:rsidRDefault="00C77655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 </w:t>
            </w:r>
          </w:p>
        </w:tc>
        <w:tc>
          <w:tcPr>
            <w:tcW w:w="7263" w:type="dxa"/>
            <w:gridSpan w:val="4"/>
          </w:tcPr>
          <w:p w:rsidR="006F3F5F" w:rsidRPr="0057727A" w:rsidRDefault="00A4227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орындау арқылы </w:t>
            </w:r>
            <w:r w:rsidR="00E00AC4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ынтымақтастыққа, өзара оқыту өзінің және басқа оқушылардың </w:t>
            </w:r>
            <w:r w:rsidR="00C77655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алуына жауапкершілікпен қарауға тәрбиелеу</w:t>
            </w:r>
            <w:r w:rsidR="00E00AC4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77655" w:rsidRPr="0057727A" w:rsidTr="00651270">
        <w:tc>
          <w:tcPr>
            <w:tcW w:w="3085" w:type="dxa"/>
            <w:gridSpan w:val="3"/>
          </w:tcPr>
          <w:p w:rsidR="00C77655" w:rsidRPr="0057727A" w:rsidRDefault="00C77655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263" w:type="dxa"/>
            <w:gridSpan w:val="4"/>
          </w:tcPr>
          <w:p w:rsidR="004F25F3" w:rsidRPr="00B90742" w:rsidRDefault="00F65CAC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  <w:r w:rsidRPr="0057727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90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ферменттер </w:t>
            </w:r>
            <w:r w:rsidR="00B9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B90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 катализаторлар</w:t>
            </w:r>
          </w:p>
        </w:tc>
      </w:tr>
      <w:tr w:rsidR="00C77655" w:rsidRPr="00651270" w:rsidTr="00651270"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C77655" w:rsidRPr="0057727A" w:rsidRDefault="00C77655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263" w:type="dxa"/>
            <w:gridSpan w:val="4"/>
            <w:tcBorders>
              <w:bottom w:val="single" w:sz="4" w:space="0" w:color="auto"/>
            </w:tcBorders>
          </w:tcPr>
          <w:p w:rsidR="007B5CC9" w:rsidRPr="0057727A" w:rsidRDefault="007B5CC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 В Зат күйінің өзгерісі</w:t>
            </w:r>
          </w:p>
          <w:p w:rsidR="007B5CC9" w:rsidRPr="0057727A" w:rsidRDefault="007B5CC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 А Химиялық реакциялар </w:t>
            </w:r>
          </w:p>
          <w:p w:rsidR="007B5CC9" w:rsidRPr="0057727A" w:rsidRDefault="007B5CC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 С Металдардың белсенділігін салыстыру </w:t>
            </w:r>
          </w:p>
          <w:p w:rsidR="00C77655" w:rsidRPr="0057727A" w:rsidRDefault="007B5CC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 С Химиялық реакциялардағы энергиямен танысу</w:t>
            </w:r>
          </w:p>
        </w:tc>
      </w:tr>
      <w:tr w:rsidR="00C77655" w:rsidRPr="0057727A" w:rsidTr="00425729">
        <w:trPr>
          <w:gridAfter w:val="6"/>
          <w:wAfter w:w="8425" w:type="dxa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655" w:rsidRPr="0057727A" w:rsidRDefault="00C77655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36567B" w:rsidRPr="0057727A" w:rsidTr="00425729">
        <w:trPr>
          <w:trHeight w:val="7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B" w:rsidRPr="0057727A" w:rsidRDefault="0036567B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</w:t>
            </w: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тың</w:t>
            </w:r>
            <w:proofErr w:type="spellEnd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жоспарланған</w:t>
            </w:r>
            <w:proofErr w:type="spellEnd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B" w:rsidRPr="0057727A" w:rsidRDefault="0036567B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Сабақтағы</w:t>
            </w:r>
            <w:proofErr w:type="spellEnd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</w:t>
            </w:r>
            <w:proofErr w:type="gram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с-</w:t>
            </w:r>
            <w:proofErr w:type="gramEnd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әрекет</w:t>
            </w:r>
            <w:proofErr w:type="spellEnd"/>
            <w:r w:rsidR="00045A16"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тер</w:t>
            </w:r>
          </w:p>
          <w:p w:rsidR="0036567B" w:rsidRPr="0057727A" w:rsidRDefault="0036567B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B" w:rsidRPr="0057727A" w:rsidRDefault="0036567B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Ресурстар</w:t>
            </w:r>
            <w:proofErr w:type="spellEnd"/>
          </w:p>
        </w:tc>
      </w:tr>
      <w:tr w:rsidR="00825108" w:rsidRPr="0069462D" w:rsidTr="002B3940">
        <w:trPr>
          <w:trHeight w:val="414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08" w:rsidRPr="0057727A" w:rsidRDefault="00825108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825108" w:rsidRPr="0057727A" w:rsidRDefault="0082510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57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="00231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E2" w:rsidRPr="00117F96" w:rsidRDefault="000720E2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A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 w:rsidRPr="00117F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720E2" w:rsidRPr="000B0D0B" w:rsidRDefault="000720E2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6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Сәлемдесу. 2)  Жоқ оқушыларды анықтау. 3) </w:t>
            </w:r>
            <w:r w:rsidRPr="00AC7A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тақырыбы және мақсатымен танысу,  күтілетін оқу нәтижелерін айқындау</w:t>
            </w:r>
            <w:r w:rsidRPr="00D706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20E2" w:rsidRPr="002B5BBC" w:rsidRDefault="000720E2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алдыңғы сабақтарда қалыптасқан білімдерін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қолдана алу біліктілігі мен дағдыларын бағалау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0B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тестік жұмыс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C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47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графикпен жұмыс жүргізу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20E2" w:rsidRPr="00117F96" w:rsidRDefault="000720E2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Тестік жұмысты орындау инструкциясымен таныстыру.</w:t>
            </w:r>
          </w:p>
          <w:p w:rsidR="000720E2" w:rsidRPr="006E126C" w:rsidRDefault="000720E2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Тестік тапсырманы орындау.</w:t>
            </w:r>
          </w:p>
          <w:p w:rsidR="000720E2" w:rsidRPr="0043743D" w:rsidRDefault="000720E2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критерийлері:  </w:t>
            </w:r>
          </w:p>
          <w:p w:rsidR="00082DA8" w:rsidRPr="00082DA8" w:rsidRDefault="00082DA8" w:rsidP="00FC30C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82DA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Факторлардың реакци</w:t>
            </w:r>
            <w:r w:rsidR="00231E8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я жылдамдығына ықпалын болжайды;</w:t>
            </w:r>
          </w:p>
          <w:p w:rsidR="000720E2" w:rsidRDefault="00082DA8" w:rsidP="00FC30C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82DA8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әр түрлі жағдайда жүргізілген реакциялардың жылдамдығын өлшеуге болатын айнымалының уа</w:t>
            </w:r>
            <w:r w:rsidR="002F726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қытқа тәуелділік қисығын салады</w:t>
            </w:r>
            <w:r w:rsidR="00231E8D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CB6C12" w:rsidRPr="00E6356A" w:rsidRDefault="000720E2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4B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Соңынан дұрыс жауаптарды талдау.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40" w:rsidRDefault="004B2240" w:rsidP="00FC30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B2240" w:rsidRPr="0057727A" w:rsidRDefault="004B2240" w:rsidP="00FC30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B2240" w:rsidRPr="00FC30CF" w:rsidRDefault="004B2240" w:rsidP="00FC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1-қосымша.</w:t>
            </w:r>
          </w:p>
          <w:p w:rsidR="004B2240" w:rsidRPr="00CB7DC6" w:rsidRDefault="004B2240" w:rsidP="00FC3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тақташалар немесе</w:t>
            </w:r>
            <w:r w:rsidRPr="00117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A, B, C, 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сигналдық белгілер.</w:t>
            </w:r>
          </w:p>
          <w:p w:rsidR="004B2240" w:rsidRDefault="004B2240" w:rsidP="00FC30CF">
            <w:pPr>
              <w:jc w:val="both"/>
              <w:rPr>
                <w:lang w:val="kk-KZ"/>
              </w:rPr>
            </w:pPr>
            <w:r>
              <w:object w:dxaOrig="3130" w:dyaOrig="6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90.7pt" o:ole="">
                  <v:imagedata r:id="rId9" o:title=""/>
                </v:shape>
                <o:OLEObject Type="Embed" ProgID="PBrush" ShapeID="_x0000_i1025" DrawAspect="Content" ObjectID="_1715600374" r:id="rId10"/>
              </w:object>
            </w:r>
          </w:p>
          <w:p w:rsidR="004B2240" w:rsidRDefault="004B2240" w:rsidP="00FC30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B2240" w:rsidRDefault="004B2240" w:rsidP="00FC30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B2240" w:rsidRDefault="004B2240" w:rsidP="00FC30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B2240" w:rsidRDefault="004B2240" w:rsidP="00FC30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25108" w:rsidRPr="0057727A" w:rsidRDefault="00825108" w:rsidP="00FC30C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5729" w:rsidRPr="009316C7" w:rsidTr="001F6070">
        <w:trPr>
          <w:trHeight w:val="35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425729" w:rsidRPr="0057727A" w:rsidRDefault="00231E8D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5729" w:rsidRPr="00577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884" w:rsidRPr="00577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729" w:rsidRPr="0057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29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минуттар</w:t>
            </w: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4" w:rsidRPr="0057727A" w:rsidRDefault="00111884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4" w:rsidRPr="0057727A" w:rsidRDefault="00111884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4" w:rsidRPr="0057727A" w:rsidRDefault="00111884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4" w:rsidRPr="0057727A" w:rsidRDefault="00111884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4" w:rsidRPr="0057727A" w:rsidRDefault="00111884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29" w:rsidRPr="0057727A" w:rsidRDefault="00111884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5729" w:rsidRPr="00577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5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5729" w:rsidRPr="0057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729" w:rsidRPr="0057727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57727A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spellEnd"/>
          </w:p>
          <w:p w:rsidR="00425729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минуттар</w:t>
            </w:r>
            <w:proofErr w:type="spellEnd"/>
          </w:p>
          <w:p w:rsidR="00A75CD8" w:rsidRPr="0057727A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4" w:rsidRPr="0057727A" w:rsidRDefault="00111884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4" w:rsidRPr="0057727A" w:rsidRDefault="00111884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4" w:rsidRPr="0057727A" w:rsidRDefault="00111884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70" w:rsidRPr="00C83B3F" w:rsidRDefault="001F6070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CE" w:rsidRDefault="00DB477E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Сыныппен жұмыс.</w:t>
            </w:r>
          </w:p>
          <w:p w:rsidR="0089357E" w:rsidRPr="00E05793" w:rsidRDefault="00DB0531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тақырыбына ену үшін </w:t>
            </w:r>
            <w:r w:rsidR="00E05793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5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05793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ұрақ-жауап тәсілі</w:t>
            </w:r>
            <w:r w:rsidR="00E05793" w:rsidRPr="00E05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5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</w:t>
            </w:r>
            <w:r w:rsidR="00E05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лданы</w:t>
            </w:r>
            <w:r w:rsidRPr="00E05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лады.</w:t>
            </w:r>
            <w:r w:rsidR="00740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(Сұрақ биология пәнінде қалыптастырылған білімге негізделген)</w:t>
            </w:r>
          </w:p>
          <w:p w:rsidR="00DB0531" w:rsidRDefault="00C26EAF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667D94" w:rsidRPr="00667D94">
              <w:rPr>
                <w:lang w:val="kk-KZ"/>
              </w:rPr>
              <w:t xml:space="preserve"> </w:t>
            </w:r>
            <w:r w:rsidR="00C535F7">
              <w:rPr>
                <w:lang w:val="kk-KZ"/>
              </w:rPr>
              <w:t xml:space="preserve"> </w:t>
            </w:r>
            <w:r w:rsidR="00EA4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EA4CCE" w:rsidRPr="00667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 жасушада глюкозаның ыдырау жылдамдығын </w:t>
            </w:r>
            <w:r w:rsidR="00EA4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температураны жоғарлату арқылы </w:t>
            </w:r>
            <w:r w:rsidR="00EA4CCE" w:rsidRPr="00667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</w:t>
            </w:r>
            <w:r w:rsidR="00EA4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бола ма?</w:t>
            </w:r>
          </w:p>
          <w:p w:rsidR="00DB0531" w:rsidRPr="00DB0531" w:rsidRDefault="00EA4CCE" w:rsidP="00FC3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05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DB0531" w:rsidRPr="00DB05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(Температураның жоғарылауы жасушаны зақымдауы немесе жоюы мүмкін.)</w:t>
            </w:r>
          </w:p>
          <w:p w:rsidR="00DB0531" w:rsidRPr="00DB0531" w:rsidRDefault="00DB0531" w:rsidP="00FC3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05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Қорытынды:</w:t>
            </w:r>
            <w:r w:rsidRPr="00DB05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Температураны жоғарлату реакция жылдамдығын арттыру үшін ылғи да қолайлы фактор бола бермейді. </w:t>
            </w:r>
          </w:p>
          <w:p w:rsidR="00A37CA5" w:rsidRDefault="00C26EAF" w:rsidP="00FC3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15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ағзаларда  өмір сүру үшін  маңызды  көптеген реакциялар қалыпты</w:t>
            </w:r>
            <w:r w:rsidR="0057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</w:t>
            </w:r>
            <w:r w:rsidR="00DB4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="00A3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</w:t>
            </w:r>
            <w:r w:rsidR="002F7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</w:t>
            </w:r>
            <w:r w:rsidR="00A3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тез жүреді? </w:t>
            </w:r>
            <w:r w:rsidR="00A37CA5" w:rsidRPr="0046287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(Ферменттердің әсерінен)</w:t>
            </w:r>
          </w:p>
          <w:p w:rsidR="00231E8D" w:rsidRPr="0057727A" w:rsidRDefault="00231E8D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Ферменттердің қатысында жүретін реакцияның суреті бойынша сұрақтар қою. </w:t>
            </w:r>
            <w:r w:rsidRPr="00231E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231E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31E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-қосымша)</w:t>
            </w:r>
          </w:p>
          <w:p w:rsidR="00231E8D" w:rsidRDefault="00AA6A60" w:rsidP="00FC30C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Фермент реакцияға қатыс</w:t>
            </w:r>
            <w:r w:rsidR="006E7E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ма?</w:t>
            </w:r>
          </w:p>
          <w:p w:rsidR="006E7EED" w:rsidRDefault="006E7EED" w:rsidP="00FC30C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Фермент өнімнің құрамына кіреді ме?</w:t>
            </w:r>
          </w:p>
          <w:p w:rsidR="006E7EED" w:rsidRDefault="006E7EED" w:rsidP="00FC30C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Фермент реакция барысында жұмсала ма?</w:t>
            </w:r>
          </w:p>
          <w:p w:rsidR="00DB477E" w:rsidRPr="00DB477E" w:rsidRDefault="00DB477E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Қорытынды: ферменттер </w:t>
            </w:r>
            <w:r w:rsidRPr="00DB4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4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 катализаторлар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B1276" w:rsidRDefault="005B1276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түсіндіруі.</w:t>
            </w:r>
          </w:p>
          <w:p w:rsidR="00DB477E" w:rsidRDefault="00DB477E" w:rsidP="00FC30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276">
              <w:rPr>
                <w:rFonts w:ascii="Times New Roman" w:hAnsi="Times New Roman"/>
                <w:sz w:val="24"/>
                <w:szCs w:val="24"/>
                <w:lang w:val="kk-KZ"/>
              </w:rPr>
              <w:t>Катализаторға анықтама беру.</w:t>
            </w:r>
          </w:p>
          <w:p w:rsidR="005730CE" w:rsidRDefault="005B1276" w:rsidP="00FC30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Гомогенді және гетерогенді катализ.</w:t>
            </w:r>
          </w:p>
          <w:p w:rsidR="00E42A90" w:rsidRPr="00CB2600" w:rsidRDefault="00E42A90" w:rsidP="00FC30C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26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Көрсетілім: </w:t>
            </w:r>
          </w:p>
          <w:p w:rsidR="00E42A90" w:rsidRDefault="00E42A90" w:rsidP="00FC30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(і) сутек пероксидінің марганец (І</w:t>
            </w:r>
            <w:r w:rsidRPr="00E42A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V)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оксидінің қатысында ыдырауы (гетерогенді катализатор);</w:t>
            </w:r>
          </w:p>
          <w:p w:rsidR="00E42A90" w:rsidRPr="00C83B3F" w:rsidRDefault="00E42A90" w:rsidP="00FC30C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CB26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іі) </w:t>
            </w:r>
            <w:r w:rsidR="00CB2600" w:rsidRPr="00CB26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натрий тиосульфаты </w:t>
            </w:r>
            <w:r w:rsidR="00CB26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темір (ІІІ) хлориді </w:t>
            </w:r>
            <w:r w:rsidR="00CB2600" w:rsidRPr="00CB2600">
              <w:rPr>
                <w:rFonts w:ascii="Times New Roman" w:hAnsi="Times New Roman"/>
                <w:sz w:val="24"/>
                <w:szCs w:val="24"/>
                <w:lang w:val="kk-KZ"/>
              </w:rPr>
              <w:t>ерітінді</w:t>
            </w:r>
            <w:r w:rsidR="00CB2600">
              <w:rPr>
                <w:rFonts w:ascii="Times New Roman" w:hAnsi="Times New Roman"/>
                <w:sz w:val="24"/>
                <w:szCs w:val="24"/>
                <w:lang w:val="kk-KZ"/>
              </w:rPr>
              <w:t>лерінің мыс (ІІ) ерітіндісінің қатысында әрекеттесуі (гомогенді катализатор).</w:t>
            </w:r>
          </w:p>
          <w:p w:rsidR="005B1276" w:rsidRDefault="005B1276" w:rsidP="00FC30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BC5971">
              <w:rPr>
                <w:rFonts w:ascii="Times New Roman" w:hAnsi="Times New Roman"/>
                <w:sz w:val="24"/>
                <w:szCs w:val="24"/>
                <w:lang w:val="kk-KZ"/>
              </w:rPr>
              <w:t>атализатор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86A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химиялық </w:t>
            </w:r>
            <w:r w:rsidR="005730C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еакциялардың жылдамдығын</w:t>
            </w:r>
            <w:r w:rsidR="005730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қалай арттырады.</w:t>
            </w:r>
            <w:r w:rsidR="002401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(Реакцияның катализаторсыз және катализатордың </w:t>
            </w:r>
            <w:r w:rsidR="002624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қатысында </w:t>
            </w:r>
            <w:r w:rsidR="002624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жүру</w:t>
            </w:r>
            <w:r w:rsidR="00B51C33">
              <w:rPr>
                <w:rFonts w:ascii="Times New Roman" w:hAnsi="Times New Roman"/>
                <w:sz w:val="24"/>
                <w:szCs w:val="24"/>
                <w:lang w:val="kk-KZ"/>
              </w:rPr>
              <w:t>ін көрсететін энергетикалық диаграммасын қолдану</w:t>
            </w:r>
            <w:r w:rsidR="00B51C33" w:rsidRPr="00B51C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B51C33" w:rsidRPr="00B51C33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3</w:t>
            </w:r>
            <w:r w:rsidR="00B51C33" w:rsidRPr="00B51C33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-</w:t>
            </w:r>
            <w:r w:rsidR="00B51C33" w:rsidRPr="00B51C33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қосымша.</w:t>
            </w:r>
            <w:r w:rsidR="00B51C3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2401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51C33" w:rsidRPr="00C83B3F" w:rsidRDefault="00B51C33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3B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Қорытынды:</w:t>
            </w:r>
            <w:r w:rsidR="00C03426" w:rsidRPr="00C83B3F">
              <w:rPr>
                <w:lang w:val="kk-KZ"/>
              </w:rPr>
              <w:t xml:space="preserve"> </w:t>
            </w:r>
            <w:r w:rsidR="00C03426" w:rsidRPr="00C83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катализатор қатысатын реакцияның  активтендіру энергиясы катализатор қатыспағандағы реакциядан төмен. Катализатор реакцияны активтендіру энергиясы төмен балама </w:t>
            </w:r>
            <w:r w:rsidR="00D93124" w:rsidRPr="00C83B3F">
              <w:rPr>
                <w:rFonts w:ascii="Times New Roman" w:hAnsi="Times New Roman"/>
                <w:sz w:val="24"/>
                <w:szCs w:val="24"/>
                <w:lang w:val="kk-KZ"/>
              </w:rPr>
              <w:t>жолмен жүргізеді.</w:t>
            </w:r>
          </w:p>
          <w:p w:rsidR="00355C28" w:rsidRDefault="00BC5971" w:rsidP="00FC30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Катализаторлардың реагенттерден айырмашылығы</w:t>
            </w:r>
          </w:p>
          <w:p w:rsidR="00355C28" w:rsidRDefault="00355C28" w:rsidP="00FC30C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301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</w:t>
            </w:r>
            <w:r w:rsidRPr="0013018E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реагент</w:t>
            </w:r>
            <w:r w:rsidRPr="001301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химиялық реакция барысында жұмсалады және өнімге айналады, ал </w:t>
            </w:r>
            <w:r w:rsidRPr="0013018E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катализатор</w:t>
            </w:r>
            <w:r w:rsidRPr="001301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өнімнің құрамына кірмейді, реакция барысында жұмсалмайды</w:t>
            </w:r>
            <w:r w:rsidR="00380B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тек реакция жылдамдығын арттырады</w:t>
            </w:r>
            <w:r w:rsidRPr="001301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355C28" w:rsidRDefault="002401F8" w:rsidP="00FC30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Катали</w:t>
            </w:r>
            <w:r w:rsidR="00355C28">
              <w:rPr>
                <w:rFonts w:ascii="Times New Roman" w:hAnsi="Times New Roman"/>
                <w:sz w:val="24"/>
                <w:szCs w:val="24"/>
                <w:lang w:val="kk-KZ"/>
              </w:rPr>
              <w:t>тикалық реакциялардың теңдеуін жазу.</w:t>
            </w:r>
          </w:p>
          <w:p w:rsidR="00F77C78" w:rsidRPr="00A1084A" w:rsidRDefault="00F77C78" w:rsidP="00FC30C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108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(катализатор реагенттер мен өнімдердің құрамына кірмейді, сондықтан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оны</w:t>
            </w:r>
            <w:r w:rsidRPr="00A108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теңдік/бағдарша белгісінің үстіне жазады. Мысалы, 2Н</w:t>
            </w:r>
            <w:r w:rsidRPr="00A1084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kk-KZ"/>
              </w:rPr>
              <w:t>2</w:t>
            </w:r>
            <w:r w:rsidRPr="00A108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</w:t>
            </w:r>
            <w:r w:rsidRPr="00A1084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kk-KZ"/>
              </w:rPr>
              <w:t>(сулы)</w:t>
            </w:r>
            <w:r w:rsidRPr="00A108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 xml:space="preserve">  Мn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 xml:space="preserve">  </m:t>
                      </m:r>
                    </m:e>
                  </m:groupChr>
                </m:e>
              </m:box>
            </m:oMath>
            <w:r w:rsidRPr="00A108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2H</w:t>
            </w:r>
            <w:r w:rsidRPr="00A1084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kk-KZ"/>
              </w:rPr>
              <w:t>2</w:t>
            </w:r>
            <w:r w:rsidRPr="00A108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kk-KZ"/>
              </w:rPr>
              <w:t>(с)</w:t>
            </w:r>
            <w:r w:rsidRPr="00A108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+ O</w:t>
            </w:r>
            <w:r w:rsidRPr="00A1084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kk-KZ"/>
              </w:rPr>
              <w:t>(г)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7D24B7" w:rsidRPr="007D24B7" w:rsidRDefault="007D24B7" w:rsidP="00FC30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 өндірісінде катализаторларды қолданудың маңызы</w:t>
            </w:r>
            <w:r w:rsidRPr="007D24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7D24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(Олар реакцияның төменірек температурада жүруіне және соның әсерінен электр энергиясы шығынын азайтуға мүмкіндік береді. Бірақ катализаторлар реакцияның өнімділігін арттыра алмайды. Олар тек өнім пайда болатын жылдамдықты ғана арттыра алады.)</w:t>
            </w:r>
          </w:p>
          <w:p w:rsidR="00E74994" w:rsidRPr="007F5325" w:rsidRDefault="00E74994" w:rsidP="00FC30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53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Жұптық жұмыс. </w:t>
            </w:r>
          </w:p>
          <w:p w:rsidR="00641116" w:rsidRPr="00641116" w:rsidRDefault="00D93124" w:rsidP="00FC3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Катализатор және оның реакция жылдамдығына әсері</w:t>
            </w:r>
            <w:r w:rsidR="00E7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жайлы білімді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қолдану дағдысын дамыту мақсатында тапсырма орындауларын ұйымдастыру.</w:t>
            </w:r>
            <w:r w:rsidR="006411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="00641116" w:rsidRPr="006411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="00641116" w:rsidRPr="005B12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-қосымша</w:t>
            </w:r>
            <w:r w:rsidR="006411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C22FB6" w:rsidRPr="00C22FB6" w:rsidRDefault="00C22FB6" w:rsidP="00FC30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2F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Pr="00C3702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катали</w:t>
            </w:r>
            <w:r w:rsidR="007F5325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тикалық реакцияның теңдеуі бойынша реагент пен катализаторды, катализдің түрін анықтайды және катализатордың </w:t>
            </w:r>
            <w:r w:rsidRPr="00C37023">
              <w:rPr>
                <w:rFonts w:ascii="Times New Roman" w:eastAsia="Calibri" w:hAnsi="Times New Roman" w:cs="Times New Roman"/>
                <w:sz w:val="24"/>
                <w:lang w:val="kk-KZ"/>
              </w:rPr>
              <w:t>реакция жылдамдығына әсерін түсіндір</w:t>
            </w:r>
            <w:r w:rsidR="007F5325">
              <w:rPr>
                <w:rFonts w:ascii="Times New Roman" w:eastAsia="Calibri" w:hAnsi="Times New Roman" w:cs="Times New Roman"/>
                <w:sz w:val="24"/>
                <w:lang w:val="kk-KZ"/>
              </w:rPr>
              <w:t>еді.</w:t>
            </w:r>
          </w:p>
          <w:p w:rsidR="00355C28" w:rsidRDefault="007F5325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1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41116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еакция теңдеулері</w:t>
            </w:r>
            <w:r w:rsidR="007D24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кестені толтырыңыздар.</w:t>
            </w:r>
          </w:p>
          <w:p w:rsidR="00FD0F0F" w:rsidRPr="00FE3865" w:rsidRDefault="00FD0F0F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орындап болғаннан кейін, жұптар өзара жұмыстарымен алмас</w:t>
            </w:r>
            <w:r w:rsidR="00FE38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ады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  <w:r w:rsidRPr="00FD0F0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бірінің жұмыстарын тексер</w:t>
            </w:r>
            <w:r w:rsidR="00FE38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іп, кері байланыс береді. </w:t>
            </w:r>
            <w:r w:rsidR="00FE3865" w:rsidRPr="00FE3865">
              <w:rPr>
                <w:rFonts w:ascii="Times New Roman" w:hAnsi="Times New Roman"/>
                <w:sz w:val="24"/>
                <w:szCs w:val="24"/>
                <w:lang w:val="kk-KZ"/>
              </w:rPr>
              <w:t>2-3 ж</w:t>
            </w:r>
            <w:r w:rsidR="00FE38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ұптың кері байланысын тыңдалады.  </w:t>
            </w:r>
          </w:p>
          <w:p w:rsidR="007D24B7" w:rsidRDefault="00FD0F0F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E3865">
              <w:rPr>
                <w:rFonts w:ascii="Times New Roman" w:hAnsi="Times New Roman"/>
                <w:sz w:val="24"/>
                <w:szCs w:val="24"/>
                <w:lang w:val="kk-KZ"/>
              </w:rPr>
              <w:t>Неліктен пакеттердегі сүт, шырын ұзақ уақыт сақталады?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FE38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сұрақты талқылау арқылы оқушыларды ингибитор ұғымымен таныстыру.</w:t>
            </w:r>
          </w:p>
          <w:p w:rsidR="00FE3865" w:rsidRDefault="00FE3865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Ингибиторға</w:t>
            </w:r>
            <w:r w:rsidR="007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(тежегіш)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анықтама беріледі, шынайы өмірден мысалдар келтіру. Ұзақ сақталатын тамақтардың құрамындағы консерванттар</w:t>
            </w:r>
            <w:r w:rsidR="004620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болатынын және олар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ингибитор болып табылатыны жайлы айту.</w:t>
            </w:r>
            <w:r w:rsidRPr="00FE3865">
              <w:rPr>
                <w:lang w:val="kk-KZ"/>
              </w:rPr>
              <w:t xml:space="preserve"> </w:t>
            </w:r>
            <w:r w:rsidRPr="00FE3865">
              <w:rPr>
                <w:rFonts w:ascii="Times New Roman" w:hAnsi="Times New Roman"/>
                <w:sz w:val="24"/>
                <w:szCs w:val="24"/>
                <w:lang w:val="kk-KZ"/>
              </w:rPr>
              <w:t>Мысалы, алма</w:t>
            </w:r>
            <w:r w:rsidR="004620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 </w:t>
            </w:r>
            <w:r w:rsidR="00462069" w:rsidRPr="00FE38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жинағаннан кейін</w:t>
            </w:r>
            <w:r w:rsidR="004620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62069" w:rsidRPr="00FE38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620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шірімес үшін </w:t>
            </w:r>
            <w:r w:rsidRPr="00FE38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62069" w:rsidRPr="00FE38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3865">
              <w:rPr>
                <w:rFonts w:ascii="Times New Roman" w:hAnsi="Times New Roman"/>
                <w:sz w:val="24"/>
                <w:szCs w:val="24"/>
                <w:lang w:val="kk-KZ"/>
              </w:rPr>
              <w:t>көмірқышқыл газының атмосферасында сақта</w:t>
            </w:r>
            <w:r w:rsidR="004620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йды. </w:t>
            </w:r>
          </w:p>
          <w:p w:rsidR="00425729" w:rsidRDefault="0084553F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«Неге ингибиторлар реакция жылдамдығын баяулатады?» сұрағын талқылау. Реакцияның энергетикалық диаграммасы арқылы түсіндіру.</w:t>
            </w:r>
          </w:p>
          <w:p w:rsidR="0077679B" w:rsidRPr="0084553F" w:rsidRDefault="0077679B" w:rsidP="00FC30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3B3F">
              <w:rPr>
                <w:lang w:val="kk-KZ"/>
              </w:rPr>
              <w:t xml:space="preserve"> </w:t>
            </w:r>
            <w:r w:rsidRPr="0077679B">
              <w:rPr>
                <w:rFonts w:ascii="Times New Roman" w:hAnsi="Times New Roman"/>
                <w:sz w:val="24"/>
                <w:szCs w:val="24"/>
                <w:lang w:val="kk-KZ"/>
              </w:rPr>
              <w:t>Ингибиторлар, реакция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активтендіру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энергиясын арттырады.</w:t>
            </w:r>
            <w:r w:rsidRPr="007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Тамақ өнеркәсібінде майлар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гидролизі</w:t>
            </w:r>
            <w:r w:rsidRPr="007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тотығу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ашу</w:t>
            </w:r>
            <w:r w:rsidRPr="007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реакцияларын болдырмайтын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ингибиторлар</w:t>
            </w:r>
            <w:r w:rsidRPr="007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кеңінен қолданылады.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FC30CF" w:rsidRDefault="008B49E8" w:rsidP="00FC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2-қосымша</w:t>
            </w:r>
          </w:p>
          <w:p w:rsidR="00231E8D" w:rsidRPr="0057727A" w:rsidRDefault="00231E8D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191" w:rsidRPr="0057727A" w:rsidRDefault="00263191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191" w:rsidRPr="0057727A" w:rsidRDefault="00263191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191" w:rsidRPr="0057727A" w:rsidRDefault="00263191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191" w:rsidRPr="0057727A" w:rsidRDefault="00263191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Pr="0057727A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729" w:rsidRDefault="00425729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C33" w:rsidRDefault="00B51C33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C33" w:rsidRDefault="00B51C33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C33" w:rsidRPr="00FC30CF" w:rsidRDefault="00B51C33" w:rsidP="00FC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3-қосымша</w:t>
            </w:r>
          </w:p>
          <w:p w:rsidR="00B51C33" w:rsidRDefault="00B51C33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CD8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Pr="00FC30CF" w:rsidRDefault="00641116" w:rsidP="00FC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4-қосымша</w:t>
            </w:r>
          </w:p>
          <w:p w:rsidR="00641116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116" w:rsidRPr="0057727A" w:rsidRDefault="00641116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6070" w:rsidRPr="00231E8D" w:rsidTr="001F6070">
        <w:trPr>
          <w:trHeight w:val="35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070" w:rsidRPr="0057727A" w:rsidRDefault="001F6070" w:rsidP="00FC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0" w:rsidRPr="0057727A" w:rsidRDefault="0077679B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Катализатордың</w:t>
            </w:r>
            <w:r w:rsidR="001F6070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ХРЖ әсерін зерттеу жұмысын ұйымдастыру. Оқушыларды топқа бөлу. </w:t>
            </w:r>
          </w:p>
          <w:p w:rsidR="001F6070" w:rsidRPr="0057727A" w:rsidRDefault="001F6070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ережесін қайталау.</w:t>
            </w:r>
          </w:p>
          <w:p w:rsidR="00FC30CF" w:rsidRPr="00FC30CF" w:rsidRDefault="0077679B" w:rsidP="00FC3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практикалық жұмыс «Реакция жылдамдығына катализатордың әсері»</w:t>
            </w:r>
            <w:r w:rsidR="00FC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FC30CF" w:rsidRPr="00FC30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5-қосымша</w:t>
            </w:r>
            <w:r w:rsidR="00FC30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77679B" w:rsidRDefault="0077679B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070" w:rsidRPr="0057727A" w:rsidRDefault="001F6070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Қорытынды:</w:t>
            </w:r>
            <w:r w:rsidRPr="005772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Реакцияның жылдамдығы </w:t>
            </w:r>
            <w:r w:rsidR="0077679B" w:rsidRPr="00C3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катализатордың</w:t>
            </w:r>
            <w:r w:rsidR="0077679B" w:rsidRPr="005772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7767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қатысында </w:t>
            </w:r>
            <w:r w:rsidRPr="005772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артады.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8" w:rsidRPr="00FC30CF" w:rsidRDefault="00A75CD8" w:rsidP="00FC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5-қосымша.</w:t>
            </w:r>
          </w:p>
          <w:p w:rsidR="001F6070" w:rsidRPr="0057727A" w:rsidRDefault="001F6070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5465" w:rsidRPr="0057727A" w:rsidTr="00C83B3F">
        <w:trPr>
          <w:trHeight w:val="1729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5" w:rsidRPr="0057727A" w:rsidRDefault="00A75CD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35465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абақтың соңы</w:t>
            </w:r>
          </w:p>
          <w:p w:rsidR="00935465" w:rsidRPr="0057727A" w:rsidRDefault="00935465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7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-40 минуттары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5" w:rsidRPr="0057727A" w:rsidRDefault="00022E75" w:rsidP="00FC30CF">
            <w:pPr>
              <w:keepNext/>
              <w:keepLines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77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Сабақтың соңында </w:t>
            </w:r>
            <w:r w:rsidR="007D7FF0" w:rsidRPr="00577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оқушылар </w:t>
            </w:r>
            <w:r w:rsidR="0077679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бүгінгі сабақта өткен термин сөздермен </w:t>
            </w:r>
            <w:r w:rsidR="00BC29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бір </w:t>
            </w:r>
            <w:r w:rsidR="0077679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сұрақ</w:t>
            </w:r>
            <w:r w:rsidR="00BC29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тұжырымдайды. </w:t>
            </w:r>
            <w:r w:rsidR="007D7FF0" w:rsidRPr="00577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577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қушылар</w:t>
            </w:r>
            <w:r w:rsidR="00BC29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дың тұжырымдалған сұрақтары тыңдалады.</w:t>
            </w:r>
            <w:r w:rsidRPr="0057727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FC30CF" w:rsidRPr="0057727A" w:rsidRDefault="00337118" w:rsidP="00FC3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83B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Үй тапсырмасы:</w:t>
            </w:r>
            <w:r w:rsidR="00BC29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Фотосинтез процесін</w:t>
            </w:r>
            <w:r w:rsidR="00C83B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дегі хлорофилдің ролін </w:t>
            </w:r>
            <w:r w:rsidR="00BC29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энергетикалық диаграммасын салу</w:t>
            </w:r>
            <w:r w:rsidR="00C83B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арқылы түсіндіру</w:t>
            </w:r>
            <w:r w:rsidR="00BC29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және оқулықтағы параграф материалын зерделеу.</w:t>
            </w:r>
            <w:r w:rsidR="00FC30C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FC30CF" w:rsidRPr="005772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6-қ</w:t>
            </w:r>
            <w:r w:rsidR="00FC30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осымша)</w:t>
            </w:r>
          </w:p>
          <w:p w:rsidR="00302A1D" w:rsidRPr="0057727A" w:rsidRDefault="00BC298A" w:rsidP="00FC30CF">
            <w:pPr>
              <w:keepNext/>
              <w:keepLines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8" w:rsidRPr="0057727A" w:rsidRDefault="0033711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118" w:rsidRPr="0057727A" w:rsidRDefault="0033711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118" w:rsidRDefault="0033711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118" w:rsidRPr="00FC30CF" w:rsidRDefault="00A11944" w:rsidP="00FC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6-қ</w:t>
            </w:r>
            <w:r w:rsidR="00337118" w:rsidRPr="00FC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осымша.</w:t>
            </w:r>
          </w:p>
          <w:p w:rsidR="00337118" w:rsidRPr="0057727A" w:rsidRDefault="00337118" w:rsidP="00FC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7655" w:rsidRPr="00651270" w:rsidTr="00425729">
        <w:trPr>
          <w:trHeight w:val="515"/>
        </w:trPr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5" w:rsidRPr="0057727A" w:rsidRDefault="00C77655" w:rsidP="00FC30C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5" w:rsidRPr="0057727A" w:rsidRDefault="00C77655" w:rsidP="00FC30C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5" w:rsidRPr="0057727A" w:rsidRDefault="00C77655" w:rsidP="00FC30C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57727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3D57F9" w:rsidRPr="00651270" w:rsidTr="00425729">
        <w:trPr>
          <w:trHeight w:val="515"/>
        </w:trPr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9" w:rsidRPr="0057727A" w:rsidRDefault="006819CC" w:rsidP="00FC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6819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Тапсырмаларды орындау кезінде қабілеті төмен оқушыларды қолдау үшін қабілетті оқушылардың потенциалын қолдану. Қажет болған жағдайда мұғалім оқушының іс-әрекетін дұрыс бағытқа бағыттайды және оның </w:t>
            </w:r>
            <w:r w:rsidR="00432C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ішкі уәжін</w:t>
            </w:r>
            <w:r w:rsidRPr="006819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ұсыныстар беру арқылы қолдайды.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3" w:rsidRPr="0057727A" w:rsidRDefault="00DF5AC3" w:rsidP="00FC30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Оқушылардың білімін бағалау сабақтың барлық кезеңінде жүзеге асырылады.</w:t>
            </w:r>
          </w:p>
          <w:p w:rsidR="003D57F9" w:rsidRPr="0057727A" w:rsidRDefault="006F3F5F" w:rsidP="00FC30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Сабақтың өн бойында жүргізілген фронтальды сұрақтарға жауаптары,  </w:t>
            </w:r>
            <w:r w:rsidR="00DF5AC3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сондай-ақ </w:t>
            </w:r>
            <w:r w:rsidR="006819CC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практикалық жұмыс</w:t>
            </w:r>
            <w:r w:rsidR="006070C0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бойынша жасаған қорытындылары 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оқушылардың </w:t>
            </w:r>
            <w:r w:rsidR="00DF5AC3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материалды </w:t>
            </w:r>
            <w:r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қалай меңгергендіктерін анықтайды.</w:t>
            </w:r>
            <w:r w:rsidR="00DF5AC3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Оқушылардың жауаптарын</w:t>
            </w:r>
            <w:r w:rsidR="006070C0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а</w:t>
            </w:r>
            <w:r w:rsidR="00DF5AC3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ауызша </w:t>
            </w:r>
            <w:r w:rsidR="006070C0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кері байланыс беру</w:t>
            </w:r>
            <w:r w:rsidR="00DF5AC3" w:rsidRPr="0057727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  <w:r w:rsidR="00DF5AC3" w:rsidRPr="00577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88" w:rsidRPr="0057727A" w:rsidRDefault="00086761" w:rsidP="00FC30C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 қолданылған б</w:t>
            </w:r>
            <w:r w:rsidR="006819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елсенді оқыту тәсілдері мен шынайы өмірден келтірген мысалдар </w:t>
            </w:r>
            <w:r w:rsidR="006F3F5F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оқушылардың </w:t>
            </w:r>
            <w:r w:rsidR="006070C0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реакция жылдамдығы</w:t>
            </w:r>
            <w:r w:rsidR="006819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катализаторлар мен ингибиторлардың </w:t>
            </w:r>
            <w:r w:rsidR="006070C0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әсер</w:t>
            </w:r>
            <w:r w:rsidR="006819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070C0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жайлы </w:t>
            </w:r>
            <w:r w:rsidR="006F3F5F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6F3F5F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ларын жеңілдетеді және </w:t>
            </w:r>
            <w:r w:rsidR="006819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жұптық, </w:t>
            </w: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  <w:r w:rsidR="00407888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</w:t>
            </w:r>
            <w:r w:rsidR="006819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рда</w:t>
            </w: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7888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өзара оқыту әдісі өздерін табысты сезінулеріне </w:t>
            </w: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7888"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мүмкіндік береді.</w:t>
            </w:r>
            <w:r w:rsidRPr="00577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57F9" w:rsidRPr="0057727A" w:rsidRDefault="00EC6A76" w:rsidP="00610D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A45B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Қауіпсіздік техникасы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ережесі</w:t>
            </w:r>
            <w:r w:rsidRPr="00A45B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0D6C48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ауыспалы</w:t>
            </w:r>
            <w:r w:rsidRPr="000D6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металл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тұздарының ерітінділері зиянды, сондықтан олармен  жұмыс істегенде қорғағыш көзілді</w:t>
            </w:r>
            <w:r w:rsidR="00610D8C">
              <w:rPr>
                <w:rFonts w:ascii="Times New Roman" w:hAnsi="Times New Roman"/>
                <w:sz w:val="24"/>
                <w:szCs w:val="24"/>
                <w:lang w:val="kk-KZ"/>
              </w:rPr>
              <w:t>рік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резеңке қолғап кию керек</w:t>
            </w:r>
            <w:r w:rsidRPr="000D6C4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A97490" w:rsidRDefault="002B3940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7727A">
        <w:rPr>
          <w:rFonts w:ascii="Times New Roman" w:hAnsi="Times New Roman" w:cs="Times New Roman"/>
          <w:b/>
          <w:sz w:val="24"/>
          <w:szCs w:val="24"/>
          <w:lang w:val="kk-KZ"/>
        </w:rPr>
        <w:t>1-қосымша.</w:t>
      </w:r>
      <w:r w:rsidR="00A97490" w:rsidRPr="005772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24A7" w:rsidRDefault="00E049E6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E049E6">
        <w:rPr>
          <w:rFonts w:ascii="Times New Roman" w:hAnsi="Times New Roman" w:cs="Times New Roman"/>
          <w:b/>
          <w:sz w:val="24"/>
          <w:szCs w:val="24"/>
          <w:lang w:val="kk-KZ"/>
        </w:rPr>
        <w:t>1-тапсырма.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24A7">
        <w:rPr>
          <w:rFonts w:ascii="Times New Roman" w:hAnsi="Times New Roman" w:cs="Times New Roman"/>
          <w:sz w:val="24"/>
          <w:szCs w:val="24"/>
          <w:lang w:val="kk-KZ"/>
        </w:rPr>
        <w:t>Тест.</w:t>
      </w:r>
    </w:p>
    <w:p w:rsidR="00E049E6" w:rsidRPr="00E049E6" w:rsidRDefault="00E049E6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E049E6">
        <w:rPr>
          <w:rFonts w:ascii="Times New Roman" w:hAnsi="Times New Roman" w:cs="Times New Roman"/>
          <w:b/>
          <w:sz w:val="24"/>
          <w:szCs w:val="24"/>
          <w:lang w:val="kk-KZ"/>
        </w:rPr>
        <w:t>Бағалау критерийі: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2497" w:rsidRPr="00212497">
        <w:rPr>
          <w:rFonts w:ascii="Times New Roman" w:hAnsi="Times New Roman" w:cs="Times New Roman"/>
          <w:sz w:val="24"/>
          <w:szCs w:val="24"/>
          <w:lang w:val="kk-KZ"/>
        </w:rPr>
        <w:t>Факторлардың реакция жылдамдығына ықпалын болжайды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024A7" w:rsidRPr="00450753" w:rsidRDefault="00450753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450753">
        <w:rPr>
          <w:rFonts w:ascii="Times New Roman" w:hAnsi="Times New Roman"/>
          <w:sz w:val="24"/>
          <w:szCs w:val="24"/>
          <w:lang w:val="kk-KZ"/>
        </w:rPr>
        <w:t>1.</w:t>
      </w:r>
      <w:r w:rsidR="00A024A7" w:rsidRPr="00450753">
        <w:rPr>
          <w:rFonts w:ascii="Times New Roman" w:hAnsi="Times New Roman"/>
          <w:sz w:val="24"/>
          <w:szCs w:val="24"/>
          <w:lang w:val="kk-KZ"/>
        </w:rPr>
        <w:t xml:space="preserve">Әрекеттесуші заттарды ұнтақтау берілген  реакциялардың қайсысының жылдамдығына әсер етеді? </w:t>
      </w:r>
    </w:p>
    <w:p w:rsidR="00A024A7" w:rsidRPr="00450753" w:rsidRDefault="00A024A7" w:rsidP="00FC30C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450753">
        <w:rPr>
          <w:rFonts w:ascii="Times New Roman" w:hAnsi="Times New Roman"/>
          <w:sz w:val="24"/>
          <w:szCs w:val="24"/>
          <w:lang w:val="kk-KZ"/>
        </w:rPr>
        <w:t>CaCO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3(қ)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+ 2HCl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(с.е)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= CaCl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2(с.е)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+ СО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2(г)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+ H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450753">
        <w:rPr>
          <w:rFonts w:ascii="Times New Roman" w:hAnsi="Times New Roman"/>
          <w:sz w:val="24"/>
          <w:szCs w:val="24"/>
          <w:lang w:val="kk-KZ"/>
        </w:rPr>
        <w:t>O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(с)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024A7" w:rsidRPr="00450753" w:rsidRDefault="00A024A7" w:rsidP="00FC30C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СаСl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vertAlign w:val="subscript"/>
          <w:lang w:val="kk-KZ"/>
        </w:rPr>
        <w:t>2</w:t>
      </w:r>
      <w:r w:rsidR="00643099"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(с.е)</w:t>
      </w:r>
      <w:r w:rsidR="00643099"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+ 2AgN</w:t>
      </w:r>
      <w:r w:rsidR="00643099"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О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vertAlign w:val="subscript"/>
          <w:lang w:val="kk-KZ"/>
        </w:rPr>
        <w:t>3</w:t>
      </w:r>
      <w:r w:rsidR="00643099"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(с.е)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 = 2AgCl</w:t>
      </w:r>
      <w:r w:rsidR="00643099"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(қ)</w:t>
      </w:r>
      <w:r w:rsidR="00643099"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 xml:space="preserve"> + Ca(N</w:t>
      </w:r>
      <w:r w:rsidR="00643099"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О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vertAlign w:val="subscript"/>
          <w:lang w:val="kk-KZ"/>
        </w:rPr>
        <w:t>3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)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vertAlign w:val="subscript"/>
          <w:lang w:val="kk-KZ"/>
        </w:rPr>
        <w:t>2</w:t>
      </w:r>
      <w:r w:rsidR="00643099"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(с.е)</w:t>
      </w:r>
    </w:p>
    <w:p w:rsidR="00A024A7" w:rsidRPr="00450753" w:rsidRDefault="00450753" w:rsidP="00FC30C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NaOH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(с.е)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 xml:space="preserve"> + HC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l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(с.е)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 xml:space="preserve"> = NaCl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(с.е)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 xml:space="preserve"> + Н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4507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О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(с)</w:t>
      </w:r>
    </w:p>
    <w:p w:rsidR="00A024A7" w:rsidRPr="00450753" w:rsidRDefault="00450753" w:rsidP="00FC30C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450753">
        <w:rPr>
          <w:rFonts w:ascii="Times New Roman" w:hAnsi="Times New Roman"/>
          <w:sz w:val="24"/>
          <w:szCs w:val="24"/>
          <w:lang w:val="en-US"/>
        </w:rPr>
        <w:lastRenderedPageBreak/>
        <w:t>2СО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(г)</w:t>
      </w:r>
      <w:r w:rsidRPr="00450753">
        <w:rPr>
          <w:rFonts w:ascii="Times New Roman" w:hAnsi="Times New Roman"/>
          <w:sz w:val="24"/>
          <w:szCs w:val="24"/>
          <w:lang w:val="en-US"/>
        </w:rPr>
        <w:t xml:space="preserve"> + О</w:t>
      </w:r>
      <w:r w:rsidRPr="0045075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(г)</w:t>
      </w:r>
      <w:r w:rsidRPr="00450753">
        <w:rPr>
          <w:rFonts w:ascii="Times New Roman" w:hAnsi="Times New Roman"/>
          <w:sz w:val="24"/>
          <w:szCs w:val="24"/>
          <w:lang w:val="en-US"/>
        </w:rPr>
        <w:t xml:space="preserve"> = 2СО</w:t>
      </w:r>
      <w:r w:rsidRPr="0045075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50753">
        <w:rPr>
          <w:rFonts w:ascii="Times New Roman" w:hAnsi="Times New Roman"/>
          <w:sz w:val="24"/>
          <w:szCs w:val="24"/>
          <w:vertAlign w:val="subscript"/>
          <w:lang w:val="kk-KZ"/>
        </w:rPr>
        <w:t>(г)</w:t>
      </w:r>
    </w:p>
    <w:p w:rsidR="00450753" w:rsidRPr="002F7261" w:rsidRDefault="00450753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50753">
        <w:rPr>
          <w:rFonts w:ascii="Times New Roman" w:hAnsi="Times New Roman"/>
          <w:sz w:val="24"/>
          <w:szCs w:val="24"/>
          <w:lang w:val="kk-KZ"/>
        </w:rPr>
        <w:t>2.</w:t>
      </w:r>
      <w:r w:rsidRPr="00450753">
        <w:rPr>
          <w:lang w:val="kk-KZ"/>
        </w:rPr>
        <w:t xml:space="preserve"> 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Бөлме температурасында едәуір   баяу жүретін реакция: </w:t>
      </w:r>
    </w:p>
    <w:p w:rsidR="00450753" w:rsidRPr="002F7261" w:rsidRDefault="00AD710D" w:rsidP="00FC30C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>Мәрмәр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39DB" w:rsidRPr="00450753">
        <w:rPr>
          <w:rFonts w:ascii="Times New Roman" w:hAnsi="Times New Roman"/>
          <w:sz w:val="24"/>
          <w:szCs w:val="24"/>
          <w:lang w:val="kk-KZ"/>
        </w:rPr>
        <w:t xml:space="preserve">ұнтағы 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және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%-дық </w:t>
      </w:r>
      <w:r>
        <w:rPr>
          <w:rFonts w:ascii="Times New Roman" w:hAnsi="Times New Roman"/>
          <w:sz w:val="24"/>
          <w:szCs w:val="24"/>
          <w:lang w:val="kk-KZ"/>
        </w:rPr>
        <w:t>азот қышқылы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;   </w:t>
      </w:r>
    </w:p>
    <w:p w:rsidR="00450753" w:rsidRPr="002F7261" w:rsidRDefault="00AD710D" w:rsidP="00FC30C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AD710D">
        <w:rPr>
          <w:rFonts w:ascii="Times New Roman" w:hAnsi="Times New Roman"/>
          <w:sz w:val="24"/>
          <w:szCs w:val="24"/>
          <w:lang w:val="kk-KZ"/>
        </w:rPr>
        <w:t>Мәрмәр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39DB" w:rsidRPr="00450753">
        <w:rPr>
          <w:rFonts w:ascii="Times New Roman" w:hAnsi="Times New Roman"/>
          <w:sz w:val="24"/>
          <w:szCs w:val="24"/>
          <w:lang w:val="kk-KZ"/>
        </w:rPr>
        <w:t>түйрші</w:t>
      </w:r>
      <w:r>
        <w:rPr>
          <w:rFonts w:ascii="Times New Roman" w:hAnsi="Times New Roman"/>
          <w:sz w:val="24"/>
          <w:szCs w:val="24"/>
          <w:lang w:val="kk-KZ"/>
        </w:rPr>
        <w:t xml:space="preserve">ктері 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және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%-дық </w:t>
      </w:r>
      <w:r>
        <w:rPr>
          <w:rFonts w:ascii="Times New Roman" w:hAnsi="Times New Roman"/>
          <w:sz w:val="24"/>
          <w:szCs w:val="24"/>
          <w:lang w:val="kk-KZ"/>
        </w:rPr>
        <w:t>азот қышқылы</w:t>
      </w:r>
      <w:r w:rsidR="00450753">
        <w:rPr>
          <w:rFonts w:ascii="Times New Roman" w:hAnsi="Times New Roman"/>
          <w:sz w:val="24"/>
          <w:szCs w:val="24"/>
          <w:lang w:val="kk-KZ"/>
        </w:rPr>
        <w:t>;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50753" w:rsidRPr="002F7261" w:rsidRDefault="00AD710D" w:rsidP="00FC30C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AD710D">
        <w:rPr>
          <w:rFonts w:ascii="Times New Roman" w:hAnsi="Times New Roman"/>
          <w:sz w:val="24"/>
          <w:szCs w:val="24"/>
          <w:lang w:val="kk-KZ"/>
        </w:rPr>
        <w:t>Мәрмәр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түйіршігі және 10%-дық </w:t>
      </w:r>
      <w:r>
        <w:rPr>
          <w:rFonts w:ascii="Times New Roman" w:hAnsi="Times New Roman"/>
          <w:sz w:val="24"/>
          <w:szCs w:val="24"/>
          <w:lang w:val="kk-KZ"/>
        </w:rPr>
        <w:t>азот қышқылы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;  </w:t>
      </w:r>
    </w:p>
    <w:p w:rsidR="00450753" w:rsidRPr="00450753" w:rsidRDefault="00AD710D" w:rsidP="00FC30C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AD710D">
        <w:rPr>
          <w:rFonts w:ascii="Times New Roman" w:hAnsi="Times New Roman"/>
          <w:sz w:val="24"/>
          <w:szCs w:val="24"/>
          <w:lang w:val="kk-KZ"/>
        </w:rPr>
        <w:t>Мәрмәр</w:t>
      </w:r>
      <w:r w:rsidRPr="0045075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ұнтағы және 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 xml:space="preserve">%-дық </w:t>
      </w:r>
      <w:r>
        <w:rPr>
          <w:rFonts w:ascii="Times New Roman" w:hAnsi="Times New Roman"/>
          <w:sz w:val="24"/>
          <w:szCs w:val="24"/>
          <w:lang w:val="kk-KZ"/>
        </w:rPr>
        <w:t>азот қышқылы</w:t>
      </w:r>
      <w:r w:rsidR="00450753" w:rsidRPr="00450753">
        <w:rPr>
          <w:rFonts w:ascii="Times New Roman" w:hAnsi="Times New Roman"/>
          <w:sz w:val="24"/>
          <w:szCs w:val="24"/>
          <w:lang w:val="kk-KZ"/>
        </w:rPr>
        <w:t>.</w:t>
      </w:r>
    </w:p>
    <w:p w:rsidR="00C339DB" w:rsidRDefault="00C339DB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C339DB">
        <w:rPr>
          <w:lang w:val="kk-KZ"/>
        </w:rPr>
        <w:t xml:space="preserve"> </w:t>
      </w:r>
      <w:r w:rsidRPr="00C339DB">
        <w:rPr>
          <w:rFonts w:ascii="Times New Roman" w:hAnsi="Times New Roman" w:cs="Times New Roman"/>
          <w:sz w:val="24"/>
          <w:szCs w:val="24"/>
          <w:lang w:val="kk-KZ"/>
        </w:rPr>
        <w:t xml:space="preserve">Тұз қышқылы берілген  заттардың қайсысымен әрекеттескен кезде ең жоғары  әрекеттесу жылдамдығы байқалады:  </w:t>
      </w:r>
    </w:p>
    <w:p w:rsidR="00C339DB" w:rsidRPr="00C339DB" w:rsidRDefault="00C339DB" w:rsidP="00FC30CF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алюминий</w:t>
      </w:r>
      <w:r w:rsidRPr="00C339DB">
        <w:rPr>
          <w:rFonts w:ascii="Times New Roman" w:hAnsi="Times New Roman"/>
          <w:sz w:val="24"/>
          <w:szCs w:val="24"/>
          <w:lang w:val="kk-KZ"/>
        </w:rPr>
        <w:t xml:space="preserve">;  </w:t>
      </w:r>
    </w:p>
    <w:p w:rsidR="00C339DB" w:rsidRPr="00C339DB" w:rsidRDefault="00C339DB" w:rsidP="00FC30CF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сынап</w:t>
      </w:r>
      <w:r w:rsidRPr="00C339DB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C339DB" w:rsidRPr="00C339DB" w:rsidRDefault="00C339DB" w:rsidP="00FC30CF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кальций</w:t>
      </w:r>
      <w:r w:rsidRPr="00C339DB">
        <w:rPr>
          <w:rFonts w:ascii="Times New Roman" w:hAnsi="Times New Roman"/>
          <w:sz w:val="24"/>
          <w:szCs w:val="24"/>
          <w:lang w:val="kk-KZ"/>
        </w:rPr>
        <w:t>;</w:t>
      </w:r>
    </w:p>
    <w:p w:rsidR="00A97490" w:rsidRDefault="00C339DB" w:rsidP="00FC30CF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темір</w:t>
      </w:r>
      <w:r w:rsidRPr="00C339DB">
        <w:rPr>
          <w:rFonts w:ascii="Times New Roman" w:hAnsi="Times New Roman"/>
          <w:sz w:val="24"/>
          <w:szCs w:val="24"/>
          <w:lang w:val="kk-KZ"/>
        </w:rPr>
        <w:t>.</w:t>
      </w:r>
    </w:p>
    <w:p w:rsidR="001C4320" w:rsidRDefault="00C339DB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C339DB">
        <w:rPr>
          <w:rFonts w:ascii="Times New Roman" w:hAnsi="Times New Roman"/>
          <w:sz w:val="24"/>
          <w:szCs w:val="24"/>
          <w:lang w:val="kk-KZ"/>
        </w:rPr>
        <w:t>4.</w:t>
      </w:r>
      <w:r w:rsidRPr="00C339DB">
        <w:rPr>
          <w:lang w:val="kk-KZ"/>
        </w:rPr>
        <w:t xml:space="preserve"> </w:t>
      </w:r>
      <w:r w:rsidR="00AD710D" w:rsidRPr="00AD710D">
        <w:rPr>
          <w:rFonts w:ascii="Times New Roman" w:hAnsi="Times New Roman" w:cs="Times New Roman"/>
          <w:sz w:val="24"/>
          <w:szCs w:val="24"/>
          <w:lang w:val="kk-KZ"/>
        </w:rPr>
        <w:t>Zn</w:t>
      </w:r>
      <w:r w:rsidR="001C4320" w:rsidRPr="001C432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(қ)</w:t>
      </w:r>
      <w:r w:rsidR="001C4320" w:rsidRPr="001C4320">
        <w:rPr>
          <w:rFonts w:ascii="Times New Roman" w:hAnsi="Times New Roman" w:cs="Times New Roman"/>
          <w:sz w:val="24"/>
          <w:szCs w:val="24"/>
          <w:lang w:val="kk-KZ"/>
        </w:rPr>
        <w:t xml:space="preserve"> + 2HCl</w:t>
      </w:r>
      <w:r w:rsidR="001C4320" w:rsidRPr="001C432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(с.е.)</w:t>
      </w:r>
      <w:r w:rsidR="001C4320" w:rsidRPr="001C4320">
        <w:rPr>
          <w:rFonts w:ascii="Times New Roman" w:hAnsi="Times New Roman" w:cs="Times New Roman"/>
          <w:sz w:val="24"/>
          <w:szCs w:val="24"/>
          <w:lang w:val="kk-KZ"/>
        </w:rPr>
        <w:t xml:space="preserve"> → </w:t>
      </w:r>
      <w:r w:rsidR="00AD710D" w:rsidRPr="00AD710D">
        <w:rPr>
          <w:rFonts w:ascii="Times New Roman" w:hAnsi="Times New Roman" w:cs="Times New Roman"/>
          <w:sz w:val="24"/>
          <w:szCs w:val="24"/>
          <w:lang w:val="kk-KZ"/>
        </w:rPr>
        <w:t>Zn</w:t>
      </w:r>
      <w:r w:rsidR="001C4320" w:rsidRPr="001C4320">
        <w:rPr>
          <w:rFonts w:ascii="Times New Roman" w:hAnsi="Times New Roman" w:cs="Times New Roman"/>
          <w:sz w:val="24"/>
          <w:szCs w:val="24"/>
          <w:lang w:val="kk-KZ"/>
        </w:rPr>
        <w:t>Cl</w:t>
      </w:r>
      <w:r w:rsidR="001C4320" w:rsidRPr="001C432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2(с.е.)</w:t>
      </w:r>
      <w:r w:rsidR="001C4320" w:rsidRPr="001C4320">
        <w:rPr>
          <w:rFonts w:ascii="Times New Roman" w:hAnsi="Times New Roman" w:cs="Times New Roman"/>
          <w:sz w:val="24"/>
          <w:szCs w:val="24"/>
          <w:lang w:val="kk-KZ"/>
        </w:rPr>
        <w:t xml:space="preserve"> + H</w:t>
      </w:r>
      <w:r w:rsidR="001C4320" w:rsidRPr="001C432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2(г)</w:t>
      </w:r>
      <w:r w:rsidR="001C43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339DB">
        <w:rPr>
          <w:rFonts w:ascii="Times New Roman" w:hAnsi="Times New Roman"/>
          <w:sz w:val="24"/>
          <w:szCs w:val="24"/>
          <w:lang w:val="kk-KZ"/>
        </w:rPr>
        <w:t>реакция</w:t>
      </w:r>
      <w:r w:rsidR="001C4320">
        <w:rPr>
          <w:rFonts w:ascii="Times New Roman" w:hAnsi="Times New Roman"/>
          <w:sz w:val="24"/>
          <w:szCs w:val="24"/>
          <w:lang w:val="kk-KZ"/>
        </w:rPr>
        <w:t>сы</w:t>
      </w:r>
      <w:r w:rsidRPr="00C339DB">
        <w:rPr>
          <w:rFonts w:ascii="Times New Roman" w:hAnsi="Times New Roman"/>
          <w:sz w:val="24"/>
          <w:szCs w:val="24"/>
          <w:lang w:val="kk-KZ"/>
        </w:rPr>
        <w:t xml:space="preserve"> жылдамдығына</w:t>
      </w:r>
      <w:r w:rsidR="001C4320">
        <w:rPr>
          <w:rFonts w:ascii="Times New Roman" w:hAnsi="Times New Roman"/>
          <w:sz w:val="24"/>
          <w:szCs w:val="24"/>
          <w:lang w:val="kk-KZ"/>
        </w:rPr>
        <w:t xml:space="preserve"> әсер ететін факторлар тобын таңдаңыз.</w:t>
      </w:r>
      <w:r w:rsidRPr="00C339D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C4320" w:rsidRPr="001C4320" w:rsidRDefault="00C339DB" w:rsidP="00FC30C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1C4320">
        <w:rPr>
          <w:rFonts w:ascii="Times New Roman" w:hAnsi="Times New Roman"/>
          <w:sz w:val="24"/>
          <w:szCs w:val="24"/>
          <w:lang w:val="kk-KZ"/>
        </w:rPr>
        <w:t xml:space="preserve">жанасу беті, катализатор, температура; </w:t>
      </w:r>
    </w:p>
    <w:p w:rsidR="001C4320" w:rsidRPr="001C4320" w:rsidRDefault="00C339DB" w:rsidP="00FC30C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1C4320">
        <w:rPr>
          <w:rFonts w:ascii="Times New Roman" w:hAnsi="Times New Roman"/>
          <w:sz w:val="24"/>
          <w:szCs w:val="24"/>
          <w:lang w:val="kk-KZ"/>
        </w:rPr>
        <w:t xml:space="preserve">температура, </w:t>
      </w:r>
      <w:r w:rsidR="001C4320" w:rsidRPr="001C4320">
        <w:rPr>
          <w:rFonts w:ascii="Times New Roman" w:hAnsi="Times New Roman"/>
          <w:sz w:val="24"/>
          <w:szCs w:val="24"/>
          <w:lang w:val="kk-KZ"/>
        </w:rPr>
        <w:t>жанасу беті</w:t>
      </w:r>
      <w:r w:rsidRPr="001C4320">
        <w:rPr>
          <w:rFonts w:ascii="Times New Roman" w:hAnsi="Times New Roman"/>
          <w:sz w:val="24"/>
          <w:szCs w:val="24"/>
          <w:lang w:val="kk-KZ"/>
        </w:rPr>
        <w:t xml:space="preserve">, концентрация; </w:t>
      </w:r>
    </w:p>
    <w:p w:rsidR="001C4320" w:rsidRPr="001C4320" w:rsidRDefault="00C339DB" w:rsidP="00FC30C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1C4320">
        <w:rPr>
          <w:rFonts w:ascii="Times New Roman" w:hAnsi="Times New Roman"/>
          <w:sz w:val="24"/>
          <w:szCs w:val="24"/>
          <w:lang w:val="kk-KZ"/>
        </w:rPr>
        <w:t xml:space="preserve">қысым, катализатор, температура; </w:t>
      </w:r>
    </w:p>
    <w:p w:rsidR="00E049E6" w:rsidRPr="00B90742" w:rsidRDefault="00C339DB" w:rsidP="00FC30C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1C4320">
        <w:rPr>
          <w:rFonts w:ascii="Times New Roman" w:hAnsi="Times New Roman"/>
          <w:sz w:val="24"/>
          <w:szCs w:val="24"/>
          <w:lang w:val="kk-KZ"/>
        </w:rPr>
        <w:t>жанасу беті, катализатор, қысым.</w:t>
      </w:r>
    </w:p>
    <w:p w:rsidR="00EF5A4D" w:rsidRPr="00DE04AC" w:rsidRDefault="00E049E6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E049E6">
        <w:rPr>
          <w:rFonts w:ascii="Times New Roman" w:hAnsi="Times New Roman"/>
          <w:sz w:val="24"/>
          <w:szCs w:val="24"/>
          <w:u w:val="single"/>
          <w:lang w:val="kk-KZ"/>
        </w:rPr>
        <w:t xml:space="preserve">Тест жауаптары: </w:t>
      </w:r>
      <w:r w:rsidRPr="00E049E6">
        <w:rPr>
          <w:rFonts w:ascii="Times New Roman" w:hAnsi="Times New Roman"/>
          <w:sz w:val="24"/>
          <w:szCs w:val="24"/>
          <w:u w:val="single"/>
        </w:rPr>
        <w:t>1А, 2</w:t>
      </w:r>
      <w:r w:rsidR="00AD710D">
        <w:rPr>
          <w:rFonts w:ascii="Times New Roman" w:hAnsi="Times New Roman"/>
          <w:sz w:val="24"/>
          <w:szCs w:val="24"/>
          <w:u w:val="single"/>
        </w:rPr>
        <w:t>А</w:t>
      </w:r>
      <w:r w:rsidRPr="00E049E6">
        <w:rPr>
          <w:rFonts w:ascii="Times New Roman" w:hAnsi="Times New Roman"/>
          <w:sz w:val="24"/>
          <w:szCs w:val="24"/>
          <w:u w:val="single"/>
        </w:rPr>
        <w:t>, 3С, 4В</w:t>
      </w:r>
    </w:p>
    <w:p w:rsidR="00AD710D" w:rsidRPr="00DE04AC" w:rsidRDefault="00AD710D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E049E6" w:rsidRPr="00B90742" w:rsidRDefault="00AD710D" w:rsidP="00FC30CF">
      <w:pPr>
        <w:shd w:val="clear" w:color="auto" w:fill="FFFFFF"/>
        <w:spacing w:after="0" w:line="240" w:lineRule="auto"/>
        <w:jc w:val="both"/>
        <w:outlineLvl w:val="1"/>
        <w:rPr>
          <w:sz w:val="24"/>
          <w:szCs w:val="24"/>
          <w:lang w:val="kk-KZ"/>
        </w:rPr>
      </w:pPr>
      <w:r w:rsidRPr="00E049E6">
        <w:rPr>
          <w:rFonts w:ascii="Times New Roman" w:hAnsi="Times New Roman" w:cs="Times New Roman"/>
          <w:b/>
          <w:sz w:val="24"/>
          <w:szCs w:val="24"/>
          <w:lang w:val="kk-KZ"/>
        </w:rPr>
        <w:t>Бағалау критерийі: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49E6">
        <w:rPr>
          <w:rFonts w:ascii="Times New Roman" w:hAnsi="Times New Roman"/>
          <w:sz w:val="24"/>
          <w:szCs w:val="24"/>
          <w:lang w:val="kk-KZ"/>
        </w:rPr>
        <w:t>әр түрлі жағдайда жүргізілген реакциялар</w:t>
      </w:r>
      <w:r>
        <w:rPr>
          <w:rFonts w:ascii="Times New Roman" w:hAnsi="Times New Roman"/>
          <w:sz w:val="24"/>
          <w:szCs w:val="24"/>
          <w:lang w:val="kk-KZ"/>
        </w:rPr>
        <w:t xml:space="preserve">дың жылдамдығын өлшеуге болатын айнымалының </w:t>
      </w:r>
      <w:r w:rsidRPr="00E049E6">
        <w:rPr>
          <w:rFonts w:ascii="Times New Roman" w:hAnsi="Times New Roman"/>
          <w:sz w:val="24"/>
          <w:szCs w:val="24"/>
          <w:lang w:val="kk-KZ"/>
        </w:rPr>
        <w:t xml:space="preserve">уақытқа </w:t>
      </w:r>
      <w:r>
        <w:rPr>
          <w:rFonts w:ascii="Times New Roman" w:hAnsi="Times New Roman"/>
          <w:sz w:val="24"/>
          <w:szCs w:val="24"/>
          <w:lang w:val="kk-KZ"/>
        </w:rPr>
        <w:t xml:space="preserve">тәуелділік </w:t>
      </w:r>
      <w:r w:rsidRPr="00E049E6">
        <w:rPr>
          <w:rFonts w:ascii="Times New Roman" w:hAnsi="Times New Roman"/>
          <w:sz w:val="24"/>
          <w:szCs w:val="24"/>
          <w:lang w:val="kk-KZ"/>
        </w:rPr>
        <w:t>қисығын сал</w:t>
      </w:r>
      <w:r>
        <w:rPr>
          <w:rFonts w:ascii="Times New Roman" w:hAnsi="Times New Roman"/>
          <w:sz w:val="24"/>
          <w:szCs w:val="24"/>
          <w:lang w:val="kk-KZ"/>
        </w:rPr>
        <w:t>ады</w:t>
      </w:r>
      <w:r w:rsidRPr="00E049E6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EB7411" w:rsidRPr="00EB7411" w:rsidRDefault="00EF5A4D" w:rsidP="00FC30CF">
      <w:pPr>
        <w:shd w:val="clear" w:color="auto" w:fill="FFFFFF"/>
        <w:spacing w:after="0" w:line="240" w:lineRule="auto"/>
        <w:jc w:val="both"/>
        <w:outlineLvl w:val="1"/>
        <w:rPr>
          <w:sz w:val="24"/>
          <w:szCs w:val="24"/>
          <w:lang w:val="kk-KZ"/>
        </w:rPr>
      </w:pPr>
      <w:r w:rsidRPr="00E049E6">
        <w:rPr>
          <w:rFonts w:ascii="Times New Roman" w:hAnsi="Times New Roman"/>
          <w:b/>
          <w:sz w:val="24"/>
          <w:szCs w:val="24"/>
          <w:lang w:val="kk-KZ"/>
        </w:rPr>
        <w:t>2-тапсырма.</w:t>
      </w:r>
      <w:r w:rsidRPr="00EF5A4D">
        <w:rPr>
          <w:rFonts w:ascii="Times New Roman" w:hAnsi="Times New Roman"/>
          <w:sz w:val="24"/>
          <w:szCs w:val="24"/>
          <w:lang w:val="kk-KZ"/>
        </w:rPr>
        <w:t xml:space="preserve"> Графикте 20°C температурада 50 см</w:t>
      </w:r>
      <w:r w:rsidRPr="00EB7411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EF5A4D">
        <w:rPr>
          <w:rFonts w:ascii="Times New Roman" w:hAnsi="Times New Roman"/>
          <w:sz w:val="24"/>
          <w:szCs w:val="24"/>
          <w:lang w:val="kk-KZ"/>
        </w:rPr>
        <w:t xml:space="preserve"> концентрациясы 1,0 моль/дм</w:t>
      </w:r>
      <w:r w:rsidRPr="00EB7411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EF5A4D">
        <w:rPr>
          <w:rFonts w:ascii="Times New Roman" w:hAnsi="Times New Roman"/>
          <w:sz w:val="24"/>
          <w:szCs w:val="24"/>
          <w:lang w:val="kk-KZ"/>
        </w:rPr>
        <w:t xml:space="preserve"> тең тұз қышқылының  магний таспасының артық мөлшерімен әрекеттескенде бөлінетін сутек газы көлемінің уақытқа байланысты өзгеруі көрсетілген.</w:t>
      </w:r>
      <w:r w:rsidR="00E049E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49E6" w:rsidRPr="00E049E6">
        <w:rPr>
          <w:rFonts w:ascii="Times New Roman" w:hAnsi="Times New Roman"/>
          <w:sz w:val="24"/>
          <w:szCs w:val="24"/>
          <w:lang w:val="kk-KZ"/>
        </w:rPr>
        <w:t>Осы г</w:t>
      </w:r>
      <w:r w:rsidR="00EB7411" w:rsidRPr="00E049E6">
        <w:rPr>
          <w:rFonts w:ascii="Times New Roman" w:hAnsi="Times New Roman"/>
          <w:sz w:val="24"/>
          <w:szCs w:val="24"/>
          <w:lang w:val="kk-KZ"/>
        </w:rPr>
        <w:t>рафик</w:t>
      </w:r>
      <w:r w:rsidR="00E049E6" w:rsidRPr="00E049E6">
        <w:rPr>
          <w:rFonts w:ascii="Times New Roman" w:hAnsi="Times New Roman"/>
          <w:sz w:val="24"/>
          <w:szCs w:val="24"/>
          <w:lang w:val="kk-KZ"/>
        </w:rPr>
        <w:t>к</w:t>
      </w:r>
      <w:r w:rsidR="00EB7411" w:rsidRPr="00E049E6">
        <w:rPr>
          <w:rFonts w:ascii="Times New Roman" w:hAnsi="Times New Roman"/>
          <w:sz w:val="24"/>
          <w:szCs w:val="24"/>
          <w:lang w:val="kk-KZ"/>
        </w:rPr>
        <w:t xml:space="preserve">е әр түрлі жағдайда жүргізілген реакциялар үшін сутегі көлемінің уақытқа байланысты өзгеру қисығын салып, көрсетіңіз. </w:t>
      </w:r>
    </w:p>
    <w:p w:rsidR="00EB7411" w:rsidRPr="00EB7411" w:rsidRDefault="00EB7411" w:rsidP="00FC30CF">
      <w:pPr>
        <w:pStyle w:val="a9"/>
        <w:spacing w:before="0" w:beforeAutospacing="0" w:after="0" w:afterAutospacing="0"/>
        <w:jc w:val="both"/>
        <w:rPr>
          <w:lang w:val="kk-KZ"/>
        </w:rPr>
      </w:pPr>
      <w:r w:rsidRPr="00EB7411">
        <w:rPr>
          <w:rFonts w:eastAsia="+mn-ea"/>
          <w:b/>
          <w:bCs/>
          <w:color w:val="000000"/>
          <w:kern w:val="24"/>
          <w:lang w:val="kk-KZ"/>
        </w:rPr>
        <w:t xml:space="preserve">Реакция A: </w:t>
      </w:r>
      <w:r w:rsidRPr="00EB7411">
        <w:rPr>
          <w:rFonts w:eastAsia="+mn-ea"/>
          <w:color w:val="000000"/>
          <w:kern w:val="24"/>
          <w:lang w:val="kk-KZ"/>
        </w:rPr>
        <w:t>20°C температурада 25 см</w:t>
      </w:r>
      <w:r w:rsidR="00B65426" w:rsidRPr="00B65426">
        <w:rPr>
          <w:rFonts w:eastAsia="+mn-ea"/>
          <w:color w:val="000000"/>
          <w:kern w:val="24"/>
          <w:vertAlign w:val="superscript"/>
          <w:lang w:val="kk-KZ"/>
        </w:rPr>
        <w:t>3</w:t>
      </w:r>
      <w:r w:rsidR="00E049E6">
        <w:rPr>
          <w:rFonts w:eastAsia="+mn-ea"/>
          <w:color w:val="000000"/>
          <w:kern w:val="24"/>
          <w:position w:val="11"/>
          <w:vertAlign w:val="superscript"/>
          <w:lang w:val="kk-KZ"/>
        </w:rPr>
        <w:t xml:space="preserve"> </w:t>
      </w:r>
      <w:r w:rsidRPr="00EB7411">
        <w:rPr>
          <w:rFonts w:eastAsia="+mn-ea"/>
          <w:color w:val="000000"/>
          <w:kern w:val="24"/>
          <w:lang w:val="kk-KZ"/>
        </w:rPr>
        <w:t>концентрациясы 2,0 моль/дм</w:t>
      </w:r>
      <w:r w:rsidR="00B65426" w:rsidRPr="00B65426">
        <w:rPr>
          <w:rFonts w:eastAsia="+mn-ea"/>
          <w:color w:val="000000"/>
          <w:kern w:val="24"/>
          <w:vertAlign w:val="superscript"/>
          <w:lang w:val="kk-KZ"/>
        </w:rPr>
        <w:t>3</w:t>
      </w:r>
      <w:r w:rsidRPr="00EB7411">
        <w:rPr>
          <w:rFonts w:eastAsia="+mn-ea"/>
          <w:color w:val="000000"/>
          <w:kern w:val="24"/>
          <w:lang w:val="kk-KZ"/>
        </w:rPr>
        <w:t xml:space="preserve"> тең тұз қышқылының  магний таспасының артық мөлшерімен әрекеттескен;</w:t>
      </w:r>
    </w:p>
    <w:p w:rsidR="00EB7411" w:rsidRPr="00E049E6" w:rsidRDefault="00EB7411" w:rsidP="00FC30CF">
      <w:pPr>
        <w:pStyle w:val="a9"/>
        <w:spacing w:before="0" w:beforeAutospacing="0" w:after="0" w:afterAutospacing="0"/>
        <w:jc w:val="both"/>
        <w:rPr>
          <w:lang w:val="kk-KZ"/>
        </w:rPr>
      </w:pPr>
      <w:r w:rsidRPr="00E049E6">
        <w:rPr>
          <w:rFonts w:eastAsia="+mn-ea"/>
          <w:b/>
          <w:bCs/>
          <w:color w:val="000000"/>
          <w:kern w:val="24"/>
          <w:lang w:val="kk-KZ"/>
        </w:rPr>
        <w:t xml:space="preserve">Реакция В: </w:t>
      </w:r>
      <w:r w:rsidRPr="00E049E6">
        <w:rPr>
          <w:rFonts w:eastAsia="+mn-ea"/>
          <w:color w:val="000000"/>
          <w:kern w:val="24"/>
          <w:lang w:val="kk-KZ"/>
        </w:rPr>
        <w:t>20°C температурада</w:t>
      </w:r>
      <w:r w:rsidR="00E049E6">
        <w:rPr>
          <w:rFonts w:eastAsia="+mn-ea"/>
          <w:color w:val="000000"/>
          <w:kern w:val="24"/>
          <w:lang w:val="kk-KZ"/>
        </w:rPr>
        <w:t xml:space="preserve"> </w:t>
      </w:r>
      <w:r w:rsidRPr="00E049E6">
        <w:rPr>
          <w:rFonts w:eastAsia="+mn-ea"/>
          <w:color w:val="000000"/>
          <w:kern w:val="24"/>
          <w:lang w:val="kk-KZ"/>
        </w:rPr>
        <w:t>50 см</w:t>
      </w:r>
      <w:r w:rsidR="00E049E6" w:rsidRPr="00E049E6">
        <w:rPr>
          <w:rFonts w:eastAsia="+mn-ea"/>
          <w:color w:val="000000"/>
          <w:kern w:val="24"/>
          <w:vertAlign w:val="superscript"/>
          <w:lang w:val="kk-KZ"/>
        </w:rPr>
        <w:t>3</w:t>
      </w:r>
      <w:r w:rsidRPr="00E049E6">
        <w:rPr>
          <w:rFonts w:eastAsia="+mn-ea"/>
          <w:color w:val="000000"/>
          <w:kern w:val="24"/>
          <w:lang w:val="kk-KZ"/>
        </w:rPr>
        <w:t xml:space="preserve"> концентрациясы 0,5 моль/дм</w:t>
      </w:r>
      <w:r w:rsidR="00B65426" w:rsidRPr="00B65426">
        <w:rPr>
          <w:rFonts w:eastAsia="+mn-ea"/>
          <w:color w:val="000000"/>
          <w:kern w:val="24"/>
          <w:vertAlign w:val="superscript"/>
          <w:lang w:val="kk-KZ"/>
        </w:rPr>
        <w:t>3</w:t>
      </w:r>
      <w:r w:rsidRPr="00E049E6">
        <w:rPr>
          <w:rFonts w:eastAsia="+mn-ea"/>
          <w:color w:val="000000"/>
          <w:kern w:val="24"/>
          <w:lang w:val="kk-KZ"/>
        </w:rPr>
        <w:t xml:space="preserve"> тең тұз қышқылының  магний таспасының артық мөлшерімен әрекеттескен;</w:t>
      </w:r>
    </w:p>
    <w:p w:rsidR="00C83B3F" w:rsidRDefault="00EB7411" w:rsidP="00FC30CF">
      <w:pPr>
        <w:pStyle w:val="a9"/>
        <w:spacing w:before="0" w:beforeAutospacing="0" w:after="0" w:afterAutospacing="0"/>
        <w:jc w:val="both"/>
        <w:rPr>
          <w:noProof/>
          <w:lang w:val="kk-KZ"/>
        </w:rPr>
      </w:pPr>
      <w:r w:rsidRPr="00B65426">
        <w:rPr>
          <w:rFonts w:eastAsia="+mn-ea"/>
          <w:b/>
          <w:bCs/>
          <w:color w:val="000000"/>
          <w:kern w:val="24"/>
          <w:lang w:val="kk-KZ"/>
        </w:rPr>
        <w:t xml:space="preserve">Реакция С: </w:t>
      </w:r>
      <w:r w:rsidRPr="00B65426">
        <w:rPr>
          <w:rFonts w:eastAsia="+mn-ea"/>
          <w:color w:val="000000"/>
          <w:kern w:val="24"/>
          <w:lang w:val="kk-KZ"/>
        </w:rPr>
        <w:t>10°C температурада 50 см</w:t>
      </w:r>
      <w:r w:rsidR="00B65426" w:rsidRPr="00B65426">
        <w:rPr>
          <w:rFonts w:eastAsia="+mn-ea"/>
          <w:color w:val="000000"/>
          <w:kern w:val="24"/>
          <w:vertAlign w:val="superscript"/>
          <w:lang w:val="kk-KZ"/>
        </w:rPr>
        <w:t>3</w:t>
      </w:r>
      <w:r w:rsidRPr="00B65426">
        <w:rPr>
          <w:rFonts w:eastAsia="+mn-ea"/>
          <w:color w:val="000000"/>
          <w:kern w:val="24"/>
          <w:lang w:val="kk-KZ"/>
        </w:rPr>
        <w:t xml:space="preserve"> концентрациясы 1,0 моль/дм</w:t>
      </w:r>
      <w:r w:rsidR="00B65426" w:rsidRPr="00B65426">
        <w:rPr>
          <w:rFonts w:eastAsia="+mn-ea"/>
          <w:color w:val="000000"/>
          <w:kern w:val="24"/>
          <w:vertAlign w:val="superscript"/>
          <w:lang w:val="kk-KZ"/>
        </w:rPr>
        <w:t>3</w:t>
      </w:r>
      <w:r w:rsidRPr="00B65426">
        <w:rPr>
          <w:rFonts w:eastAsia="+mn-ea"/>
          <w:color w:val="000000"/>
          <w:kern w:val="24"/>
          <w:lang w:val="kk-KZ"/>
        </w:rPr>
        <w:t xml:space="preserve"> тең тұз қышқылының  магний таспасының артық мөлшерімен әрекеттескен;</w:t>
      </w:r>
      <w:r w:rsidRPr="00B65426">
        <w:rPr>
          <w:noProof/>
          <w:lang w:val="kk-KZ"/>
        </w:rPr>
        <w:t xml:space="preserve"> </w:t>
      </w:r>
    </w:p>
    <w:p w:rsidR="00C83B3F" w:rsidRDefault="00C83B3F" w:rsidP="00FC30CF">
      <w:pPr>
        <w:pStyle w:val="a9"/>
        <w:spacing w:before="0" w:beforeAutospacing="0" w:after="0" w:afterAutospacing="0"/>
        <w:jc w:val="both"/>
        <w:rPr>
          <w:noProof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3B3F" w:rsidTr="00C83B3F">
        <w:tc>
          <w:tcPr>
            <w:tcW w:w="4785" w:type="dxa"/>
          </w:tcPr>
          <w:p w:rsidR="00C83B3F" w:rsidRDefault="00C83B3F" w:rsidP="00FC30CF">
            <w:pPr>
              <w:pStyle w:val="a9"/>
              <w:spacing w:before="0" w:beforeAutospacing="0" w:after="0" w:afterAutospacing="0"/>
              <w:jc w:val="both"/>
              <w:rPr>
                <w:noProof/>
                <w:lang w:val="kk-KZ"/>
              </w:rPr>
            </w:pPr>
          </w:p>
        </w:tc>
        <w:tc>
          <w:tcPr>
            <w:tcW w:w="4786" w:type="dxa"/>
          </w:tcPr>
          <w:p w:rsidR="00C83B3F" w:rsidRPr="00C83B3F" w:rsidRDefault="00C83B3F" w:rsidP="00FC30CF">
            <w:pPr>
              <w:pStyle w:val="a9"/>
              <w:spacing w:before="0" w:beforeAutospacing="0" w:after="0" w:afterAutospacing="0"/>
              <w:jc w:val="both"/>
              <w:rPr>
                <w:b/>
                <w:noProof/>
                <w:lang w:val="kk-KZ"/>
              </w:rPr>
            </w:pPr>
            <w:r w:rsidRPr="00C83B3F">
              <w:rPr>
                <w:b/>
                <w:noProof/>
                <w:lang w:val="kk-KZ"/>
              </w:rPr>
              <w:t xml:space="preserve">                              Жауабы:</w:t>
            </w:r>
          </w:p>
        </w:tc>
      </w:tr>
      <w:tr w:rsidR="00C83B3F" w:rsidTr="00C83B3F">
        <w:tc>
          <w:tcPr>
            <w:tcW w:w="4785" w:type="dxa"/>
          </w:tcPr>
          <w:p w:rsidR="00C83B3F" w:rsidRDefault="00C83B3F" w:rsidP="00FC30CF">
            <w:pPr>
              <w:pStyle w:val="a9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317F26" wp14:editId="17E7AF78">
                  <wp:extent cx="2588150" cy="1983319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285" cy="198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83B3F" w:rsidRDefault="00C83B3F" w:rsidP="00FC30CF">
            <w:pPr>
              <w:pStyle w:val="a9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436031" wp14:editId="69CE0A38">
                  <wp:extent cx="2573394" cy="1977552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04" cy="198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B3F" w:rsidRDefault="00C83B3F" w:rsidP="00FC3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C48" w:rsidRDefault="007D7953" w:rsidP="00FC3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7953">
        <w:rPr>
          <w:rFonts w:ascii="Times New Roman" w:hAnsi="Times New Roman" w:cs="Times New Roman"/>
          <w:b/>
          <w:sz w:val="24"/>
          <w:szCs w:val="24"/>
          <w:lang w:val="kk-KZ"/>
        </w:rPr>
        <w:t>2-қосымша</w:t>
      </w:r>
      <w:r w:rsidRPr="00432C3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32C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D7953" w:rsidRDefault="007D7953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06AFF0E" wp14:editId="43C78777">
            <wp:extent cx="3864334" cy="1992196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334" cy="199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B3F" w:rsidRDefault="00C83B3F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C03426" w:rsidRDefault="00C03426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C83B3F">
        <w:rPr>
          <w:rFonts w:ascii="Times New Roman" w:hAnsi="Times New Roman"/>
          <w:b/>
          <w:sz w:val="24"/>
          <w:szCs w:val="24"/>
          <w:lang w:val="kk-KZ"/>
        </w:rPr>
        <w:t>3-</w:t>
      </w:r>
      <w:r w:rsidRPr="00C03426">
        <w:rPr>
          <w:rFonts w:ascii="Times New Roman" w:hAnsi="Times New Roman"/>
          <w:b/>
          <w:sz w:val="24"/>
          <w:szCs w:val="24"/>
          <w:lang w:val="kk-KZ"/>
        </w:rPr>
        <w:t>қосымша</w:t>
      </w:r>
      <w:r w:rsidR="00E035FD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C83B3F" w:rsidRDefault="00C83B3F" w:rsidP="00FC30CF">
      <w:pPr>
        <w:shd w:val="clear" w:color="auto" w:fill="FFFFFF"/>
        <w:spacing w:after="0" w:line="240" w:lineRule="auto"/>
        <w:jc w:val="both"/>
        <w:outlineLvl w:val="1"/>
        <w:rPr>
          <w:noProof/>
          <w:lang w:val="kk-KZ" w:eastAsia="ru-RU"/>
        </w:rPr>
      </w:pPr>
    </w:p>
    <w:p w:rsidR="00C03426" w:rsidRPr="00C03426" w:rsidRDefault="00C03426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58A4AFBA" wp14:editId="40F6680F">
            <wp:extent cx="3566160" cy="2615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345" cy="261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953" w:rsidRDefault="007D7953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641116" w:rsidRPr="00E035FD" w:rsidRDefault="00641116" w:rsidP="00FC30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35FD">
        <w:rPr>
          <w:rFonts w:ascii="Times New Roman" w:hAnsi="Times New Roman" w:cs="Times New Roman"/>
          <w:b/>
          <w:sz w:val="24"/>
          <w:szCs w:val="24"/>
          <w:lang w:val="kk-KZ"/>
        </w:rPr>
        <w:t>4-қосымша</w:t>
      </w:r>
      <w:r w:rsidR="00E035F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641116" w:rsidRDefault="00641116" w:rsidP="00FC30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C22FB6">
        <w:rPr>
          <w:rFonts w:ascii="Times New Roman" w:hAnsi="Times New Roman"/>
          <w:b/>
          <w:sz w:val="24"/>
          <w:szCs w:val="24"/>
          <w:lang w:val="kk-KZ"/>
        </w:rPr>
        <w:t>Бағалау критерийі:</w:t>
      </w:r>
      <w:r w:rsidRPr="00C37023">
        <w:rPr>
          <w:rFonts w:ascii="Times New Roman" w:eastAsia="Calibri" w:hAnsi="Times New Roman" w:cs="Times New Roman"/>
          <w:sz w:val="24"/>
          <w:lang w:val="kk-KZ"/>
        </w:rPr>
        <w:t xml:space="preserve"> катали</w:t>
      </w:r>
      <w:r>
        <w:rPr>
          <w:rFonts w:ascii="Times New Roman" w:eastAsia="Calibri" w:hAnsi="Times New Roman" w:cs="Times New Roman"/>
          <w:sz w:val="24"/>
          <w:lang w:val="kk-KZ"/>
        </w:rPr>
        <w:t xml:space="preserve">тикалық реакцияның теңдеуі бойынша реагент пен катализаторды, катализдің түрін анықтайды және катализатордың </w:t>
      </w:r>
      <w:r w:rsidRPr="00C37023">
        <w:rPr>
          <w:rFonts w:ascii="Times New Roman" w:eastAsia="Calibri" w:hAnsi="Times New Roman" w:cs="Times New Roman"/>
          <w:sz w:val="24"/>
          <w:lang w:val="kk-KZ"/>
        </w:rPr>
        <w:t>реакция жылдамдығына әсерін түсіндір</w:t>
      </w:r>
      <w:r>
        <w:rPr>
          <w:rFonts w:ascii="Times New Roman" w:eastAsia="Calibri" w:hAnsi="Times New Roman" w:cs="Times New Roman"/>
          <w:sz w:val="24"/>
          <w:lang w:val="kk-KZ"/>
        </w:rPr>
        <w:t>еді.</w:t>
      </w:r>
    </w:p>
    <w:p w:rsidR="00641116" w:rsidRDefault="00641116" w:rsidP="00FC3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41116">
        <w:rPr>
          <w:rFonts w:ascii="Times New Roman" w:hAnsi="Times New Roman"/>
          <w:b/>
          <w:sz w:val="24"/>
          <w:szCs w:val="24"/>
          <w:lang w:val="kk-KZ"/>
        </w:rPr>
        <w:t>Тапсырма.</w:t>
      </w:r>
      <w:r>
        <w:rPr>
          <w:rFonts w:ascii="Times New Roman" w:hAnsi="Times New Roman"/>
          <w:sz w:val="24"/>
          <w:szCs w:val="24"/>
          <w:lang w:val="kk-KZ"/>
        </w:rPr>
        <w:t xml:space="preserve"> Реакция теңдеулері бойынша кестені толтырыңыздар.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370"/>
        <w:gridCol w:w="1370"/>
        <w:gridCol w:w="1796"/>
        <w:gridCol w:w="1984"/>
      </w:tblGrid>
      <w:tr w:rsidR="00F77C78" w:rsidTr="00F77C78">
        <w:tc>
          <w:tcPr>
            <w:tcW w:w="534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р/№</w:t>
            </w:r>
          </w:p>
        </w:tc>
        <w:tc>
          <w:tcPr>
            <w:tcW w:w="2268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Реакция теңдеуі</w:t>
            </w:r>
          </w:p>
        </w:tc>
        <w:tc>
          <w:tcPr>
            <w:tcW w:w="1370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Реагенттер </w:t>
            </w:r>
          </w:p>
        </w:tc>
        <w:tc>
          <w:tcPr>
            <w:tcW w:w="1370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Өнімдер </w:t>
            </w:r>
          </w:p>
        </w:tc>
        <w:tc>
          <w:tcPr>
            <w:tcW w:w="1796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Катализатор </w:t>
            </w:r>
          </w:p>
        </w:tc>
        <w:tc>
          <w:tcPr>
            <w:tcW w:w="1984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Катализатордың түрі</w:t>
            </w:r>
          </w:p>
        </w:tc>
      </w:tr>
      <w:tr w:rsidR="00F77C78" w:rsidTr="00F77C78">
        <w:tc>
          <w:tcPr>
            <w:tcW w:w="534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F77C78" w:rsidRPr="00770CB6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Pr="00770CB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(г)</w:t>
            </w:r>
            <w:r w:rsidRPr="00770CB6">
              <w:rPr>
                <w:rFonts w:ascii="Times New Roman" w:eastAsia="Calibri" w:hAnsi="Times New Roman" w:cs="Times New Roman"/>
                <w:sz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770CB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(г)</w:t>
            </w:r>
            <m:oMath>
              <m:box>
                <m:boxPr>
                  <m:opEmu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val="en-US"/>
                    </w:rPr>
                  </m:ctrlPr>
                </m:boxPr>
                <m:e>
                  <m:groupChr>
                    <m:groupChrPr>
                      <m:chr m:val="⇔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Ғе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(қ)</m:t>
                          </m:r>
                        </m:sub>
                      </m:sSub>
                    </m:e>
                  </m:groupChr>
                </m:e>
              </m:box>
            </m:oMath>
            <w:r w:rsidRPr="00770CB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NH</w:t>
            </w:r>
            <w:r w:rsidRPr="00770CB6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(г)</w:t>
            </w:r>
          </w:p>
        </w:tc>
        <w:tc>
          <w:tcPr>
            <w:tcW w:w="1370" w:type="dxa"/>
          </w:tcPr>
          <w:p w:rsidR="00F77C78" w:rsidRPr="00C83B3F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70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796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F77C78" w:rsidTr="00F77C78">
        <w:tc>
          <w:tcPr>
            <w:tcW w:w="534" w:type="dxa"/>
          </w:tcPr>
          <w:p w:rsidR="00F77C78" w:rsidRPr="00641116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F77C78" w:rsidRPr="00C56AE7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КС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lO</w:t>
            </w:r>
            <w:proofErr w:type="spellEnd"/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(қ)</w:t>
            </w:r>
            <m:oMath>
              <m:box>
                <m:boxPr>
                  <m:opEmu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en-US"/>
                            </w:rPr>
                            <m:t>MnO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vertAlign w:val="subscript"/>
                              <w:lang w:val="kk-KZ"/>
                            </w:rPr>
                            <m:t>(қ)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 xml:space="preserve">  </m:t>
                          </m:r>
                        </m:sub>
                      </m:sSub>
                    </m:e>
                  </m:groupChr>
                </m:e>
              </m:box>
            </m:oMath>
            <w:r w:rsidRPr="00C56AE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KCl</w:t>
            </w:r>
            <w:proofErr w:type="spellEnd"/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(қ)</w:t>
            </w:r>
            <w:r w:rsidRPr="00C56AE7">
              <w:rPr>
                <w:rFonts w:ascii="Times New Roman" w:eastAsia="Calibri" w:hAnsi="Times New Roman" w:cs="Times New Roman"/>
                <w:sz w:val="24"/>
              </w:rPr>
              <w:t xml:space="preserve"> 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г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)</w:t>
            </w:r>
          </w:p>
        </w:tc>
        <w:tc>
          <w:tcPr>
            <w:tcW w:w="1370" w:type="dxa"/>
          </w:tcPr>
          <w:p w:rsidR="00F77C78" w:rsidRPr="00C56AE7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370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796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F77C78" w:rsidTr="00F77C78">
        <w:tc>
          <w:tcPr>
            <w:tcW w:w="534" w:type="dxa"/>
          </w:tcPr>
          <w:p w:rsidR="00F77C78" w:rsidRPr="00C56AE7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F77C78" w:rsidRP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H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O</w:t>
            </w:r>
            <w:r w:rsidRPr="00F77C78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(с)</w:t>
            </w:r>
            <m:oMath>
              <m:r>
                <w:rPr>
                  <w:rFonts w:ascii="Cambria Math" w:eastAsia="Calibri" w:hAnsi="Cambria Math" w:cs="Times New Roman"/>
                  <w:sz w:val="24"/>
                  <w:lang w:val="kk-KZ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 xml:space="preserve"> КІ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vertAlign w:val="subscript"/>
                              <w:lang w:val="kk-KZ"/>
                            </w:rPr>
                            <m:t>(c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vertAlign w:val="subscript"/>
                              <w:lang w:val="kk-KZ"/>
                            </w:rPr>
                            <m:t>улы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vertAlign w:val="subscript"/>
                              <w:lang w:val="kk-KZ"/>
                            </w:rPr>
                            <m:t>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 xml:space="preserve">  </m:t>
                          </m:r>
                        </m:sub>
                      </m:sSub>
                    </m:e>
                  </m:groupChr>
                </m:e>
              </m:box>
            </m:oMath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H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(с)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 xml:space="preserve"> 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+ 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2(г)</w:t>
            </w:r>
          </w:p>
        </w:tc>
        <w:tc>
          <w:tcPr>
            <w:tcW w:w="1370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370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796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F77C78" w:rsidTr="00F77C78">
        <w:tc>
          <w:tcPr>
            <w:tcW w:w="534" w:type="dxa"/>
          </w:tcPr>
          <w:p w:rsidR="00F77C78" w:rsidRPr="00C56AE7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F77C78" w:rsidRPr="00C56AE7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6CO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2(г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)</w:t>
            </w:r>
            <w:r w:rsidRPr="00F77C78">
              <w:rPr>
                <w:rFonts w:ascii="Times New Roman" w:eastAsia="Calibri" w:hAnsi="Times New Roman" w:cs="Times New Roman"/>
                <w:sz w:val="24"/>
                <w:lang w:val="kk-KZ"/>
              </w:rPr>
              <w:t>+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6H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 xml:space="preserve">(с) </w:t>
            </w:r>
            <m:oMath>
              <m:box>
                <m:boxPr>
                  <m:opEmu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val="kk-KZ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kk-KZ"/>
                        </w:rPr>
                      </m:ctrlPr>
                    </m:groupChr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lang w:val="kk-KZ"/>
                        </w:rPr>
                        <m:t>жарық,   хлорофилл</m:t>
                      </m:r>
                    </m:e>
                  </m:groupChr>
                </m:e>
              </m:box>
            </m:oMath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C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6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H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12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6(сулы)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+ 6O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2(г)</w:t>
            </w:r>
          </w:p>
        </w:tc>
        <w:tc>
          <w:tcPr>
            <w:tcW w:w="1370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370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796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</w:tbl>
    <w:p w:rsidR="00F77C78" w:rsidRDefault="00F77C78" w:rsidP="00FC3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41116" w:rsidRDefault="00A75CD8" w:rsidP="00FC3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Жауабы: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370"/>
        <w:gridCol w:w="1370"/>
        <w:gridCol w:w="1796"/>
        <w:gridCol w:w="1984"/>
      </w:tblGrid>
      <w:tr w:rsidR="00641116" w:rsidTr="00641116">
        <w:tc>
          <w:tcPr>
            <w:tcW w:w="534" w:type="dxa"/>
          </w:tcPr>
          <w:p w:rsidR="00641116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р/№</w:t>
            </w:r>
          </w:p>
        </w:tc>
        <w:tc>
          <w:tcPr>
            <w:tcW w:w="2268" w:type="dxa"/>
          </w:tcPr>
          <w:p w:rsidR="00641116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Реакция теңдеуі</w:t>
            </w:r>
          </w:p>
        </w:tc>
        <w:tc>
          <w:tcPr>
            <w:tcW w:w="1370" w:type="dxa"/>
          </w:tcPr>
          <w:p w:rsidR="00641116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Реагенттер </w:t>
            </w:r>
          </w:p>
        </w:tc>
        <w:tc>
          <w:tcPr>
            <w:tcW w:w="1370" w:type="dxa"/>
          </w:tcPr>
          <w:p w:rsidR="00641116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Өнімдер </w:t>
            </w:r>
          </w:p>
        </w:tc>
        <w:tc>
          <w:tcPr>
            <w:tcW w:w="1796" w:type="dxa"/>
          </w:tcPr>
          <w:p w:rsidR="00641116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Катализатор </w:t>
            </w:r>
          </w:p>
        </w:tc>
        <w:tc>
          <w:tcPr>
            <w:tcW w:w="1984" w:type="dxa"/>
          </w:tcPr>
          <w:p w:rsidR="00641116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Катализатордың түрі</w:t>
            </w:r>
          </w:p>
        </w:tc>
      </w:tr>
      <w:tr w:rsidR="00641116" w:rsidTr="00641116">
        <w:tc>
          <w:tcPr>
            <w:tcW w:w="534" w:type="dxa"/>
          </w:tcPr>
          <w:p w:rsidR="00641116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641116" w:rsidRPr="00770CB6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Pr="00770CB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="00770CB6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(г)</w:t>
            </w:r>
            <w:r w:rsidR="00770CB6" w:rsidRPr="00770CB6">
              <w:rPr>
                <w:rFonts w:ascii="Times New Roman" w:eastAsia="Calibri" w:hAnsi="Times New Roman" w:cs="Times New Roman"/>
                <w:sz w:val="24"/>
              </w:rPr>
              <w:t>+</w:t>
            </w:r>
            <w:r w:rsidR="00770CB6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770CB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="00770CB6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(г)</w:t>
            </w:r>
            <m:oMath>
              <m:box>
                <m:boxPr>
                  <m:opEmu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val="en-US"/>
                    </w:rPr>
                  </m:ctrlPr>
                </m:boxPr>
                <m:e>
                  <m:groupChr>
                    <m:groupChrPr>
                      <m:chr m:val="⇔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Ғе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(қ)</m:t>
                          </m:r>
                        </m:sub>
                      </m:sSub>
                    </m:e>
                  </m:groupChr>
                </m:e>
              </m:box>
            </m:oMath>
            <w:r w:rsidR="00770CB6" w:rsidRPr="00770CB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70CB6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770CB6">
              <w:rPr>
                <w:rFonts w:ascii="Times New Roman" w:eastAsia="Calibri" w:hAnsi="Times New Roman" w:cs="Times New Roman"/>
                <w:sz w:val="24"/>
                <w:lang w:val="en-US"/>
              </w:rPr>
              <w:t>NH</w:t>
            </w:r>
            <w:r w:rsidR="00770CB6" w:rsidRPr="00770CB6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="00770CB6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(г)</w:t>
            </w:r>
          </w:p>
        </w:tc>
        <w:tc>
          <w:tcPr>
            <w:tcW w:w="1370" w:type="dxa"/>
          </w:tcPr>
          <w:p w:rsidR="00641116" w:rsidRPr="00770CB6" w:rsidRDefault="00770CB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азот, сутегі</w:t>
            </w:r>
          </w:p>
        </w:tc>
        <w:tc>
          <w:tcPr>
            <w:tcW w:w="1370" w:type="dxa"/>
          </w:tcPr>
          <w:p w:rsidR="00641116" w:rsidRDefault="00770CB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аммиак</w:t>
            </w:r>
          </w:p>
        </w:tc>
        <w:tc>
          <w:tcPr>
            <w:tcW w:w="1796" w:type="dxa"/>
          </w:tcPr>
          <w:p w:rsidR="00641116" w:rsidRDefault="00770CB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темір</w:t>
            </w:r>
          </w:p>
        </w:tc>
        <w:tc>
          <w:tcPr>
            <w:tcW w:w="1984" w:type="dxa"/>
          </w:tcPr>
          <w:p w:rsidR="00641116" w:rsidRDefault="00770CB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гетерогенді</w:t>
            </w:r>
          </w:p>
        </w:tc>
      </w:tr>
      <w:tr w:rsidR="00641116" w:rsidTr="00641116">
        <w:tc>
          <w:tcPr>
            <w:tcW w:w="534" w:type="dxa"/>
          </w:tcPr>
          <w:p w:rsidR="00641116" w:rsidRPr="00641116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641116" w:rsidRPr="00C56AE7" w:rsidRDefault="00770CB6" w:rsidP="00FC30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КС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lO</w:t>
            </w:r>
            <w:proofErr w:type="spellEnd"/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="00C56AE7"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(қ)</w:t>
            </w:r>
            <m:oMath>
              <m:box>
                <m:boxPr>
                  <m:opEmu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en-US"/>
                            </w:rPr>
                            <m:t>MnO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vertAlign w:val="subscript"/>
                              <w:lang w:val="kk-KZ"/>
                            </w:rPr>
                            <m:t>(қ)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 xml:space="preserve">  </m:t>
                          </m:r>
                        </m:sub>
                      </m:sSub>
                    </m:e>
                  </m:groupChr>
                </m:e>
              </m:box>
            </m:oMath>
            <w:r w:rsidR="00C56AE7" w:rsidRPr="00C56AE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C56AE7">
              <w:rPr>
                <w:rFonts w:ascii="Times New Roman" w:eastAsia="Calibri" w:hAnsi="Times New Roman" w:cs="Times New Roman"/>
                <w:sz w:val="24"/>
                <w:lang w:val="en-US"/>
              </w:rPr>
              <w:t>KCl</w:t>
            </w:r>
            <w:proofErr w:type="spellEnd"/>
            <w:r w:rsidR="00C56AE7"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(қ)</w:t>
            </w:r>
            <w:r w:rsidR="00C56AE7" w:rsidRPr="00C56AE7">
              <w:rPr>
                <w:rFonts w:ascii="Times New Roman" w:eastAsia="Calibri" w:hAnsi="Times New Roman" w:cs="Times New Roman"/>
                <w:sz w:val="24"/>
              </w:rPr>
              <w:t xml:space="preserve">  + </w:t>
            </w:r>
            <w:r w:rsidR="00C56AE7"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="00C56AE7" w:rsidRPr="00C56AE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="00C56AE7"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</w:t>
            </w:r>
            <w:r w:rsid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г</w:t>
            </w:r>
            <w:r w:rsidR="00C56AE7"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)</w:t>
            </w:r>
          </w:p>
        </w:tc>
        <w:tc>
          <w:tcPr>
            <w:tcW w:w="1370" w:type="dxa"/>
          </w:tcPr>
          <w:p w:rsidR="00641116" w:rsidRPr="00C56AE7" w:rsidRDefault="00C56AE7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калий хлораты</w:t>
            </w:r>
          </w:p>
        </w:tc>
        <w:tc>
          <w:tcPr>
            <w:tcW w:w="1370" w:type="dxa"/>
          </w:tcPr>
          <w:p w:rsidR="00641116" w:rsidRDefault="00C56AE7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калий хлориді, оттегі</w:t>
            </w:r>
          </w:p>
        </w:tc>
        <w:tc>
          <w:tcPr>
            <w:tcW w:w="1796" w:type="dxa"/>
          </w:tcPr>
          <w:p w:rsidR="00641116" w:rsidRDefault="00C56AE7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марганец диоксиді</w:t>
            </w:r>
          </w:p>
        </w:tc>
        <w:tc>
          <w:tcPr>
            <w:tcW w:w="1984" w:type="dxa"/>
          </w:tcPr>
          <w:p w:rsidR="00641116" w:rsidRDefault="00C56AE7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гомогенді</w:t>
            </w:r>
          </w:p>
        </w:tc>
      </w:tr>
      <w:tr w:rsidR="00641116" w:rsidTr="00641116">
        <w:tc>
          <w:tcPr>
            <w:tcW w:w="534" w:type="dxa"/>
          </w:tcPr>
          <w:p w:rsidR="00641116" w:rsidRPr="00C56AE7" w:rsidRDefault="0064111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641116" w:rsidRPr="00F77C78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H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O</w:t>
            </w:r>
            <w:r w:rsidRPr="00F77C78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(с)</w:t>
            </w:r>
            <m:oMath>
              <m:r>
                <w:rPr>
                  <w:rFonts w:ascii="Cambria Math" w:eastAsia="Calibri" w:hAnsi="Cambria Math" w:cs="Times New Roman"/>
                  <w:sz w:val="24"/>
                  <w:lang w:val="kk-KZ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 xml:space="preserve"> КІ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vertAlign w:val="subscript"/>
                              <w:lang w:val="kk-KZ"/>
                            </w:rPr>
                            <m:t>(c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vertAlign w:val="subscript"/>
                              <w:lang w:val="kk-KZ"/>
                            </w:rPr>
                            <m:t>улы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vertAlign w:val="subscript"/>
                              <w:lang w:val="kk-KZ"/>
                            </w:rPr>
                            <m:t>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 xml:space="preserve">  </m:t>
                          </m:r>
                        </m:sub>
                      </m:sSub>
                    </m:e>
                  </m:groupChr>
                </m:e>
              </m:box>
            </m:oMath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H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(с)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 xml:space="preserve"> 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+ 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2(г)</w:t>
            </w:r>
          </w:p>
        </w:tc>
        <w:tc>
          <w:tcPr>
            <w:tcW w:w="1370" w:type="dxa"/>
          </w:tcPr>
          <w:p w:rsidR="00770CB6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сутек пероксиді</w:t>
            </w:r>
          </w:p>
        </w:tc>
        <w:tc>
          <w:tcPr>
            <w:tcW w:w="1370" w:type="dxa"/>
          </w:tcPr>
          <w:p w:rsidR="00641116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су және оттегі</w:t>
            </w:r>
          </w:p>
        </w:tc>
        <w:tc>
          <w:tcPr>
            <w:tcW w:w="1796" w:type="dxa"/>
          </w:tcPr>
          <w:p w:rsidR="00641116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калий йодиді</w:t>
            </w:r>
          </w:p>
        </w:tc>
        <w:tc>
          <w:tcPr>
            <w:tcW w:w="1984" w:type="dxa"/>
          </w:tcPr>
          <w:p w:rsidR="00641116" w:rsidRDefault="00F77C78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гомогенді</w:t>
            </w:r>
          </w:p>
        </w:tc>
      </w:tr>
      <w:tr w:rsidR="00770CB6" w:rsidTr="00641116">
        <w:tc>
          <w:tcPr>
            <w:tcW w:w="534" w:type="dxa"/>
          </w:tcPr>
          <w:p w:rsidR="00770CB6" w:rsidRPr="00C56AE7" w:rsidRDefault="00770CB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770CB6" w:rsidRPr="00C56AE7" w:rsidRDefault="00C56AE7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6CO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2(г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)</w:t>
            </w:r>
            <w:r w:rsidRPr="00F77C78">
              <w:rPr>
                <w:rFonts w:ascii="Times New Roman" w:eastAsia="Calibri" w:hAnsi="Times New Roman" w:cs="Times New Roman"/>
                <w:sz w:val="24"/>
                <w:lang w:val="kk-KZ"/>
              </w:rPr>
              <w:t>+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6H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 xml:space="preserve">(с) </w:t>
            </w:r>
            <m:oMath>
              <m:box>
                <m:boxPr>
                  <m:opEmu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val="kk-KZ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kk-KZ"/>
                        </w:rPr>
                      </m:ctrlPr>
                    </m:groupChr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lang w:val="kk-KZ"/>
                        </w:rPr>
                        <m:t>жарық,   хлорофилл</m:t>
                      </m:r>
                    </m:e>
                  </m:groupChr>
                </m:e>
              </m:box>
            </m:oMath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C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6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H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12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6(сулы)</w:t>
            </w:r>
            <w:r w:rsidRPr="00C56AE7">
              <w:rPr>
                <w:rFonts w:ascii="Times New Roman" w:eastAsia="Calibri" w:hAnsi="Times New Roman" w:cs="Times New Roman"/>
                <w:sz w:val="24"/>
                <w:lang w:val="kk-KZ"/>
              </w:rPr>
              <w:t>+ 6O</w:t>
            </w:r>
            <w:r w:rsidRPr="00C56AE7">
              <w:rPr>
                <w:rFonts w:ascii="Times New Roman" w:eastAsia="Calibri" w:hAnsi="Times New Roman" w:cs="Times New Roman"/>
                <w:sz w:val="24"/>
                <w:vertAlign w:val="subscript"/>
                <w:lang w:val="kk-KZ"/>
              </w:rPr>
              <w:t>2(г)</w:t>
            </w:r>
          </w:p>
        </w:tc>
        <w:tc>
          <w:tcPr>
            <w:tcW w:w="1370" w:type="dxa"/>
          </w:tcPr>
          <w:p w:rsidR="00770CB6" w:rsidRDefault="00C56AE7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көміртек</w:t>
            </w:r>
            <w:r w:rsidR="00B90742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диоксиді, су</w:t>
            </w:r>
          </w:p>
        </w:tc>
        <w:tc>
          <w:tcPr>
            <w:tcW w:w="1370" w:type="dxa"/>
          </w:tcPr>
          <w:p w:rsidR="00770CB6" w:rsidRDefault="00C56AE7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глюкоза, оттегі </w:t>
            </w:r>
          </w:p>
        </w:tc>
        <w:tc>
          <w:tcPr>
            <w:tcW w:w="1796" w:type="dxa"/>
          </w:tcPr>
          <w:p w:rsidR="00770CB6" w:rsidRDefault="001B621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хлорофилл</w:t>
            </w:r>
          </w:p>
        </w:tc>
        <w:tc>
          <w:tcPr>
            <w:tcW w:w="1984" w:type="dxa"/>
          </w:tcPr>
          <w:p w:rsidR="00770CB6" w:rsidRDefault="00770CB6" w:rsidP="00FC30CF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гетерогенді</w:t>
            </w:r>
          </w:p>
        </w:tc>
      </w:tr>
    </w:tbl>
    <w:p w:rsidR="00641116" w:rsidRPr="00A75CD8" w:rsidRDefault="00432C35" w:rsidP="00FC30CF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5CD8">
        <w:rPr>
          <w:rFonts w:ascii="Times New Roman" w:hAnsi="Times New Roman" w:cs="Times New Roman"/>
          <w:b/>
          <w:sz w:val="24"/>
          <w:szCs w:val="24"/>
          <w:lang w:val="kk-KZ"/>
        </w:rPr>
        <w:t>№3 практикалық жұмыс «Реакция жылдамдығына катализатордың әсері»</w:t>
      </w:r>
    </w:p>
    <w:p w:rsidR="00641116" w:rsidRPr="007F5325" w:rsidRDefault="00641116" w:rsidP="00FC30CF">
      <w:pPr>
        <w:framePr w:hSpace="180" w:wrap="around" w:vAnchor="text" w:hAnchor="margin" w:xAlign="center" w:y="66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0D6C48" w:rsidRPr="00DE04AC" w:rsidRDefault="000D6C48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0D6C48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="00FD1D46">
        <w:rPr>
          <w:rFonts w:ascii="Times New Roman" w:hAnsi="Times New Roman"/>
          <w:sz w:val="24"/>
          <w:szCs w:val="24"/>
          <w:lang w:val="kk-KZ"/>
        </w:rPr>
        <w:t xml:space="preserve"> Кейбір тұздарды</w:t>
      </w:r>
      <w:r>
        <w:rPr>
          <w:rFonts w:ascii="Times New Roman" w:hAnsi="Times New Roman"/>
          <w:sz w:val="24"/>
          <w:szCs w:val="24"/>
          <w:lang w:val="kk-KZ"/>
        </w:rPr>
        <w:t xml:space="preserve"> реакцияның</w:t>
      </w:r>
      <w:r w:rsidRPr="000D6C48">
        <w:rPr>
          <w:rFonts w:ascii="Times New Roman" w:hAnsi="Times New Roman"/>
          <w:sz w:val="24"/>
          <w:szCs w:val="24"/>
          <w:lang w:val="kk-KZ"/>
        </w:rPr>
        <w:t xml:space="preserve"> катализаторы ретінде жұмыс істей</w:t>
      </w:r>
      <w:r>
        <w:rPr>
          <w:rFonts w:ascii="Times New Roman" w:hAnsi="Times New Roman"/>
          <w:sz w:val="24"/>
          <w:szCs w:val="24"/>
          <w:lang w:val="kk-KZ"/>
        </w:rPr>
        <w:t xml:space="preserve">тіндерін анықтау үшін сынау </w:t>
      </w:r>
      <w:r w:rsidRPr="000D6C48">
        <w:rPr>
          <w:rFonts w:ascii="Times New Roman" w:hAnsi="Times New Roman"/>
          <w:sz w:val="24"/>
          <w:szCs w:val="24"/>
          <w:lang w:val="kk-KZ"/>
        </w:rPr>
        <w:t>және катализаторлар ретінде олардың тиімділігін салыстыру.</w:t>
      </w:r>
    </w:p>
    <w:p w:rsidR="00696667" w:rsidRDefault="00696667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696667">
        <w:rPr>
          <w:rFonts w:ascii="Times New Roman" w:hAnsi="Times New Roman"/>
          <w:b/>
          <w:sz w:val="24"/>
          <w:szCs w:val="24"/>
          <w:lang w:val="kk-KZ"/>
        </w:rPr>
        <w:t>Қажетті құралдар: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E04AC">
        <w:rPr>
          <w:rFonts w:ascii="Times New Roman" w:hAnsi="Times New Roman"/>
          <w:sz w:val="24"/>
          <w:szCs w:val="24"/>
          <w:lang w:val="kk-KZ"/>
        </w:rPr>
        <w:t>50 см</w:t>
      </w:r>
      <w:r w:rsidRPr="00DE04AC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DE04A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және</w:t>
      </w:r>
      <w:r w:rsidRPr="00DE04AC">
        <w:rPr>
          <w:rFonts w:ascii="Times New Roman" w:hAnsi="Times New Roman"/>
          <w:sz w:val="24"/>
          <w:szCs w:val="24"/>
          <w:lang w:val="kk-KZ"/>
        </w:rPr>
        <w:t xml:space="preserve"> 100 см</w:t>
      </w:r>
      <w:r w:rsidRPr="00DE04AC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DE04AC">
        <w:rPr>
          <w:rFonts w:ascii="Times New Roman" w:hAnsi="Times New Roman"/>
          <w:sz w:val="24"/>
          <w:szCs w:val="24"/>
          <w:lang w:val="kk-KZ"/>
        </w:rPr>
        <w:t xml:space="preserve"> өлшеу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DE04AC">
        <w:rPr>
          <w:rFonts w:ascii="Times New Roman" w:hAnsi="Times New Roman"/>
          <w:sz w:val="24"/>
          <w:szCs w:val="24"/>
          <w:lang w:val="kk-KZ"/>
        </w:rPr>
        <w:t xml:space="preserve"> цилиндр</w:t>
      </w:r>
      <w:r>
        <w:rPr>
          <w:rFonts w:ascii="Times New Roman" w:hAnsi="Times New Roman"/>
          <w:sz w:val="24"/>
          <w:szCs w:val="24"/>
          <w:lang w:val="kk-KZ"/>
        </w:rPr>
        <w:t xml:space="preserve">лері, </w:t>
      </w:r>
      <w:r w:rsidRPr="00DE04AC">
        <w:rPr>
          <w:rFonts w:ascii="Times New Roman" w:hAnsi="Times New Roman"/>
          <w:sz w:val="24"/>
          <w:szCs w:val="24"/>
          <w:lang w:val="kk-KZ"/>
        </w:rPr>
        <w:t>100 см</w:t>
      </w:r>
      <w:r w:rsidRPr="00DE04AC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DE04AC">
        <w:rPr>
          <w:rFonts w:ascii="Times New Roman" w:hAnsi="Times New Roman"/>
          <w:sz w:val="24"/>
          <w:szCs w:val="24"/>
          <w:lang w:val="kk-KZ"/>
        </w:rPr>
        <w:t xml:space="preserve"> стакан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E04AC">
        <w:rPr>
          <w:rFonts w:ascii="Times New Roman" w:hAnsi="Times New Roman"/>
          <w:sz w:val="24"/>
          <w:szCs w:val="24"/>
          <w:lang w:val="kk-KZ"/>
        </w:rPr>
        <w:t>секундомер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EF680E">
        <w:rPr>
          <w:rFonts w:ascii="Times New Roman" w:hAnsi="Times New Roman"/>
          <w:sz w:val="24"/>
          <w:szCs w:val="24"/>
          <w:lang w:val="kk-KZ"/>
        </w:rPr>
        <w:t xml:space="preserve"> тамшуыр,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E04AC">
        <w:rPr>
          <w:rFonts w:ascii="Times New Roman" w:hAnsi="Times New Roman"/>
          <w:sz w:val="24"/>
          <w:szCs w:val="24"/>
          <w:lang w:val="kk-KZ"/>
        </w:rPr>
        <w:t xml:space="preserve">қара </w:t>
      </w:r>
      <w:r>
        <w:rPr>
          <w:rFonts w:ascii="Times New Roman" w:hAnsi="Times New Roman"/>
          <w:sz w:val="24"/>
          <w:szCs w:val="24"/>
          <w:lang w:val="kk-KZ"/>
        </w:rPr>
        <w:t>айқыш белгісі бар қағаз қиықшасы.</w:t>
      </w:r>
    </w:p>
    <w:p w:rsidR="00696667" w:rsidRPr="00696667" w:rsidRDefault="00EF680E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EF680E">
        <w:rPr>
          <w:rFonts w:ascii="Times New Roman" w:hAnsi="Times New Roman"/>
          <w:b/>
          <w:sz w:val="24"/>
          <w:szCs w:val="24"/>
          <w:lang w:val="kk-KZ"/>
        </w:rPr>
        <w:t xml:space="preserve">Реактивтер: </w:t>
      </w:r>
      <w:r w:rsidRPr="00EF680E">
        <w:rPr>
          <w:rFonts w:ascii="Times New Roman" w:hAnsi="Times New Roman"/>
          <w:sz w:val="24"/>
          <w:szCs w:val="24"/>
          <w:lang w:val="kk-KZ"/>
        </w:rPr>
        <w:t xml:space="preserve">0,1 </w:t>
      </w:r>
      <w:r>
        <w:rPr>
          <w:rFonts w:ascii="Times New Roman" w:hAnsi="Times New Roman"/>
          <w:sz w:val="24"/>
          <w:szCs w:val="24"/>
          <w:lang w:val="kk-KZ"/>
        </w:rPr>
        <w:t xml:space="preserve">М </w:t>
      </w:r>
      <w:r w:rsidRPr="00EF680E">
        <w:rPr>
          <w:rFonts w:ascii="Times New Roman" w:hAnsi="Times New Roman"/>
          <w:sz w:val="24"/>
          <w:szCs w:val="24"/>
          <w:lang w:val="kk-KZ"/>
        </w:rPr>
        <w:t>натрий тиосульфаты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EF680E">
        <w:rPr>
          <w:rFonts w:ascii="Times New Roman" w:hAnsi="Times New Roman"/>
          <w:sz w:val="24"/>
          <w:szCs w:val="24"/>
          <w:lang w:val="kk-KZ"/>
        </w:rPr>
        <w:t>темір (III) нитраты</w:t>
      </w:r>
      <w:r>
        <w:rPr>
          <w:rFonts w:ascii="Times New Roman" w:hAnsi="Times New Roman"/>
          <w:sz w:val="24"/>
          <w:szCs w:val="24"/>
          <w:lang w:val="kk-KZ"/>
        </w:rPr>
        <w:t>, к</w:t>
      </w:r>
      <w:r w:rsidRPr="00EF680E">
        <w:rPr>
          <w:rFonts w:ascii="Times New Roman" w:hAnsi="Times New Roman"/>
          <w:sz w:val="24"/>
          <w:szCs w:val="24"/>
          <w:lang w:val="kk-KZ"/>
        </w:rPr>
        <w:t>обаль (ІІ) хлориді</w:t>
      </w:r>
      <w:r>
        <w:rPr>
          <w:rFonts w:ascii="Times New Roman" w:hAnsi="Times New Roman"/>
          <w:sz w:val="24"/>
          <w:szCs w:val="24"/>
          <w:lang w:val="kk-KZ"/>
        </w:rPr>
        <w:t>, м</w:t>
      </w:r>
      <w:r w:rsidRPr="00EF680E">
        <w:rPr>
          <w:rFonts w:ascii="Times New Roman" w:hAnsi="Times New Roman"/>
          <w:sz w:val="24"/>
          <w:szCs w:val="24"/>
          <w:lang w:val="kk-KZ"/>
        </w:rPr>
        <w:t>ыс (ІІ) сульфаты</w:t>
      </w:r>
      <w:r>
        <w:rPr>
          <w:rFonts w:ascii="Times New Roman" w:hAnsi="Times New Roman"/>
          <w:sz w:val="24"/>
          <w:szCs w:val="24"/>
          <w:lang w:val="kk-KZ"/>
        </w:rPr>
        <w:t>, т</w:t>
      </w:r>
      <w:r w:rsidRPr="00EF680E">
        <w:rPr>
          <w:rFonts w:ascii="Times New Roman" w:hAnsi="Times New Roman"/>
          <w:sz w:val="24"/>
          <w:szCs w:val="24"/>
          <w:lang w:val="kk-KZ"/>
        </w:rPr>
        <w:t>емір (ІІ) сульфаты</w:t>
      </w:r>
      <w:r>
        <w:rPr>
          <w:rFonts w:ascii="Times New Roman" w:hAnsi="Times New Roman"/>
          <w:sz w:val="24"/>
          <w:szCs w:val="24"/>
          <w:lang w:val="kk-KZ"/>
        </w:rPr>
        <w:t>, н</w:t>
      </w:r>
      <w:r w:rsidRPr="00EF680E">
        <w:rPr>
          <w:rFonts w:ascii="Times New Roman" w:hAnsi="Times New Roman"/>
          <w:sz w:val="24"/>
          <w:szCs w:val="24"/>
          <w:lang w:val="kk-KZ"/>
        </w:rPr>
        <w:t>икель (ІІ) сульфаты</w:t>
      </w:r>
      <w:r>
        <w:rPr>
          <w:rFonts w:ascii="Times New Roman" w:hAnsi="Times New Roman"/>
          <w:sz w:val="24"/>
          <w:szCs w:val="24"/>
          <w:lang w:val="kk-KZ"/>
        </w:rPr>
        <w:t xml:space="preserve"> ерітінділері.</w:t>
      </w:r>
    </w:p>
    <w:p w:rsidR="000D6C48" w:rsidRDefault="00B90742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802DA18" wp14:editId="3075B1F9">
            <wp:simplePos x="0" y="0"/>
            <wp:positionH relativeFrom="column">
              <wp:posOffset>3496310</wp:posOffset>
            </wp:positionH>
            <wp:positionV relativeFrom="paragraph">
              <wp:posOffset>276225</wp:posOffset>
            </wp:positionV>
            <wp:extent cx="2439670" cy="19399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C48" w:rsidRPr="00A45B00">
        <w:rPr>
          <w:rFonts w:ascii="Times New Roman" w:hAnsi="Times New Roman"/>
          <w:b/>
          <w:sz w:val="24"/>
          <w:szCs w:val="24"/>
          <w:lang w:val="kk-KZ"/>
        </w:rPr>
        <w:t>Қауіпсіздік техникасы:</w:t>
      </w:r>
      <w:r w:rsidR="000D6C48" w:rsidRPr="000D6C48">
        <w:rPr>
          <w:lang w:val="kk-KZ"/>
        </w:rPr>
        <w:t xml:space="preserve"> </w:t>
      </w:r>
      <w:r w:rsidR="000D6C48">
        <w:rPr>
          <w:rFonts w:ascii="Times New Roman" w:hAnsi="Times New Roman"/>
          <w:sz w:val="24"/>
          <w:szCs w:val="24"/>
          <w:lang w:val="kk-KZ"/>
        </w:rPr>
        <w:t>Ауыспалы</w:t>
      </w:r>
      <w:r w:rsidR="000D6C48" w:rsidRPr="000D6C48">
        <w:rPr>
          <w:rFonts w:ascii="Times New Roman" w:hAnsi="Times New Roman"/>
          <w:sz w:val="24"/>
          <w:szCs w:val="24"/>
          <w:lang w:val="kk-KZ"/>
        </w:rPr>
        <w:t xml:space="preserve"> металл қосылыстары зиянды.</w:t>
      </w:r>
      <w:r w:rsidR="00432C35">
        <w:rPr>
          <w:rFonts w:ascii="Times New Roman" w:hAnsi="Times New Roman"/>
          <w:sz w:val="24"/>
          <w:szCs w:val="24"/>
          <w:lang w:val="kk-KZ"/>
        </w:rPr>
        <w:t xml:space="preserve"> Халат</w:t>
      </w:r>
      <w:r w:rsidR="00A75CD8">
        <w:rPr>
          <w:rFonts w:ascii="Times New Roman" w:hAnsi="Times New Roman"/>
          <w:sz w:val="24"/>
          <w:szCs w:val="24"/>
          <w:lang w:val="kk-KZ"/>
        </w:rPr>
        <w:t>, корғағыш көзілдірік және резеңке қолғап киіңіздер.</w:t>
      </w:r>
    </w:p>
    <w:p w:rsidR="000D6C48" w:rsidRPr="00A45B00" w:rsidRDefault="00EC02B4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A45B00">
        <w:rPr>
          <w:rFonts w:ascii="Times New Roman" w:hAnsi="Times New Roman"/>
          <w:b/>
          <w:sz w:val="24"/>
          <w:szCs w:val="24"/>
          <w:lang w:val="kk-KZ"/>
        </w:rPr>
        <w:t>Жұмыстың орындалу реті:</w:t>
      </w:r>
    </w:p>
    <w:p w:rsidR="00B90742" w:rsidRDefault="00EC02B4" w:rsidP="00FC30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B90742">
        <w:rPr>
          <w:rFonts w:ascii="Times New Roman" w:hAnsi="Times New Roman"/>
          <w:sz w:val="24"/>
          <w:szCs w:val="24"/>
          <w:lang w:val="kk-KZ"/>
        </w:rPr>
        <w:t>Ак қағаздың бетіне қара түсті маркермен айқыш</w:t>
      </w:r>
      <w:r w:rsidR="00232152" w:rsidRPr="00B90742">
        <w:rPr>
          <w:rFonts w:ascii="Times New Roman" w:hAnsi="Times New Roman"/>
          <w:sz w:val="24"/>
          <w:szCs w:val="24"/>
          <w:lang w:val="kk-KZ"/>
        </w:rPr>
        <w:t xml:space="preserve"> (Х)</w:t>
      </w:r>
      <w:r w:rsidRPr="00B9074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5B00" w:rsidRPr="00B90742">
        <w:rPr>
          <w:rFonts w:ascii="Times New Roman" w:hAnsi="Times New Roman"/>
          <w:sz w:val="24"/>
          <w:szCs w:val="24"/>
          <w:lang w:val="kk-KZ"/>
        </w:rPr>
        <w:t xml:space="preserve">белгісін </w:t>
      </w:r>
      <w:r w:rsidRPr="00B90742">
        <w:rPr>
          <w:rFonts w:ascii="Times New Roman" w:hAnsi="Times New Roman"/>
          <w:sz w:val="24"/>
          <w:szCs w:val="24"/>
          <w:lang w:val="kk-KZ"/>
        </w:rPr>
        <w:t>салыңыз және оны</w:t>
      </w:r>
      <w:r w:rsidR="00A45B00" w:rsidRPr="00B9074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90742">
        <w:rPr>
          <w:rFonts w:ascii="Times New Roman" w:hAnsi="Times New Roman"/>
          <w:sz w:val="24"/>
          <w:szCs w:val="24"/>
          <w:lang w:val="kk-KZ"/>
        </w:rPr>
        <w:t>өлшеуіш цилиндрдің (немесе химиялық стақанның) үстінен қарағанда көре алатындай көлемі 100 см</w:t>
      </w:r>
      <w:r w:rsidRPr="00B90742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B90742">
        <w:rPr>
          <w:rFonts w:ascii="Times New Roman" w:hAnsi="Times New Roman"/>
          <w:sz w:val="24"/>
          <w:szCs w:val="24"/>
          <w:lang w:val="kk-KZ"/>
        </w:rPr>
        <w:t xml:space="preserve"> өл</w:t>
      </w:r>
      <w:r w:rsidR="00B90742">
        <w:rPr>
          <w:rFonts w:ascii="Times New Roman" w:hAnsi="Times New Roman"/>
          <w:sz w:val="24"/>
          <w:szCs w:val="24"/>
          <w:lang w:val="kk-KZ"/>
        </w:rPr>
        <w:t>шеуіш цилиндрдің астына қойыңыз.</w:t>
      </w:r>
    </w:p>
    <w:p w:rsidR="00232152" w:rsidRPr="00B90742" w:rsidRDefault="00232152" w:rsidP="00FC30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B90742">
        <w:rPr>
          <w:rFonts w:ascii="Times New Roman" w:hAnsi="Times New Roman"/>
          <w:sz w:val="24"/>
          <w:szCs w:val="24"/>
          <w:lang w:val="kk-KZ"/>
        </w:rPr>
        <w:t>100 см</w:t>
      </w:r>
      <w:r w:rsidRPr="00B90742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B90742">
        <w:rPr>
          <w:rFonts w:ascii="Times New Roman" w:hAnsi="Times New Roman"/>
          <w:sz w:val="24"/>
          <w:szCs w:val="24"/>
          <w:lang w:val="kk-KZ"/>
        </w:rPr>
        <w:t xml:space="preserve"> өлшеуіш цилиндрге натрий тиосульфаты ерітіндісінің 50 см</w:t>
      </w:r>
      <w:r w:rsidRPr="00B90742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B90742">
        <w:rPr>
          <w:rFonts w:ascii="Times New Roman" w:hAnsi="Times New Roman"/>
          <w:sz w:val="24"/>
          <w:szCs w:val="24"/>
          <w:lang w:val="kk-KZ"/>
        </w:rPr>
        <w:t xml:space="preserve"> құйыңыз.</w:t>
      </w:r>
    </w:p>
    <w:p w:rsidR="00EC02B4" w:rsidRDefault="00EC02B4" w:rsidP="00FC30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232152">
        <w:rPr>
          <w:rFonts w:ascii="Times New Roman" w:hAnsi="Times New Roman"/>
          <w:sz w:val="24"/>
          <w:szCs w:val="24"/>
          <w:lang w:val="kk-KZ"/>
        </w:rPr>
        <w:t>50 см</w:t>
      </w:r>
      <w:r w:rsidRPr="00232152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23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32152" w:rsidRPr="00232152">
        <w:rPr>
          <w:rFonts w:ascii="Times New Roman" w:hAnsi="Times New Roman"/>
          <w:sz w:val="24"/>
          <w:szCs w:val="24"/>
          <w:lang w:val="kk-KZ"/>
        </w:rPr>
        <w:t xml:space="preserve">өлшеуіш цилиндрдің көмегімен </w:t>
      </w:r>
      <w:r w:rsidRPr="00232152">
        <w:rPr>
          <w:rFonts w:ascii="Times New Roman" w:hAnsi="Times New Roman"/>
          <w:sz w:val="24"/>
          <w:szCs w:val="24"/>
          <w:lang w:val="kk-KZ"/>
        </w:rPr>
        <w:t xml:space="preserve">темір </w:t>
      </w:r>
      <w:r w:rsidR="00232152" w:rsidRPr="00232152">
        <w:rPr>
          <w:rFonts w:ascii="Times New Roman" w:hAnsi="Times New Roman"/>
          <w:sz w:val="24"/>
          <w:szCs w:val="24"/>
          <w:lang w:val="kk-KZ"/>
        </w:rPr>
        <w:t xml:space="preserve">(III) нитраты ерітіндісінің </w:t>
      </w:r>
      <w:r w:rsidRPr="00232152">
        <w:rPr>
          <w:rFonts w:ascii="Times New Roman" w:hAnsi="Times New Roman"/>
          <w:sz w:val="24"/>
          <w:szCs w:val="24"/>
          <w:lang w:val="kk-KZ"/>
        </w:rPr>
        <w:t>50 см</w:t>
      </w:r>
      <w:r w:rsidRPr="00232152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3 </w:t>
      </w:r>
      <w:r w:rsidR="00232152" w:rsidRPr="00232152">
        <w:rPr>
          <w:rFonts w:ascii="Times New Roman" w:hAnsi="Times New Roman"/>
          <w:sz w:val="24"/>
          <w:szCs w:val="24"/>
          <w:lang w:val="kk-KZ"/>
        </w:rPr>
        <w:t xml:space="preserve">көлемін </w:t>
      </w:r>
      <w:r w:rsidRPr="00232152">
        <w:rPr>
          <w:rFonts w:ascii="Times New Roman" w:hAnsi="Times New Roman"/>
          <w:sz w:val="24"/>
          <w:szCs w:val="24"/>
          <w:lang w:val="kk-KZ"/>
        </w:rPr>
        <w:t>өлше</w:t>
      </w:r>
      <w:r w:rsidR="00232152" w:rsidRPr="00232152">
        <w:rPr>
          <w:rFonts w:ascii="Times New Roman" w:hAnsi="Times New Roman"/>
          <w:sz w:val="24"/>
          <w:szCs w:val="24"/>
          <w:lang w:val="kk-KZ"/>
        </w:rPr>
        <w:t>п алыңыз.</w:t>
      </w:r>
    </w:p>
    <w:p w:rsidR="00232152" w:rsidRDefault="00232152" w:rsidP="00FC30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232152">
        <w:rPr>
          <w:rFonts w:ascii="Times New Roman" w:hAnsi="Times New Roman"/>
          <w:sz w:val="24"/>
          <w:szCs w:val="24"/>
          <w:lang w:val="kk-KZ"/>
        </w:rPr>
        <w:t>100 см</w:t>
      </w:r>
      <w:r w:rsidRPr="00232152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232152">
        <w:rPr>
          <w:rFonts w:ascii="Times New Roman" w:hAnsi="Times New Roman"/>
          <w:sz w:val="24"/>
          <w:szCs w:val="24"/>
          <w:lang w:val="kk-KZ"/>
        </w:rPr>
        <w:t xml:space="preserve"> өлшеу цилиндрінде</w:t>
      </w:r>
      <w:r>
        <w:rPr>
          <w:rFonts w:ascii="Times New Roman" w:hAnsi="Times New Roman"/>
          <w:sz w:val="24"/>
          <w:szCs w:val="24"/>
          <w:lang w:val="kk-KZ"/>
        </w:rPr>
        <w:t>гі</w:t>
      </w:r>
      <w:r w:rsidRPr="00232152">
        <w:rPr>
          <w:rFonts w:ascii="Times New Roman" w:hAnsi="Times New Roman"/>
          <w:sz w:val="24"/>
          <w:szCs w:val="24"/>
          <w:lang w:val="kk-KZ"/>
        </w:rPr>
        <w:t xml:space="preserve"> натрий тиосульфаты</w:t>
      </w:r>
      <w:r>
        <w:rPr>
          <w:rFonts w:ascii="Times New Roman" w:hAnsi="Times New Roman"/>
          <w:sz w:val="24"/>
          <w:szCs w:val="24"/>
          <w:lang w:val="kk-KZ"/>
        </w:rPr>
        <w:t xml:space="preserve"> ерітіндісіне </w:t>
      </w:r>
      <w:r w:rsidRPr="00232152">
        <w:rPr>
          <w:rFonts w:ascii="Times New Roman" w:hAnsi="Times New Roman"/>
          <w:sz w:val="24"/>
          <w:szCs w:val="24"/>
          <w:lang w:val="kk-KZ"/>
        </w:rPr>
        <w:t>темір (III) нитратын қосыңыз және секундомерді іске қосыңыз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232152" w:rsidRPr="00232152" w:rsidRDefault="00232152" w:rsidP="00FC30CF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Цилиндрдің </w:t>
      </w:r>
      <w:r w:rsidRPr="00232152">
        <w:rPr>
          <w:rFonts w:ascii="Times New Roman" w:hAnsi="Times New Roman"/>
          <w:sz w:val="24"/>
          <w:szCs w:val="24"/>
          <w:lang w:val="kk-KZ"/>
        </w:rPr>
        <w:t xml:space="preserve">жоғарғы жағынан қарап тұрған кезде </w:t>
      </w:r>
      <w:r w:rsidRPr="00232152">
        <w:rPr>
          <w:rFonts w:ascii="Times New Roman" w:hAnsi="Times New Roman"/>
          <w:b/>
          <w:sz w:val="24"/>
          <w:szCs w:val="24"/>
          <w:lang w:val="kk-KZ"/>
        </w:rPr>
        <w:t xml:space="preserve">Х </w:t>
      </w:r>
      <w:r w:rsidRPr="00232152">
        <w:rPr>
          <w:rFonts w:ascii="Times New Roman" w:hAnsi="Times New Roman"/>
          <w:sz w:val="24"/>
          <w:szCs w:val="24"/>
          <w:lang w:val="kk-KZ"/>
        </w:rPr>
        <w:t>белгісі көрін</w:t>
      </w:r>
      <w:r w:rsidR="00E0209C">
        <w:rPr>
          <w:rFonts w:ascii="Times New Roman" w:hAnsi="Times New Roman"/>
          <w:sz w:val="24"/>
          <w:szCs w:val="24"/>
          <w:lang w:val="kk-KZ"/>
        </w:rPr>
        <w:t xml:space="preserve">генге дейінгі кеткен </w:t>
      </w:r>
      <w:r w:rsidRPr="00232152">
        <w:rPr>
          <w:rFonts w:ascii="Times New Roman" w:hAnsi="Times New Roman"/>
          <w:sz w:val="24"/>
          <w:szCs w:val="24"/>
          <w:lang w:val="kk-KZ"/>
        </w:rPr>
        <w:t>уақытты жазып алыңыз.</w:t>
      </w:r>
    </w:p>
    <w:p w:rsidR="00232152" w:rsidRDefault="006E11C4" w:rsidP="00FC30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Ц</w:t>
      </w:r>
      <w:r w:rsidRPr="006E11C4">
        <w:rPr>
          <w:rFonts w:ascii="Times New Roman" w:hAnsi="Times New Roman"/>
          <w:sz w:val="24"/>
          <w:szCs w:val="24"/>
          <w:lang w:val="kk-KZ"/>
        </w:rPr>
        <w:t>илиндр</w:t>
      </w:r>
      <w:r>
        <w:rPr>
          <w:rFonts w:ascii="Times New Roman" w:hAnsi="Times New Roman"/>
          <w:sz w:val="24"/>
          <w:szCs w:val="24"/>
          <w:lang w:val="kk-KZ"/>
        </w:rPr>
        <w:t>ді</w:t>
      </w:r>
      <w:r w:rsidRPr="006E11C4">
        <w:rPr>
          <w:rFonts w:ascii="Times New Roman" w:hAnsi="Times New Roman"/>
          <w:sz w:val="24"/>
          <w:szCs w:val="24"/>
          <w:lang w:val="kk-KZ"/>
        </w:rPr>
        <w:t xml:space="preserve"> сумен жуыңыз, содан кейін </w:t>
      </w:r>
      <w:r w:rsidR="00A45B00">
        <w:rPr>
          <w:rFonts w:ascii="Times New Roman" w:hAnsi="Times New Roman"/>
          <w:sz w:val="24"/>
          <w:szCs w:val="24"/>
          <w:lang w:val="kk-KZ"/>
        </w:rPr>
        <w:t>к</w:t>
      </w:r>
      <w:r w:rsidR="00A45B00" w:rsidRPr="00A45B00">
        <w:rPr>
          <w:rFonts w:ascii="Times New Roman" w:hAnsi="Times New Roman"/>
          <w:sz w:val="24"/>
          <w:szCs w:val="24"/>
          <w:lang w:val="kk-KZ"/>
        </w:rPr>
        <w:t>обаль (ІІ) хлориді</w:t>
      </w:r>
      <w:r w:rsidR="00A45B00">
        <w:rPr>
          <w:rFonts w:ascii="Times New Roman" w:hAnsi="Times New Roman"/>
          <w:sz w:val="24"/>
          <w:szCs w:val="24"/>
          <w:lang w:val="kk-KZ"/>
        </w:rPr>
        <w:t>нің</w:t>
      </w:r>
      <w:r w:rsidR="00A45B00" w:rsidRPr="00A45B0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D4FBD" w:rsidRPr="005D4FBD">
        <w:rPr>
          <w:rFonts w:ascii="Times New Roman" w:hAnsi="Times New Roman"/>
          <w:sz w:val="24"/>
          <w:szCs w:val="24"/>
          <w:lang w:val="kk-KZ"/>
        </w:rPr>
        <w:t xml:space="preserve">1 </w:t>
      </w:r>
      <w:r w:rsidR="005D4FBD">
        <w:rPr>
          <w:rFonts w:ascii="Times New Roman" w:hAnsi="Times New Roman"/>
          <w:sz w:val="24"/>
          <w:szCs w:val="24"/>
          <w:lang w:val="kk-KZ"/>
        </w:rPr>
        <w:t xml:space="preserve">тамшысын </w:t>
      </w:r>
      <w:r w:rsidRPr="006E11C4">
        <w:rPr>
          <w:rFonts w:ascii="Times New Roman" w:hAnsi="Times New Roman"/>
          <w:sz w:val="24"/>
          <w:szCs w:val="24"/>
          <w:lang w:val="kk-KZ"/>
        </w:rPr>
        <w:t>қосып, эксперимент</w:t>
      </w:r>
      <w:r>
        <w:rPr>
          <w:rFonts w:ascii="Times New Roman" w:hAnsi="Times New Roman"/>
          <w:sz w:val="24"/>
          <w:szCs w:val="24"/>
          <w:lang w:val="kk-KZ"/>
        </w:rPr>
        <w:t>ті (</w:t>
      </w:r>
      <w:r w:rsidRPr="006E11C4">
        <w:rPr>
          <w:rFonts w:ascii="Times New Roman" w:hAnsi="Times New Roman"/>
          <w:sz w:val="24"/>
          <w:szCs w:val="24"/>
          <w:lang w:val="kk-KZ"/>
        </w:rPr>
        <w:t xml:space="preserve">2-5 </w:t>
      </w:r>
      <w:r>
        <w:rPr>
          <w:rFonts w:ascii="Times New Roman" w:hAnsi="Times New Roman"/>
          <w:sz w:val="24"/>
          <w:szCs w:val="24"/>
          <w:lang w:val="kk-KZ"/>
        </w:rPr>
        <w:t>қадамдарды)</w:t>
      </w:r>
      <w:r w:rsidRPr="006E11C4">
        <w:rPr>
          <w:rFonts w:ascii="Times New Roman" w:hAnsi="Times New Roman"/>
          <w:sz w:val="24"/>
          <w:szCs w:val="24"/>
          <w:lang w:val="kk-KZ"/>
        </w:rPr>
        <w:t xml:space="preserve"> қайталаңыз.</w:t>
      </w:r>
    </w:p>
    <w:p w:rsidR="00616F3C" w:rsidRPr="00A45B00" w:rsidRDefault="00616F3C" w:rsidP="00FC30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A45B00">
        <w:rPr>
          <w:rFonts w:ascii="Times New Roman" w:hAnsi="Times New Roman"/>
          <w:sz w:val="24"/>
          <w:szCs w:val="24"/>
          <w:lang w:val="kk-KZ"/>
        </w:rPr>
        <w:t xml:space="preserve">Экспериментті </w:t>
      </w:r>
      <w:r w:rsidR="00A45B00" w:rsidRPr="00A45B00">
        <w:rPr>
          <w:rFonts w:ascii="Times New Roman" w:hAnsi="Times New Roman"/>
          <w:sz w:val="24"/>
          <w:szCs w:val="24"/>
          <w:lang w:val="kk-KZ"/>
        </w:rPr>
        <w:t xml:space="preserve">мыс (ІІ) сульфаты, темір (ІІ) сульфаты, </w:t>
      </w:r>
      <w:r w:rsidR="00A45B00">
        <w:rPr>
          <w:rFonts w:ascii="Times New Roman" w:hAnsi="Times New Roman"/>
          <w:sz w:val="24"/>
          <w:szCs w:val="24"/>
          <w:lang w:val="kk-KZ"/>
        </w:rPr>
        <w:t>н</w:t>
      </w:r>
      <w:r w:rsidR="00A45B00" w:rsidRPr="00A45B00">
        <w:rPr>
          <w:rFonts w:ascii="Times New Roman" w:hAnsi="Times New Roman"/>
          <w:sz w:val="24"/>
          <w:szCs w:val="24"/>
          <w:lang w:val="kk-KZ"/>
        </w:rPr>
        <w:t>икель (ІІ) сульфат</w:t>
      </w:r>
      <w:r w:rsidR="00A45B00">
        <w:rPr>
          <w:rFonts w:ascii="Times New Roman" w:hAnsi="Times New Roman"/>
          <w:sz w:val="24"/>
          <w:szCs w:val="24"/>
          <w:lang w:val="kk-KZ"/>
        </w:rPr>
        <w:t>тарының</w:t>
      </w:r>
      <w:r w:rsidR="00A45B00" w:rsidRPr="00A45B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45B00">
        <w:rPr>
          <w:rFonts w:ascii="Times New Roman" w:hAnsi="Times New Roman"/>
          <w:sz w:val="24"/>
          <w:szCs w:val="24"/>
          <w:lang w:val="kk-KZ"/>
        </w:rPr>
        <w:t>әрқайсысымен қайталаңыз.</w:t>
      </w:r>
    </w:p>
    <w:p w:rsidR="00E0209C" w:rsidRDefault="00E0209C" w:rsidP="00FC30CF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Тәжірибе жүзінде </w:t>
      </w:r>
      <w:r w:rsidRPr="00E0209C">
        <w:rPr>
          <w:rFonts w:ascii="Times New Roman" w:hAnsi="Times New Roman"/>
          <w:sz w:val="24"/>
          <w:szCs w:val="24"/>
          <w:lang w:val="kk-KZ"/>
        </w:rPr>
        <w:t>алынғ</w:t>
      </w:r>
      <w:r>
        <w:rPr>
          <w:rFonts w:ascii="Times New Roman" w:hAnsi="Times New Roman"/>
          <w:sz w:val="24"/>
          <w:szCs w:val="24"/>
          <w:lang w:val="kk-KZ"/>
        </w:rPr>
        <w:t>ан мәліметтерді кестеге жазыңыз.</w:t>
      </w:r>
    </w:p>
    <w:p w:rsidR="00E0209C" w:rsidRDefault="00E0209C" w:rsidP="00FC30CF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953"/>
        <w:gridCol w:w="1379"/>
        <w:gridCol w:w="1380"/>
        <w:gridCol w:w="1379"/>
        <w:gridCol w:w="1380"/>
        <w:gridCol w:w="1380"/>
      </w:tblGrid>
      <w:tr w:rsidR="00E0209C" w:rsidTr="00E0209C">
        <w:tc>
          <w:tcPr>
            <w:tcW w:w="1953" w:type="dxa"/>
          </w:tcPr>
          <w:p w:rsidR="00E0209C" w:rsidRP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0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Катализатор</w:t>
            </w:r>
          </w:p>
        </w:tc>
        <w:tc>
          <w:tcPr>
            <w:tcW w:w="1379" w:type="dxa"/>
          </w:tcPr>
          <w:p w:rsidR="00E0209C" w:rsidRP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0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Катализа</w:t>
            </w:r>
            <w:r w:rsidRPr="00E020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E020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торсыз </w:t>
            </w:r>
          </w:p>
        </w:tc>
        <w:tc>
          <w:tcPr>
            <w:tcW w:w="1380" w:type="dxa"/>
          </w:tcPr>
          <w:p w:rsidR="00E0209C" w:rsidRP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0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Кобаль (ІІ) хлориді</w:t>
            </w:r>
          </w:p>
        </w:tc>
        <w:tc>
          <w:tcPr>
            <w:tcW w:w="1379" w:type="dxa"/>
          </w:tcPr>
          <w:p w:rsidR="00E0209C" w:rsidRP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0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Мыс (ІІ) сульфаты</w:t>
            </w:r>
          </w:p>
        </w:tc>
        <w:tc>
          <w:tcPr>
            <w:tcW w:w="1380" w:type="dxa"/>
          </w:tcPr>
          <w:p w:rsidR="00E0209C" w:rsidRP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0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Темір (ІІ) сульфаты</w:t>
            </w:r>
          </w:p>
        </w:tc>
        <w:tc>
          <w:tcPr>
            <w:tcW w:w="1380" w:type="dxa"/>
          </w:tcPr>
          <w:p w:rsidR="00E0209C" w:rsidRP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0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Никель (ІІ) сульфаты</w:t>
            </w:r>
          </w:p>
        </w:tc>
      </w:tr>
      <w:tr w:rsidR="00E0209C" w:rsidTr="00E0209C">
        <w:tc>
          <w:tcPr>
            <w:tcW w:w="1953" w:type="dxa"/>
          </w:tcPr>
          <w:p w:rsidR="00E0209C" w:rsidRP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0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 белгісі көрінгенге дейінгі кеткен уақыт (с)</w:t>
            </w:r>
          </w:p>
        </w:tc>
        <w:tc>
          <w:tcPr>
            <w:tcW w:w="1379" w:type="dxa"/>
          </w:tcPr>
          <w:p w:rsid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0" w:type="dxa"/>
          </w:tcPr>
          <w:p w:rsid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79" w:type="dxa"/>
          </w:tcPr>
          <w:p w:rsid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0" w:type="dxa"/>
          </w:tcPr>
          <w:p w:rsid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0" w:type="dxa"/>
          </w:tcPr>
          <w:p w:rsidR="00E0209C" w:rsidRDefault="00E0209C" w:rsidP="00FC30C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0209C" w:rsidRPr="00E0209C" w:rsidRDefault="00E0209C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6F3C" w:rsidRDefault="00E0209C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0209C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E020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Катализатор деген не?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________________________________________________________</w:t>
      </w:r>
    </w:p>
    <w:p w:rsidR="00E0209C" w:rsidRDefault="000B0769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209C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</w:t>
      </w:r>
    </w:p>
    <w:p w:rsidR="002A2253" w:rsidRDefault="002A2253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2A2253">
        <w:rPr>
          <w:rFonts w:ascii="Times New Roman" w:hAnsi="Times New Roman"/>
          <w:sz w:val="24"/>
          <w:szCs w:val="24"/>
          <w:lang w:val="kk-KZ"/>
        </w:rPr>
        <w:t>Қосылыстардың қайсысы катализатор ретінде әрекет етті?</w:t>
      </w:r>
      <w:r>
        <w:rPr>
          <w:rFonts w:ascii="Times New Roman" w:hAnsi="Times New Roman"/>
          <w:sz w:val="24"/>
          <w:szCs w:val="24"/>
          <w:lang w:val="kk-KZ"/>
        </w:rPr>
        <w:t xml:space="preserve"> _________________________</w:t>
      </w:r>
    </w:p>
    <w:p w:rsidR="002A2253" w:rsidRDefault="002A2253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_____________________________________________________________________________</w:t>
      </w:r>
    </w:p>
    <w:p w:rsidR="008C3BA2" w:rsidRDefault="002A2253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2A2253">
        <w:rPr>
          <w:rFonts w:ascii="Times New Roman" w:hAnsi="Times New Roman"/>
          <w:sz w:val="24"/>
          <w:szCs w:val="24"/>
          <w:lang w:val="kk-KZ"/>
        </w:rPr>
        <w:t>Төрт катализаторды</w:t>
      </w:r>
      <w:r w:rsidR="008C3B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A2253">
        <w:rPr>
          <w:rFonts w:ascii="Times New Roman" w:hAnsi="Times New Roman"/>
          <w:sz w:val="24"/>
          <w:szCs w:val="24"/>
          <w:lang w:val="kk-KZ"/>
        </w:rPr>
        <w:t xml:space="preserve">осы реакцияны катализдеу </w:t>
      </w:r>
      <w:r w:rsidR="008C3BA2">
        <w:rPr>
          <w:rFonts w:ascii="Times New Roman" w:hAnsi="Times New Roman"/>
          <w:sz w:val="24"/>
          <w:szCs w:val="24"/>
          <w:lang w:val="kk-KZ"/>
        </w:rPr>
        <w:t>тиімділігі төмендеуі бойынша орналастырыңыз.</w:t>
      </w:r>
      <w:r w:rsidR="008C3BA2" w:rsidRPr="008C3B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C3BA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</w:t>
      </w:r>
    </w:p>
    <w:p w:rsidR="008C3BA2" w:rsidRDefault="008C3BA2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_____________________________________________________________________________</w:t>
      </w:r>
    </w:p>
    <w:p w:rsidR="002A2253" w:rsidRDefault="008C3BA2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90159B">
        <w:rPr>
          <w:lang w:val="kk-KZ"/>
        </w:rPr>
        <w:t xml:space="preserve"> </w:t>
      </w:r>
      <w:r w:rsidRPr="008C3BA2">
        <w:rPr>
          <w:rFonts w:ascii="Times New Roman" w:hAnsi="Times New Roman"/>
          <w:sz w:val="24"/>
          <w:szCs w:val="24"/>
          <w:lang w:val="kk-KZ"/>
        </w:rPr>
        <w:t xml:space="preserve">Осы </w:t>
      </w:r>
      <w:r w:rsidR="00A41FF5">
        <w:rPr>
          <w:rFonts w:ascii="Times New Roman" w:hAnsi="Times New Roman"/>
          <w:sz w:val="24"/>
          <w:szCs w:val="24"/>
          <w:lang w:val="kk-KZ"/>
        </w:rPr>
        <w:t>эксперименттегі</w:t>
      </w:r>
      <w:r w:rsidRPr="008C3BA2">
        <w:rPr>
          <w:rFonts w:ascii="Times New Roman" w:hAnsi="Times New Roman"/>
          <w:sz w:val="24"/>
          <w:szCs w:val="24"/>
          <w:lang w:val="kk-KZ"/>
        </w:rPr>
        <w:t xml:space="preserve"> тәуелсіз, тәуелді және </w:t>
      </w:r>
      <w:r w:rsidR="00A75CD8">
        <w:rPr>
          <w:rFonts w:ascii="Times New Roman" w:hAnsi="Times New Roman"/>
          <w:sz w:val="24"/>
          <w:szCs w:val="24"/>
          <w:lang w:val="kk-KZ"/>
        </w:rPr>
        <w:t>басқарылатын</w:t>
      </w:r>
      <w:r w:rsidRPr="008C3BA2">
        <w:rPr>
          <w:rFonts w:ascii="Times New Roman" w:hAnsi="Times New Roman"/>
          <w:sz w:val="24"/>
          <w:szCs w:val="24"/>
          <w:lang w:val="kk-KZ"/>
        </w:rPr>
        <w:t xml:space="preserve">  айнымалылар</w:t>
      </w:r>
      <w:r w:rsidR="00A41FF5">
        <w:rPr>
          <w:rFonts w:ascii="Times New Roman" w:hAnsi="Times New Roman"/>
          <w:sz w:val="24"/>
          <w:szCs w:val="24"/>
          <w:lang w:val="kk-KZ"/>
        </w:rPr>
        <w:t>ды</w:t>
      </w:r>
      <w:r w:rsidRPr="008C3BA2">
        <w:rPr>
          <w:rFonts w:ascii="Times New Roman" w:hAnsi="Times New Roman"/>
          <w:sz w:val="24"/>
          <w:szCs w:val="24"/>
          <w:lang w:val="kk-KZ"/>
        </w:rPr>
        <w:t xml:space="preserve"> анықтаңыз.</w:t>
      </w:r>
    </w:p>
    <w:p w:rsidR="0090159B" w:rsidRDefault="0090159B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159B" w:rsidTr="0090159B">
        <w:tc>
          <w:tcPr>
            <w:tcW w:w="3190" w:type="dxa"/>
          </w:tcPr>
          <w:p w:rsidR="0090159B" w:rsidRDefault="0090159B" w:rsidP="00FC30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3BA2">
              <w:rPr>
                <w:rFonts w:ascii="Times New Roman" w:hAnsi="Times New Roman"/>
                <w:sz w:val="24"/>
                <w:szCs w:val="24"/>
                <w:lang w:val="kk-KZ"/>
              </w:rPr>
              <w:t>Тәуелсіз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айнымалылар</w:t>
            </w:r>
          </w:p>
        </w:tc>
        <w:tc>
          <w:tcPr>
            <w:tcW w:w="3190" w:type="dxa"/>
          </w:tcPr>
          <w:p w:rsidR="0090159B" w:rsidRDefault="0090159B" w:rsidP="00FC30C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Тәуелді айнымалылар</w:t>
            </w:r>
          </w:p>
          <w:p w:rsidR="0090159B" w:rsidRDefault="0090159B" w:rsidP="00FC30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90159B" w:rsidRDefault="0090159B" w:rsidP="00FC30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3BA2">
              <w:rPr>
                <w:rFonts w:ascii="Times New Roman" w:hAnsi="Times New Roman"/>
                <w:sz w:val="24"/>
                <w:szCs w:val="24"/>
                <w:lang w:val="kk-KZ"/>
              </w:rPr>
              <w:t>Басқар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ылатын айнымалылар</w:t>
            </w:r>
          </w:p>
        </w:tc>
      </w:tr>
      <w:tr w:rsidR="0090159B" w:rsidTr="0090159B">
        <w:tc>
          <w:tcPr>
            <w:tcW w:w="3190" w:type="dxa"/>
          </w:tcPr>
          <w:p w:rsidR="0090159B" w:rsidRDefault="0090159B" w:rsidP="00FC30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90159B" w:rsidRDefault="0090159B" w:rsidP="00FC30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90159B" w:rsidRDefault="0090159B" w:rsidP="00FC30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0159B" w:rsidRDefault="0090159B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90159B">
        <w:rPr>
          <w:rFonts w:ascii="Times New Roman" w:hAnsi="Times New Roman"/>
          <w:sz w:val="24"/>
          <w:szCs w:val="24"/>
          <w:lang w:val="kk-KZ"/>
        </w:rPr>
        <w:t>5. Катализаторлардың қалай жұмыс істейтінін түсіндіріңіз.</w:t>
      </w:r>
    </w:p>
    <w:p w:rsidR="0090159B" w:rsidRDefault="0090159B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</w:t>
      </w:r>
    </w:p>
    <w:p w:rsidR="0090159B" w:rsidRDefault="0090159B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</w:t>
      </w:r>
    </w:p>
    <w:p w:rsidR="0090159B" w:rsidRDefault="0090159B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</w:t>
      </w:r>
    </w:p>
    <w:p w:rsidR="0090159B" w:rsidRDefault="0090159B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B90742" w:rsidRPr="00E035FD" w:rsidRDefault="00B90742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E035FD">
        <w:rPr>
          <w:rFonts w:ascii="Times New Roman" w:hAnsi="Times New Roman"/>
          <w:b/>
          <w:sz w:val="24"/>
          <w:szCs w:val="24"/>
          <w:lang w:val="kk-KZ"/>
        </w:rPr>
        <w:t>6-қосымша</w:t>
      </w:r>
      <w:r w:rsidR="00E035FD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B90742" w:rsidRDefault="00B90742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Үй тапсырмасының жауабы.</w:t>
      </w:r>
    </w:p>
    <w:p w:rsidR="00B90742" w:rsidRDefault="00B90742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B90742" w:rsidRPr="00B90742" w:rsidRDefault="00B90742" w:rsidP="00FC30C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E395C79" wp14:editId="699D5E94">
            <wp:extent cx="2830326" cy="19080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0326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0742" w:rsidRPr="00B90742" w:rsidSect="00B9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87" w:rsidRDefault="00163387" w:rsidP="00460B9B">
      <w:pPr>
        <w:spacing w:after="0" w:line="240" w:lineRule="auto"/>
      </w:pPr>
      <w:r>
        <w:separator/>
      </w:r>
    </w:p>
  </w:endnote>
  <w:endnote w:type="continuationSeparator" w:id="0">
    <w:p w:rsidR="00163387" w:rsidRDefault="00163387" w:rsidP="0046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87" w:rsidRDefault="00163387" w:rsidP="00460B9B">
      <w:pPr>
        <w:spacing w:after="0" w:line="240" w:lineRule="auto"/>
      </w:pPr>
      <w:r>
        <w:separator/>
      </w:r>
    </w:p>
  </w:footnote>
  <w:footnote w:type="continuationSeparator" w:id="0">
    <w:p w:rsidR="00163387" w:rsidRDefault="00163387" w:rsidP="00460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E5C"/>
    <w:multiLevelType w:val="hybridMultilevel"/>
    <w:tmpl w:val="7040E484"/>
    <w:lvl w:ilvl="0" w:tplc="C0F27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542"/>
    <w:multiLevelType w:val="hybridMultilevel"/>
    <w:tmpl w:val="7A08FE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3D05"/>
    <w:multiLevelType w:val="hybridMultilevel"/>
    <w:tmpl w:val="5CC0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C62"/>
    <w:multiLevelType w:val="hybridMultilevel"/>
    <w:tmpl w:val="7CF40B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211B0"/>
    <w:multiLevelType w:val="hybridMultilevel"/>
    <w:tmpl w:val="78C45D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04EDC"/>
    <w:multiLevelType w:val="hybridMultilevel"/>
    <w:tmpl w:val="65B659E2"/>
    <w:lvl w:ilvl="0" w:tplc="AD64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53C3C"/>
    <w:multiLevelType w:val="hybridMultilevel"/>
    <w:tmpl w:val="017C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15A6B"/>
    <w:multiLevelType w:val="hybridMultilevel"/>
    <w:tmpl w:val="FA808C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07572"/>
    <w:multiLevelType w:val="hybridMultilevel"/>
    <w:tmpl w:val="E256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65D86"/>
    <w:multiLevelType w:val="hybridMultilevel"/>
    <w:tmpl w:val="59E064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C0579"/>
    <w:multiLevelType w:val="hybridMultilevel"/>
    <w:tmpl w:val="683AE1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76D47"/>
    <w:multiLevelType w:val="hybridMultilevel"/>
    <w:tmpl w:val="0976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C6AB5"/>
    <w:multiLevelType w:val="hybridMultilevel"/>
    <w:tmpl w:val="534A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A2695"/>
    <w:multiLevelType w:val="hybridMultilevel"/>
    <w:tmpl w:val="5300A776"/>
    <w:lvl w:ilvl="0" w:tplc="42CE3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85BAD"/>
    <w:multiLevelType w:val="hybridMultilevel"/>
    <w:tmpl w:val="02D01D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361CF"/>
    <w:multiLevelType w:val="hybridMultilevel"/>
    <w:tmpl w:val="C1928B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887E50"/>
    <w:multiLevelType w:val="hybridMultilevel"/>
    <w:tmpl w:val="2C16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23B16"/>
    <w:multiLevelType w:val="hybridMultilevel"/>
    <w:tmpl w:val="437E97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54C49"/>
    <w:multiLevelType w:val="hybridMultilevel"/>
    <w:tmpl w:val="9808DD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295367"/>
    <w:multiLevelType w:val="hybridMultilevel"/>
    <w:tmpl w:val="ABFA32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3A7664"/>
    <w:multiLevelType w:val="hybridMultilevel"/>
    <w:tmpl w:val="785854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30827"/>
    <w:multiLevelType w:val="hybridMultilevel"/>
    <w:tmpl w:val="ED50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20308"/>
    <w:multiLevelType w:val="hybridMultilevel"/>
    <w:tmpl w:val="F7EEFD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DF3B87"/>
    <w:multiLevelType w:val="hybridMultilevel"/>
    <w:tmpl w:val="D36C5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504DE"/>
    <w:multiLevelType w:val="hybridMultilevel"/>
    <w:tmpl w:val="C8CA6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2"/>
  </w:num>
  <w:num w:numId="4">
    <w:abstractNumId w:val="13"/>
  </w:num>
  <w:num w:numId="5">
    <w:abstractNumId w:val="21"/>
  </w:num>
  <w:num w:numId="6">
    <w:abstractNumId w:val="15"/>
  </w:num>
  <w:num w:numId="7">
    <w:abstractNumId w:val="23"/>
  </w:num>
  <w:num w:numId="8">
    <w:abstractNumId w:val="19"/>
  </w:num>
  <w:num w:numId="9">
    <w:abstractNumId w:val="8"/>
  </w:num>
  <w:num w:numId="10">
    <w:abstractNumId w:val="22"/>
  </w:num>
  <w:num w:numId="11">
    <w:abstractNumId w:val="6"/>
  </w:num>
  <w:num w:numId="12">
    <w:abstractNumId w:val="18"/>
  </w:num>
  <w:num w:numId="13">
    <w:abstractNumId w:val="11"/>
  </w:num>
  <w:num w:numId="14">
    <w:abstractNumId w:val="16"/>
  </w:num>
  <w:num w:numId="15">
    <w:abstractNumId w:val="10"/>
  </w:num>
  <w:num w:numId="16">
    <w:abstractNumId w:val="0"/>
  </w:num>
  <w:num w:numId="17">
    <w:abstractNumId w:val="4"/>
  </w:num>
  <w:num w:numId="18">
    <w:abstractNumId w:val="17"/>
  </w:num>
  <w:num w:numId="19">
    <w:abstractNumId w:val="20"/>
  </w:num>
  <w:num w:numId="20">
    <w:abstractNumId w:val="7"/>
  </w:num>
  <w:num w:numId="21">
    <w:abstractNumId w:val="1"/>
  </w:num>
  <w:num w:numId="22">
    <w:abstractNumId w:val="14"/>
  </w:num>
  <w:num w:numId="23">
    <w:abstractNumId w:val="2"/>
  </w:num>
  <w:num w:numId="24">
    <w:abstractNumId w:val="9"/>
  </w:num>
  <w:num w:numId="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4A"/>
    <w:rsid w:val="00004E6F"/>
    <w:rsid w:val="00010FE1"/>
    <w:rsid w:val="00013F33"/>
    <w:rsid w:val="00014D88"/>
    <w:rsid w:val="00017BB7"/>
    <w:rsid w:val="00020651"/>
    <w:rsid w:val="0002095A"/>
    <w:rsid w:val="00020DBC"/>
    <w:rsid w:val="00022E75"/>
    <w:rsid w:val="00034097"/>
    <w:rsid w:val="00037014"/>
    <w:rsid w:val="00045149"/>
    <w:rsid w:val="00045464"/>
    <w:rsid w:val="00045A16"/>
    <w:rsid w:val="000544BC"/>
    <w:rsid w:val="00061169"/>
    <w:rsid w:val="00061AD5"/>
    <w:rsid w:val="00063211"/>
    <w:rsid w:val="000661EC"/>
    <w:rsid w:val="000665C1"/>
    <w:rsid w:val="000720E2"/>
    <w:rsid w:val="00082DA8"/>
    <w:rsid w:val="00086761"/>
    <w:rsid w:val="00087826"/>
    <w:rsid w:val="00092DC5"/>
    <w:rsid w:val="00093259"/>
    <w:rsid w:val="00094C04"/>
    <w:rsid w:val="000A2277"/>
    <w:rsid w:val="000A6B22"/>
    <w:rsid w:val="000A74D2"/>
    <w:rsid w:val="000B0769"/>
    <w:rsid w:val="000B2F29"/>
    <w:rsid w:val="000C1851"/>
    <w:rsid w:val="000C45F0"/>
    <w:rsid w:val="000D32A6"/>
    <w:rsid w:val="000D6C48"/>
    <w:rsid w:val="000F2B49"/>
    <w:rsid w:val="000F34EF"/>
    <w:rsid w:val="000F54F4"/>
    <w:rsid w:val="00111884"/>
    <w:rsid w:val="001136BF"/>
    <w:rsid w:val="00115F71"/>
    <w:rsid w:val="00117B63"/>
    <w:rsid w:val="00120B06"/>
    <w:rsid w:val="00121AB9"/>
    <w:rsid w:val="00122A7F"/>
    <w:rsid w:val="001244F9"/>
    <w:rsid w:val="0013018E"/>
    <w:rsid w:val="001330EF"/>
    <w:rsid w:val="00133870"/>
    <w:rsid w:val="00133DA2"/>
    <w:rsid w:val="00137CA0"/>
    <w:rsid w:val="0014098D"/>
    <w:rsid w:val="00144255"/>
    <w:rsid w:val="0014554F"/>
    <w:rsid w:val="0015340A"/>
    <w:rsid w:val="00157A55"/>
    <w:rsid w:val="00163387"/>
    <w:rsid w:val="001913C6"/>
    <w:rsid w:val="00192561"/>
    <w:rsid w:val="00193598"/>
    <w:rsid w:val="001B0076"/>
    <w:rsid w:val="001B49C2"/>
    <w:rsid w:val="001B6216"/>
    <w:rsid w:val="001C2B4E"/>
    <w:rsid w:val="001C4320"/>
    <w:rsid w:val="001D2BF2"/>
    <w:rsid w:val="001D4536"/>
    <w:rsid w:val="001D6FE4"/>
    <w:rsid w:val="001E19AD"/>
    <w:rsid w:val="001E27DA"/>
    <w:rsid w:val="001F332F"/>
    <w:rsid w:val="001F6070"/>
    <w:rsid w:val="00201C12"/>
    <w:rsid w:val="002039B8"/>
    <w:rsid w:val="00212497"/>
    <w:rsid w:val="00214199"/>
    <w:rsid w:val="00216A37"/>
    <w:rsid w:val="002201BC"/>
    <w:rsid w:val="00222030"/>
    <w:rsid w:val="00225987"/>
    <w:rsid w:val="00231E8D"/>
    <w:rsid w:val="00232152"/>
    <w:rsid w:val="002401F8"/>
    <w:rsid w:val="00241B9A"/>
    <w:rsid w:val="00243E1C"/>
    <w:rsid w:val="002471FE"/>
    <w:rsid w:val="00250104"/>
    <w:rsid w:val="002624D6"/>
    <w:rsid w:val="00263191"/>
    <w:rsid w:val="00267210"/>
    <w:rsid w:val="002766C7"/>
    <w:rsid w:val="00282CBA"/>
    <w:rsid w:val="00282D60"/>
    <w:rsid w:val="002877AF"/>
    <w:rsid w:val="00294B08"/>
    <w:rsid w:val="002A19A8"/>
    <w:rsid w:val="002A2253"/>
    <w:rsid w:val="002B3940"/>
    <w:rsid w:val="002B4A9B"/>
    <w:rsid w:val="002D0052"/>
    <w:rsid w:val="002D361C"/>
    <w:rsid w:val="002E73BE"/>
    <w:rsid w:val="002F7261"/>
    <w:rsid w:val="002F7EDD"/>
    <w:rsid w:val="0030143E"/>
    <w:rsid w:val="00301883"/>
    <w:rsid w:val="00301D76"/>
    <w:rsid w:val="00302A1D"/>
    <w:rsid w:val="00312E01"/>
    <w:rsid w:val="00317B92"/>
    <w:rsid w:val="003312F8"/>
    <w:rsid w:val="00332F9A"/>
    <w:rsid w:val="00337118"/>
    <w:rsid w:val="0033776E"/>
    <w:rsid w:val="00345C1C"/>
    <w:rsid w:val="00352EF1"/>
    <w:rsid w:val="00353D16"/>
    <w:rsid w:val="00355695"/>
    <w:rsid w:val="00355C28"/>
    <w:rsid w:val="0036567B"/>
    <w:rsid w:val="00377CA7"/>
    <w:rsid w:val="00380BE5"/>
    <w:rsid w:val="00392AF5"/>
    <w:rsid w:val="00395FE5"/>
    <w:rsid w:val="003A1269"/>
    <w:rsid w:val="003A2E8A"/>
    <w:rsid w:val="003A3659"/>
    <w:rsid w:val="003A5ACC"/>
    <w:rsid w:val="003B1FDB"/>
    <w:rsid w:val="003C1384"/>
    <w:rsid w:val="003C378F"/>
    <w:rsid w:val="003C791A"/>
    <w:rsid w:val="003D57F9"/>
    <w:rsid w:val="003E05CD"/>
    <w:rsid w:val="003E21CC"/>
    <w:rsid w:val="003E3D25"/>
    <w:rsid w:val="003E419B"/>
    <w:rsid w:val="003F7656"/>
    <w:rsid w:val="00400FA4"/>
    <w:rsid w:val="00401E59"/>
    <w:rsid w:val="00407447"/>
    <w:rsid w:val="00407888"/>
    <w:rsid w:val="00410FD8"/>
    <w:rsid w:val="004151FC"/>
    <w:rsid w:val="00422375"/>
    <w:rsid w:val="00425729"/>
    <w:rsid w:val="004274D2"/>
    <w:rsid w:val="00432C35"/>
    <w:rsid w:val="004358ED"/>
    <w:rsid w:val="00441463"/>
    <w:rsid w:val="004459F8"/>
    <w:rsid w:val="00450753"/>
    <w:rsid w:val="00450C69"/>
    <w:rsid w:val="00455A16"/>
    <w:rsid w:val="00455CBA"/>
    <w:rsid w:val="00460B9B"/>
    <w:rsid w:val="0046116A"/>
    <w:rsid w:val="00462069"/>
    <w:rsid w:val="00462871"/>
    <w:rsid w:val="004704F2"/>
    <w:rsid w:val="00470D26"/>
    <w:rsid w:val="00470D8E"/>
    <w:rsid w:val="00470EC4"/>
    <w:rsid w:val="00474DEE"/>
    <w:rsid w:val="004763BF"/>
    <w:rsid w:val="004765D9"/>
    <w:rsid w:val="00490A89"/>
    <w:rsid w:val="00493E6E"/>
    <w:rsid w:val="004953CD"/>
    <w:rsid w:val="004A33BE"/>
    <w:rsid w:val="004A4479"/>
    <w:rsid w:val="004B2240"/>
    <w:rsid w:val="004B49CE"/>
    <w:rsid w:val="004B69BC"/>
    <w:rsid w:val="004C7350"/>
    <w:rsid w:val="004D5904"/>
    <w:rsid w:val="004E0ED2"/>
    <w:rsid w:val="004E4C76"/>
    <w:rsid w:val="004F25F3"/>
    <w:rsid w:val="004F7883"/>
    <w:rsid w:val="00507F2F"/>
    <w:rsid w:val="005100EB"/>
    <w:rsid w:val="00510DEC"/>
    <w:rsid w:val="00511414"/>
    <w:rsid w:val="00532A7C"/>
    <w:rsid w:val="005435D0"/>
    <w:rsid w:val="00543CE0"/>
    <w:rsid w:val="0054623C"/>
    <w:rsid w:val="00552E2C"/>
    <w:rsid w:val="00554449"/>
    <w:rsid w:val="00557942"/>
    <w:rsid w:val="0056157C"/>
    <w:rsid w:val="00562491"/>
    <w:rsid w:val="00566BA7"/>
    <w:rsid w:val="0057162F"/>
    <w:rsid w:val="005730CE"/>
    <w:rsid w:val="0057727A"/>
    <w:rsid w:val="0058348A"/>
    <w:rsid w:val="00583706"/>
    <w:rsid w:val="00590A3A"/>
    <w:rsid w:val="00592AE3"/>
    <w:rsid w:val="00596888"/>
    <w:rsid w:val="00597339"/>
    <w:rsid w:val="005A519C"/>
    <w:rsid w:val="005A7CD2"/>
    <w:rsid w:val="005B1276"/>
    <w:rsid w:val="005C0D50"/>
    <w:rsid w:val="005C40A2"/>
    <w:rsid w:val="005C5981"/>
    <w:rsid w:val="005C5C97"/>
    <w:rsid w:val="005D093B"/>
    <w:rsid w:val="005D4FBD"/>
    <w:rsid w:val="005E6C5B"/>
    <w:rsid w:val="005E74BE"/>
    <w:rsid w:val="005F2F52"/>
    <w:rsid w:val="006070C0"/>
    <w:rsid w:val="00610B98"/>
    <w:rsid w:val="00610D8C"/>
    <w:rsid w:val="00610FEE"/>
    <w:rsid w:val="00616F3C"/>
    <w:rsid w:val="006200A2"/>
    <w:rsid w:val="00641116"/>
    <w:rsid w:val="00643099"/>
    <w:rsid w:val="00643B7D"/>
    <w:rsid w:val="006443C1"/>
    <w:rsid w:val="00644562"/>
    <w:rsid w:val="00647746"/>
    <w:rsid w:val="00651270"/>
    <w:rsid w:val="00651E8C"/>
    <w:rsid w:val="006542B1"/>
    <w:rsid w:val="0065778F"/>
    <w:rsid w:val="00657FCB"/>
    <w:rsid w:val="00667D94"/>
    <w:rsid w:val="00670C84"/>
    <w:rsid w:val="00671676"/>
    <w:rsid w:val="006819CC"/>
    <w:rsid w:val="0068274A"/>
    <w:rsid w:val="006836B4"/>
    <w:rsid w:val="00685B90"/>
    <w:rsid w:val="00686282"/>
    <w:rsid w:val="0069462D"/>
    <w:rsid w:val="00696667"/>
    <w:rsid w:val="00696BAB"/>
    <w:rsid w:val="006A047D"/>
    <w:rsid w:val="006A1B7C"/>
    <w:rsid w:val="006A56B4"/>
    <w:rsid w:val="006A5D22"/>
    <w:rsid w:val="006B1A30"/>
    <w:rsid w:val="006D6BDB"/>
    <w:rsid w:val="006E0B99"/>
    <w:rsid w:val="006E11C4"/>
    <w:rsid w:val="006E489A"/>
    <w:rsid w:val="006E7EED"/>
    <w:rsid w:val="006F2F97"/>
    <w:rsid w:val="006F3F5F"/>
    <w:rsid w:val="006F6011"/>
    <w:rsid w:val="006F7D4B"/>
    <w:rsid w:val="007007A0"/>
    <w:rsid w:val="00700D78"/>
    <w:rsid w:val="00702BDD"/>
    <w:rsid w:val="00710487"/>
    <w:rsid w:val="007210E6"/>
    <w:rsid w:val="007234D0"/>
    <w:rsid w:val="00733AD2"/>
    <w:rsid w:val="00734675"/>
    <w:rsid w:val="00735855"/>
    <w:rsid w:val="0074008E"/>
    <w:rsid w:val="00744852"/>
    <w:rsid w:val="00746FB8"/>
    <w:rsid w:val="00754AA8"/>
    <w:rsid w:val="00756022"/>
    <w:rsid w:val="00765AC1"/>
    <w:rsid w:val="00770CB6"/>
    <w:rsid w:val="0077679B"/>
    <w:rsid w:val="007775B2"/>
    <w:rsid w:val="00780399"/>
    <w:rsid w:val="00786299"/>
    <w:rsid w:val="00790C46"/>
    <w:rsid w:val="007B5CC9"/>
    <w:rsid w:val="007B6C9B"/>
    <w:rsid w:val="007D24B7"/>
    <w:rsid w:val="007D5AD3"/>
    <w:rsid w:val="007D7953"/>
    <w:rsid w:val="007D7FF0"/>
    <w:rsid w:val="007E74BA"/>
    <w:rsid w:val="007F5325"/>
    <w:rsid w:val="007F5DF5"/>
    <w:rsid w:val="00804D0E"/>
    <w:rsid w:val="00813E9B"/>
    <w:rsid w:val="0081452E"/>
    <w:rsid w:val="00825108"/>
    <w:rsid w:val="0084553F"/>
    <w:rsid w:val="008458FB"/>
    <w:rsid w:val="008479E2"/>
    <w:rsid w:val="00855A9C"/>
    <w:rsid w:val="008641AD"/>
    <w:rsid w:val="00864C01"/>
    <w:rsid w:val="008712F5"/>
    <w:rsid w:val="00880C37"/>
    <w:rsid w:val="00886FB1"/>
    <w:rsid w:val="00891544"/>
    <w:rsid w:val="00892FD6"/>
    <w:rsid w:val="0089357E"/>
    <w:rsid w:val="0089574A"/>
    <w:rsid w:val="008A6ECF"/>
    <w:rsid w:val="008B49E8"/>
    <w:rsid w:val="008B4C0A"/>
    <w:rsid w:val="008C3BA2"/>
    <w:rsid w:val="008D0F20"/>
    <w:rsid w:val="008D1031"/>
    <w:rsid w:val="008D375F"/>
    <w:rsid w:val="008D4C14"/>
    <w:rsid w:val="008F2D71"/>
    <w:rsid w:val="0090159B"/>
    <w:rsid w:val="009048A5"/>
    <w:rsid w:val="0092320E"/>
    <w:rsid w:val="009316C7"/>
    <w:rsid w:val="0093227E"/>
    <w:rsid w:val="00935465"/>
    <w:rsid w:val="0094018D"/>
    <w:rsid w:val="00941C24"/>
    <w:rsid w:val="00942D0B"/>
    <w:rsid w:val="00951B68"/>
    <w:rsid w:val="00954371"/>
    <w:rsid w:val="00956FEE"/>
    <w:rsid w:val="00975706"/>
    <w:rsid w:val="00983D31"/>
    <w:rsid w:val="0098561C"/>
    <w:rsid w:val="0099286A"/>
    <w:rsid w:val="009A74FD"/>
    <w:rsid w:val="009D2DAF"/>
    <w:rsid w:val="009D6347"/>
    <w:rsid w:val="009E2A59"/>
    <w:rsid w:val="009F4E8D"/>
    <w:rsid w:val="00A01B69"/>
    <w:rsid w:val="00A024A7"/>
    <w:rsid w:val="00A063B8"/>
    <w:rsid w:val="00A103ED"/>
    <w:rsid w:val="00A10598"/>
    <w:rsid w:val="00A1060A"/>
    <w:rsid w:val="00A1084A"/>
    <w:rsid w:val="00A10DE7"/>
    <w:rsid w:val="00A11944"/>
    <w:rsid w:val="00A14212"/>
    <w:rsid w:val="00A23728"/>
    <w:rsid w:val="00A336FE"/>
    <w:rsid w:val="00A34574"/>
    <w:rsid w:val="00A36550"/>
    <w:rsid w:val="00A37CA5"/>
    <w:rsid w:val="00A41FF5"/>
    <w:rsid w:val="00A42276"/>
    <w:rsid w:val="00A44384"/>
    <w:rsid w:val="00A44485"/>
    <w:rsid w:val="00A45B00"/>
    <w:rsid w:val="00A46A46"/>
    <w:rsid w:val="00A51353"/>
    <w:rsid w:val="00A5768E"/>
    <w:rsid w:val="00A656EC"/>
    <w:rsid w:val="00A75CD8"/>
    <w:rsid w:val="00A77876"/>
    <w:rsid w:val="00A94BBD"/>
    <w:rsid w:val="00A97490"/>
    <w:rsid w:val="00AA3242"/>
    <w:rsid w:val="00AA6A60"/>
    <w:rsid w:val="00AB5D66"/>
    <w:rsid w:val="00AB7780"/>
    <w:rsid w:val="00AC37C3"/>
    <w:rsid w:val="00AC7515"/>
    <w:rsid w:val="00AD3315"/>
    <w:rsid w:val="00AD4646"/>
    <w:rsid w:val="00AD51BA"/>
    <w:rsid w:val="00AD5894"/>
    <w:rsid w:val="00AD710D"/>
    <w:rsid w:val="00AE1DA9"/>
    <w:rsid w:val="00AF1035"/>
    <w:rsid w:val="00AF57E9"/>
    <w:rsid w:val="00B0560A"/>
    <w:rsid w:val="00B157F7"/>
    <w:rsid w:val="00B16961"/>
    <w:rsid w:val="00B26B70"/>
    <w:rsid w:val="00B51153"/>
    <w:rsid w:val="00B51C33"/>
    <w:rsid w:val="00B5277F"/>
    <w:rsid w:val="00B65426"/>
    <w:rsid w:val="00B65450"/>
    <w:rsid w:val="00B6785C"/>
    <w:rsid w:val="00B74C47"/>
    <w:rsid w:val="00B86AAF"/>
    <w:rsid w:val="00B90742"/>
    <w:rsid w:val="00BA3EE3"/>
    <w:rsid w:val="00BB56AE"/>
    <w:rsid w:val="00BC298A"/>
    <w:rsid w:val="00BC5971"/>
    <w:rsid w:val="00BC65AD"/>
    <w:rsid w:val="00BC797B"/>
    <w:rsid w:val="00BD1981"/>
    <w:rsid w:val="00BD481A"/>
    <w:rsid w:val="00BF1F2A"/>
    <w:rsid w:val="00BF4127"/>
    <w:rsid w:val="00C02C5B"/>
    <w:rsid w:val="00C03426"/>
    <w:rsid w:val="00C04B5E"/>
    <w:rsid w:val="00C22FB6"/>
    <w:rsid w:val="00C238EB"/>
    <w:rsid w:val="00C26EAF"/>
    <w:rsid w:val="00C339DB"/>
    <w:rsid w:val="00C37023"/>
    <w:rsid w:val="00C37F66"/>
    <w:rsid w:val="00C473A2"/>
    <w:rsid w:val="00C52699"/>
    <w:rsid w:val="00C535F7"/>
    <w:rsid w:val="00C56AE7"/>
    <w:rsid w:val="00C71D19"/>
    <w:rsid w:val="00C74BDF"/>
    <w:rsid w:val="00C75C09"/>
    <w:rsid w:val="00C77655"/>
    <w:rsid w:val="00C83B3F"/>
    <w:rsid w:val="00C91881"/>
    <w:rsid w:val="00C92C69"/>
    <w:rsid w:val="00CA2B3C"/>
    <w:rsid w:val="00CA4300"/>
    <w:rsid w:val="00CA5FAD"/>
    <w:rsid w:val="00CB2600"/>
    <w:rsid w:val="00CB50C2"/>
    <w:rsid w:val="00CB6172"/>
    <w:rsid w:val="00CB6C12"/>
    <w:rsid w:val="00CD2829"/>
    <w:rsid w:val="00CD5F37"/>
    <w:rsid w:val="00CE327B"/>
    <w:rsid w:val="00CE3C25"/>
    <w:rsid w:val="00CE4AA1"/>
    <w:rsid w:val="00CE590C"/>
    <w:rsid w:val="00CE7700"/>
    <w:rsid w:val="00CF11DE"/>
    <w:rsid w:val="00D00917"/>
    <w:rsid w:val="00D01C2B"/>
    <w:rsid w:val="00D04A14"/>
    <w:rsid w:val="00D41876"/>
    <w:rsid w:val="00D5037E"/>
    <w:rsid w:val="00D541D9"/>
    <w:rsid w:val="00D635FC"/>
    <w:rsid w:val="00D63FCF"/>
    <w:rsid w:val="00D65F52"/>
    <w:rsid w:val="00D70638"/>
    <w:rsid w:val="00D739C1"/>
    <w:rsid w:val="00D73D0E"/>
    <w:rsid w:val="00D744F5"/>
    <w:rsid w:val="00D84E81"/>
    <w:rsid w:val="00D8613C"/>
    <w:rsid w:val="00D907A6"/>
    <w:rsid w:val="00D93124"/>
    <w:rsid w:val="00D9705C"/>
    <w:rsid w:val="00DA23B5"/>
    <w:rsid w:val="00DA73F1"/>
    <w:rsid w:val="00DB0531"/>
    <w:rsid w:val="00DB477E"/>
    <w:rsid w:val="00DC0F48"/>
    <w:rsid w:val="00DC43C0"/>
    <w:rsid w:val="00DC4888"/>
    <w:rsid w:val="00DC64C8"/>
    <w:rsid w:val="00DD79E5"/>
    <w:rsid w:val="00DE04AC"/>
    <w:rsid w:val="00DF5AC3"/>
    <w:rsid w:val="00DF6E09"/>
    <w:rsid w:val="00E003B7"/>
    <w:rsid w:val="00E00AC4"/>
    <w:rsid w:val="00E0209C"/>
    <w:rsid w:val="00E035FD"/>
    <w:rsid w:val="00E049E6"/>
    <w:rsid w:val="00E053BF"/>
    <w:rsid w:val="00E05793"/>
    <w:rsid w:val="00E12944"/>
    <w:rsid w:val="00E15356"/>
    <w:rsid w:val="00E16EC2"/>
    <w:rsid w:val="00E21287"/>
    <w:rsid w:val="00E23FF8"/>
    <w:rsid w:val="00E30317"/>
    <w:rsid w:val="00E33994"/>
    <w:rsid w:val="00E377EB"/>
    <w:rsid w:val="00E4131B"/>
    <w:rsid w:val="00E41843"/>
    <w:rsid w:val="00E42A90"/>
    <w:rsid w:val="00E50A9A"/>
    <w:rsid w:val="00E552FB"/>
    <w:rsid w:val="00E6094A"/>
    <w:rsid w:val="00E61EF9"/>
    <w:rsid w:val="00E6356A"/>
    <w:rsid w:val="00E637EC"/>
    <w:rsid w:val="00E7267B"/>
    <w:rsid w:val="00E74102"/>
    <w:rsid w:val="00E74994"/>
    <w:rsid w:val="00E85D4A"/>
    <w:rsid w:val="00EA40D0"/>
    <w:rsid w:val="00EA4CCE"/>
    <w:rsid w:val="00EB4C8C"/>
    <w:rsid w:val="00EB60F1"/>
    <w:rsid w:val="00EB7411"/>
    <w:rsid w:val="00EC02B4"/>
    <w:rsid w:val="00EC3AE5"/>
    <w:rsid w:val="00EC6A76"/>
    <w:rsid w:val="00EE0A61"/>
    <w:rsid w:val="00EE57D1"/>
    <w:rsid w:val="00EF0AF3"/>
    <w:rsid w:val="00EF369C"/>
    <w:rsid w:val="00EF4E00"/>
    <w:rsid w:val="00EF5A4D"/>
    <w:rsid w:val="00EF62BE"/>
    <w:rsid w:val="00EF680E"/>
    <w:rsid w:val="00EF70EF"/>
    <w:rsid w:val="00F0442C"/>
    <w:rsid w:val="00F04F28"/>
    <w:rsid w:val="00F1287A"/>
    <w:rsid w:val="00F1328E"/>
    <w:rsid w:val="00F1548F"/>
    <w:rsid w:val="00F16A7D"/>
    <w:rsid w:val="00F22F5F"/>
    <w:rsid w:val="00F26AF6"/>
    <w:rsid w:val="00F32FC4"/>
    <w:rsid w:val="00F408E2"/>
    <w:rsid w:val="00F4159D"/>
    <w:rsid w:val="00F459A7"/>
    <w:rsid w:val="00F4742C"/>
    <w:rsid w:val="00F474D5"/>
    <w:rsid w:val="00F55656"/>
    <w:rsid w:val="00F5667F"/>
    <w:rsid w:val="00F65CAC"/>
    <w:rsid w:val="00F77C78"/>
    <w:rsid w:val="00F80F19"/>
    <w:rsid w:val="00F87018"/>
    <w:rsid w:val="00F903DE"/>
    <w:rsid w:val="00F91765"/>
    <w:rsid w:val="00F97809"/>
    <w:rsid w:val="00FA3395"/>
    <w:rsid w:val="00FA7450"/>
    <w:rsid w:val="00FC2478"/>
    <w:rsid w:val="00FC30CF"/>
    <w:rsid w:val="00FC5FC4"/>
    <w:rsid w:val="00FD0F0F"/>
    <w:rsid w:val="00FD1D46"/>
    <w:rsid w:val="00FD2A8A"/>
    <w:rsid w:val="00FE3865"/>
    <w:rsid w:val="00FE66B5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8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89574A"/>
    <w:rPr>
      <w:rFonts w:ascii="Calibri" w:eastAsia="Times New Roman" w:hAnsi="Calibri" w:cs="Times New Roman"/>
      <w:lang w:val="en-GB"/>
    </w:rPr>
  </w:style>
  <w:style w:type="paragraph" w:styleId="a5">
    <w:name w:val="List Paragraph"/>
    <w:basedOn w:val="a"/>
    <w:link w:val="a4"/>
    <w:uiPriority w:val="34"/>
    <w:qFormat/>
    <w:rsid w:val="0089574A"/>
    <w:pPr>
      <w:ind w:left="720"/>
      <w:contextualSpacing/>
    </w:pPr>
    <w:rPr>
      <w:rFonts w:ascii="Calibri" w:eastAsia="Times New Roman" w:hAnsi="Calibri" w:cs="Times New Roman"/>
      <w:lang w:val="en-GB"/>
    </w:rPr>
  </w:style>
  <w:style w:type="character" w:styleId="a6">
    <w:name w:val="Strong"/>
    <w:basedOn w:val="a0"/>
    <w:uiPriority w:val="22"/>
    <w:qFormat/>
    <w:rsid w:val="008957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56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BB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B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B56A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B56AE"/>
  </w:style>
  <w:style w:type="character" w:styleId="ac">
    <w:name w:val="Hyperlink"/>
    <w:basedOn w:val="a0"/>
    <w:uiPriority w:val="99"/>
    <w:unhideWhenUsed/>
    <w:rsid w:val="00BB56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B56AE"/>
    <w:pPr>
      <w:spacing w:after="120" w:line="480" w:lineRule="auto"/>
    </w:pPr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B56A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B56AE"/>
  </w:style>
  <w:style w:type="paragraph" w:styleId="24">
    <w:name w:val="Body Text Indent 2"/>
    <w:basedOn w:val="a"/>
    <w:link w:val="25"/>
    <w:uiPriority w:val="99"/>
    <w:unhideWhenUsed/>
    <w:rsid w:val="00BB56AE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B56AE"/>
    <w:rPr>
      <w:rFonts w:eastAsiaTheme="minorEastAsia"/>
      <w:lang w:eastAsia="ru-RU"/>
    </w:rPr>
  </w:style>
  <w:style w:type="paragraph" w:styleId="ad">
    <w:name w:val="footer"/>
    <w:basedOn w:val="a"/>
    <w:link w:val="ae"/>
    <w:rsid w:val="00BB56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B5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507F2F"/>
    <w:rPr>
      <w:rFonts w:cs="Times New Roman"/>
    </w:rPr>
  </w:style>
  <w:style w:type="character" w:styleId="af">
    <w:name w:val="Emphasis"/>
    <w:uiPriority w:val="20"/>
    <w:qFormat/>
    <w:rsid w:val="00507F2F"/>
    <w:rPr>
      <w:i/>
      <w:iCs/>
    </w:rPr>
  </w:style>
  <w:style w:type="character" w:customStyle="1" w:styleId="st">
    <w:name w:val="st"/>
    <w:rsid w:val="00507F2F"/>
  </w:style>
  <w:style w:type="character" w:styleId="af0">
    <w:name w:val="Placeholder Text"/>
    <w:basedOn w:val="a0"/>
    <w:uiPriority w:val="99"/>
    <w:semiHidden/>
    <w:rsid w:val="00734675"/>
    <w:rPr>
      <w:color w:val="808080"/>
    </w:rPr>
  </w:style>
  <w:style w:type="paragraph" w:styleId="af1">
    <w:name w:val="header"/>
    <w:basedOn w:val="a"/>
    <w:link w:val="af2"/>
    <w:uiPriority w:val="99"/>
    <w:unhideWhenUsed/>
    <w:rsid w:val="0046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60B9B"/>
  </w:style>
  <w:style w:type="paragraph" w:styleId="af3">
    <w:name w:val="No Spacing"/>
    <w:uiPriority w:val="1"/>
    <w:qFormat/>
    <w:rsid w:val="00282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8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89574A"/>
    <w:rPr>
      <w:rFonts w:ascii="Calibri" w:eastAsia="Times New Roman" w:hAnsi="Calibri" w:cs="Times New Roman"/>
      <w:lang w:val="en-GB"/>
    </w:rPr>
  </w:style>
  <w:style w:type="paragraph" w:styleId="a5">
    <w:name w:val="List Paragraph"/>
    <w:basedOn w:val="a"/>
    <w:link w:val="a4"/>
    <w:uiPriority w:val="34"/>
    <w:qFormat/>
    <w:rsid w:val="0089574A"/>
    <w:pPr>
      <w:ind w:left="720"/>
      <w:contextualSpacing/>
    </w:pPr>
    <w:rPr>
      <w:rFonts w:ascii="Calibri" w:eastAsia="Times New Roman" w:hAnsi="Calibri" w:cs="Times New Roman"/>
      <w:lang w:val="en-GB"/>
    </w:rPr>
  </w:style>
  <w:style w:type="character" w:styleId="a6">
    <w:name w:val="Strong"/>
    <w:basedOn w:val="a0"/>
    <w:uiPriority w:val="22"/>
    <w:qFormat/>
    <w:rsid w:val="008957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56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BB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B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B56A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B56AE"/>
  </w:style>
  <w:style w:type="character" w:styleId="ac">
    <w:name w:val="Hyperlink"/>
    <w:basedOn w:val="a0"/>
    <w:uiPriority w:val="99"/>
    <w:unhideWhenUsed/>
    <w:rsid w:val="00BB56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B56AE"/>
    <w:pPr>
      <w:spacing w:after="120" w:line="480" w:lineRule="auto"/>
    </w:pPr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B56A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B56AE"/>
  </w:style>
  <w:style w:type="paragraph" w:styleId="24">
    <w:name w:val="Body Text Indent 2"/>
    <w:basedOn w:val="a"/>
    <w:link w:val="25"/>
    <w:uiPriority w:val="99"/>
    <w:unhideWhenUsed/>
    <w:rsid w:val="00BB56AE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B56AE"/>
    <w:rPr>
      <w:rFonts w:eastAsiaTheme="minorEastAsia"/>
      <w:lang w:eastAsia="ru-RU"/>
    </w:rPr>
  </w:style>
  <w:style w:type="paragraph" w:styleId="ad">
    <w:name w:val="footer"/>
    <w:basedOn w:val="a"/>
    <w:link w:val="ae"/>
    <w:rsid w:val="00BB56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B5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507F2F"/>
    <w:rPr>
      <w:rFonts w:cs="Times New Roman"/>
    </w:rPr>
  </w:style>
  <w:style w:type="character" w:styleId="af">
    <w:name w:val="Emphasis"/>
    <w:uiPriority w:val="20"/>
    <w:qFormat/>
    <w:rsid w:val="00507F2F"/>
    <w:rPr>
      <w:i/>
      <w:iCs/>
    </w:rPr>
  </w:style>
  <w:style w:type="character" w:customStyle="1" w:styleId="st">
    <w:name w:val="st"/>
    <w:rsid w:val="00507F2F"/>
  </w:style>
  <w:style w:type="character" w:styleId="af0">
    <w:name w:val="Placeholder Text"/>
    <w:basedOn w:val="a0"/>
    <w:uiPriority w:val="99"/>
    <w:semiHidden/>
    <w:rsid w:val="00734675"/>
    <w:rPr>
      <w:color w:val="808080"/>
    </w:rPr>
  </w:style>
  <w:style w:type="paragraph" w:styleId="af1">
    <w:name w:val="header"/>
    <w:basedOn w:val="a"/>
    <w:link w:val="af2"/>
    <w:uiPriority w:val="99"/>
    <w:unhideWhenUsed/>
    <w:rsid w:val="0046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60B9B"/>
  </w:style>
  <w:style w:type="paragraph" w:styleId="af3">
    <w:name w:val="No Spacing"/>
    <w:uiPriority w:val="1"/>
    <w:qFormat/>
    <w:rsid w:val="00282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AC12-C78D-468F-9E49-F79BAFD0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Лщярфлрьуещмф</dc:creator>
  <cp:lastModifiedBy>Учитель</cp:lastModifiedBy>
  <cp:revision>235</cp:revision>
  <cp:lastPrinted>2017-11-03T07:40:00Z</cp:lastPrinted>
  <dcterms:created xsi:type="dcterms:W3CDTF">2017-09-29T15:10:00Z</dcterms:created>
  <dcterms:modified xsi:type="dcterms:W3CDTF">2022-06-01T08:53:00Z</dcterms:modified>
</cp:coreProperties>
</file>