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54F" w:rsidRPr="00DE63E7" w:rsidRDefault="004F054F" w:rsidP="009233A9">
      <w:pPr>
        <w:spacing w:line="360" w:lineRule="auto"/>
        <w:jc w:val="center"/>
        <w:rPr>
          <w:rFonts w:ascii="Times New Roman" w:hAnsi="Times New Roman"/>
          <w:b/>
          <w:sz w:val="24"/>
          <w:szCs w:val="24"/>
        </w:rPr>
      </w:pPr>
      <w:bookmarkStart w:id="0" w:name="_GoBack"/>
      <w:r w:rsidRPr="00DE63E7">
        <w:rPr>
          <w:rFonts w:ascii="Times New Roman" w:hAnsi="Times New Roman"/>
          <w:b/>
          <w:sz w:val="24"/>
          <w:szCs w:val="24"/>
        </w:rPr>
        <w:t xml:space="preserve">Основные подходы к оценке, пониманию профессиональной компетентности </w:t>
      </w:r>
      <w:proofErr w:type="gramStart"/>
      <w:r w:rsidRPr="00DE63E7">
        <w:rPr>
          <w:rFonts w:ascii="Times New Roman" w:hAnsi="Times New Roman"/>
          <w:b/>
          <w:sz w:val="24"/>
          <w:szCs w:val="24"/>
        </w:rPr>
        <w:t>педагогов,  ее</w:t>
      </w:r>
      <w:proofErr w:type="gramEnd"/>
      <w:r w:rsidRPr="00DE63E7">
        <w:rPr>
          <w:rFonts w:ascii="Times New Roman" w:hAnsi="Times New Roman"/>
          <w:b/>
          <w:sz w:val="24"/>
          <w:szCs w:val="24"/>
        </w:rPr>
        <w:t xml:space="preserve"> содержания и структуры.</w:t>
      </w:r>
    </w:p>
    <w:bookmarkEnd w:id="0"/>
    <w:p w:rsidR="00DE63E7" w:rsidRPr="00DE63E7" w:rsidRDefault="00DE63E7" w:rsidP="00DE63E7">
      <w:pPr>
        <w:spacing w:line="240" w:lineRule="auto"/>
        <w:jc w:val="both"/>
        <w:rPr>
          <w:rFonts w:ascii="Times New Roman" w:hAnsi="Times New Roman"/>
          <w:b/>
          <w:sz w:val="24"/>
          <w:szCs w:val="24"/>
        </w:rPr>
      </w:pPr>
      <w:r w:rsidRPr="00DE63E7">
        <w:rPr>
          <w:rFonts w:ascii="Times New Roman" w:hAnsi="Times New Roman"/>
          <w:b/>
          <w:sz w:val="24"/>
          <w:szCs w:val="24"/>
        </w:rPr>
        <w:t>Прибыткова Е.Е. Логопед-дефектолог первой категории</w:t>
      </w:r>
    </w:p>
    <w:p w:rsidR="00DE63E7" w:rsidRPr="00DE63E7" w:rsidRDefault="00DE63E7" w:rsidP="00DE63E7">
      <w:pPr>
        <w:spacing w:after="0" w:line="240" w:lineRule="auto"/>
        <w:jc w:val="both"/>
        <w:rPr>
          <w:rFonts w:ascii="Times New Roman" w:eastAsia="Times New Roman" w:hAnsi="Times New Roman"/>
          <w:b/>
          <w:sz w:val="24"/>
          <w:szCs w:val="24"/>
          <w:lang w:eastAsia="ru-RU"/>
        </w:rPr>
      </w:pPr>
      <w:r w:rsidRPr="00DE63E7">
        <w:rPr>
          <w:rFonts w:ascii="Times New Roman" w:eastAsia="Times New Roman" w:hAnsi="Times New Roman"/>
          <w:b/>
          <w:sz w:val="24"/>
          <w:szCs w:val="24"/>
          <w:lang w:eastAsia="ru-RU"/>
        </w:rPr>
        <w:t>КГУ «Средняя школа №13» отдела образования по городу Усть-Каменогорску управления образования ВКО</w:t>
      </w:r>
    </w:p>
    <w:p w:rsidR="00DE63E7" w:rsidRPr="009233A9" w:rsidRDefault="00DE63E7" w:rsidP="00DE63E7">
      <w:pPr>
        <w:spacing w:line="360" w:lineRule="auto"/>
        <w:rPr>
          <w:rFonts w:ascii="Times New Roman" w:hAnsi="Times New Roman"/>
          <w:b/>
          <w:i/>
          <w:sz w:val="24"/>
          <w:szCs w:val="24"/>
        </w:rPr>
      </w:pPr>
    </w:p>
    <w:p w:rsidR="004F054F" w:rsidRPr="009233A9" w:rsidRDefault="004F054F" w:rsidP="009233A9">
      <w:pPr>
        <w:spacing w:line="360" w:lineRule="auto"/>
        <w:ind w:firstLine="708"/>
        <w:jc w:val="both"/>
        <w:rPr>
          <w:rFonts w:ascii="Times New Roman" w:hAnsi="Times New Roman"/>
          <w:sz w:val="24"/>
          <w:szCs w:val="24"/>
        </w:rPr>
      </w:pPr>
      <w:r w:rsidRPr="009233A9">
        <w:rPr>
          <w:rFonts w:ascii="Times New Roman" w:hAnsi="Times New Roman"/>
          <w:sz w:val="24"/>
          <w:szCs w:val="24"/>
        </w:rPr>
        <w:t xml:space="preserve">Педагогическая </w:t>
      </w:r>
      <w:proofErr w:type="gramStart"/>
      <w:r w:rsidRPr="009233A9">
        <w:rPr>
          <w:rFonts w:ascii="Times New Roman" w:hAnsi="Times New Roman"/>
          <w:sz w:val="24"/>
          <w:szCs w:val="24"/>
        </w:rPr>
        <w:t>профессия  является</w:t>
      </w:r>
      <w:proofErr w:type="gramEnd"/>
      <w:r w:rsidRPr="009233A9">
        <w:rPr>
          <w:rFonts w:ascii="Times New Roman" w:hAnsi="Times New Roman"/>
          <w:sz w:val="24"/>
          <w:szCs w:val="24"/>
        </w:rPr>
        <w:t xml:space="preserve"> одновременно преобразующей и управляющей. А для того чтобы управлять развитием личности, нужно быть компетентным. Понятие профессиональной компетентности педагога поэтому выражает единство его теоретической и практической готовности к осуществлению педагогической деятельности и характеризует его профессионализм.</w:t>
      </w:r>
      <w:r w:rsidR="009233A9">
        <w:rPr>
          <w:rFonts w:ascii="Times New Roman" w:hAnsi="Times New Roman"/>
          <w:sz w:val="24"/>
          <w:szCs w:val="24"/>
        </w:rPr>
        <w:t xml:space="preserve"> </w:t>
      </w:r>
      <w:r w:rsidRPr="009233A9">
        <w:rPr>
          <w:rFonts w:ascii="Times New Roman" w:hAnsi="Times New Roman"/>
          <w:sz w:val="24"/>
          <w:szCs w:val="24"/>
        </w:rPr>
        <w:t>Все исследователи, изучавшие природу компетенции, обращают внимание на ее многосторонний, разноплановый и системный характер.</w:t>
      </w:r>
    </w:p>
    <w:p w:rsidR="004F054F" w:rsidRPr="009233A9" w:rsidRDefault="004F054F" w:rsidP="009233A9">
      <w:pPr>
        <w:spacing w:line="360" w:lineRule="auto"/>
        <w:ind w:firstLine="708"/>
        <w:jc w:val="both"/>
        <w:rPr>
          <w:rFonts w:ascii="Times New Roman" w:hAnsi="Times New Roman"/>
          <w:sz w:val="24"/>
          <w:szCs w:val="24"/>
        </w:rPr>
      </w:pPr>
      <w:r w:rsidRPr="009233A9">
        <w:rPr>
          <w:rFonts w:ascii="Times New Roman" w:hAnsi="Times New Roman"/>
          <w:sz w:val="24"/>
          <w:szCs w:val="24"/>
        </w:rPr>
        <w:t>Н.Ф. Ефремова, придерживаясь синергетического подхода, определяет данное понятие так: «Компетенции - это обобщенные и глубокие сформированные качества личности, ее способность наиболее универсально использовать и применять полученные знания и навыки»; «совокупность знаний, умений и навыков, позволяющих субъекту приспособиться к изменяющимся условиям, … способность действовать и выживать в данных условиях». К этому перечню А.В. Хуторской, основываясь на позициях личностно-ориентированного обучения, добавляет совокупность смысловых ориентаций, необходимых для продуктивной деятельности.</w:t>
      </w:r>
    </w:p>
    <w:p w:rsidR="004F054F" w:rsidRPr="009233A9" w:rsidRDefault="004F054F" w:rsidP="009233A9">
      <w:pPr>
        <w:spacing w:line="360" w:lineRule="auto"/>
        <w:ind w:firstLine="708"/>
        <w:jc w:val="both"/>
        <w:rPr>
          <w:rFonts w:ascii="Times New Roman" w:hAnsi="Times New Roman"/>
          <w:sz w:val="24"/>
          <w:szCs w:val="24"/>
        </w:rPr>
      </w:pPr>
      <w:r w:rsidRPr="009233A9">
        <w:rPr>
          <w:rFonts w:ascii="Times New Roman" w:hAnsi="Times New Roman"/>
          <w:sz w:val="24"/>
          <w:szCs w:val="24"/>
        </w:rPr>
        <w:t xml:space="preserve">По мнению В.А. </w:t>
      </w:r>
      <w:proofErr w:type="spellStart"/>
      <w:r w:rsidRPr="009233A9">
        <w:rPr>
          <w:rFonts w:ascii="Times New Roman" w:hAnsi="Times New Roman"/>
          <w:sz w:val="24"/>
          <w:szCs w:val="24"/>
        </w:rPr>
        <w:t>Болотова</w:t>
      </w:r>
      <w:proofErr w:type="spellEnd"/>
      <w:r w:rsidRPr="009233A9">
        <w:rPr>
          <w:rFonts w:ascii="Times New Roman" w:hAnsi="Times New Roman"/>
          <w:sz w:val="24"/>
          <w:szCs w:val="24"/>
        </w:rPr>
        <w:t xml:space="preserve">, В.В. Серикова, природа компетентности такова, что она, будучи продуктом обучения, не прямо вытекает из него, а является следствием саморазвития индивида, его не столько технологического, сколько личностного роста, следствием самоорганизации и обобщения </w:t>
      </w:r>
      <w:proofErr w:type="spellStart"/>
      <w:r w:rsidRPr="009233A9">
        <w:rPr>
          <w:rFonts w:ascii="Times New Roman" w:hAnsi="Times New Roman"/>
          <w:sz w:val="24"/>
          <w:szCs w:val="24"/>
        </w:rPr>
        <w:t>деятельностного</w:t>
      </w:r>
      <w:proofErr w:type="spellEnd"/>
      <w:r w:rsidRPr="009233A9">
        <w:rPr>
          <w:rFonts w:ascii="Times New Roman" w:hAnsi="Times New Roman"/>
          <w:sz w:val="24"/>
          <w:szCs w:val="24"/>
        </w:rPr>
        <w:t xml:space="preserve"> и личностного опыта. Компетентность – это способ существования знаний, умений, образованности, способствующий личностной самореализации, нахождению обучающимся своего места в мире, вследствие чего образование предстает как высокомотивированное и в подлинном смысле личностно ориентированное, обеспечивающее востребованность личностного потенциала, признание личности окружающими и осознание ею самой собственной значимости.</w:t>
      </w:r>
    </w:p>
    <w:p w:rsidR="004F054F" w:rsidRPr="009233A9" w:rsidRDefault="004F054F" w:rsidP="009233A9">
      <w:pPr>
        <w:spacing w:line="360" w:lineRule="auto"/>
        <w:ind w:firstLine="708"/>
        <w:jc w:val="both"/>
        <w:rPr>
          <w:rFonts w:ascii="Times New Roman" w:hAnsi="Times New Roman"/>
          <w:sz w:val="24"/>
          <w:szCs w:val="24"/>
        </w:rPr>
      </w:pPr>
      <w:r w:rsidRPr="009233A9">
        <w:rPr>
          <w:rFonts w:ascii="Times New Roman" w:hAnsi="Times New Roman"/>
          <w:sz w:val="24"/>
          <w:szCs w:val="24"/>
        </w:rPr>
        <w:t xml:space="preserve">По мнению А.Г. </w:t>
      </w:r>
      <w:proofErr w:type="spellStart"/>
      <w:r w:rsidRPr="009233A9">
        <w:rPr>
          <w:rFonts w:ascii="Times New Roman" w:hAnsi="Times New Roman"/>
          <w:sz w:val="24"/>
          <w:szCs w:val="24"/>
        </w:rPr>
        <w:t>Бермуса</w:t>
      </w:r>
      <w:proofErr w:type="spellEnd"/>
      <w:r w:rsidRPr="009233A9">
        <w:rPr>
          <w:rFonts w:ascii="Times New Roman" w:hAnsi="Times New Roman"/>
          <w:sz w:val="24"/>
          <w:szCs w:val="24"/>
        </w:rPr>
        <w:t xml:space="preserve">: «Компетентность представляет собой системное единство, интегрирующее личностные, предметные и инструментальные особенности и </w:t>
      </w:r>
      <w:r w:rsidRPr="009233A9">
        <w:rPr>
          <w:rFonts w:ascii="Times New Roman" w:hAnsi="Times New Roman"/>
          <w:sz w:val="24"/>
          <w:szCs w:val="24"/>
        </w:rPr>
        <w:lastRenderedPageBreak/>
        <w:t xml:space="preserve">компоненты». М.А. </w:t>
      </w:r>
      <w:proofErr w:type="spellStart"/>
      <w:r w:rsidRPr="009233A9">
        <w:rPr>
          <w:rFonts w:ascii="Times New Roman" w:hAnsi="Times New Roman"/>
          <w:sz w:val="24"/>
          <w:szCs w:val="24"/>
        </w:rPr>
        <w:t>Чошанов</w:t>
      </w:r>
      <w:proofErr w:type="spellEnd"/>
      <w:r w:rsidRPr="009233A9">
        <w:rPr>
          <w:rFonts w:ascii="Times New Roman" w:hAnsi="Times New Roman"/>
          <w:sz w:val="24"/>
          <w:szCs w:val="24"/>
        </w:rPr>
        <w:t xml:space="preserve"> считает, что компетентность - это не просто обладание знаниями, а постоянное стремление к их обновлению и использованию в конкретных условиях, то есть владение оперативными и мобильными знаниями; это гибкость и критичность мышления, подразумевающая способность выбирать наиболее оптимальные и эффективные решения и отвергать ложные.</w:t>
      </w:r>
    </w:p>
    <w:p w:rsidR="004F054F" w:rsidRPr="009233A9" w:rsidRDefault="004F054F" w:rsidP="009233A9">
      <w:pPr>
        <w:spacing w:line="360" w:lineRule="auto"/>
        <w:ind w:firstLine="708"/>
        <w:jc w:val="both"/>
        <w:rPr>
          <w:rFonts w:ascii="Times New Roman" w:hAnsi="Times New Roman"/>
          <w:sz w:val="24"/>
          <w:szCs w:val="24"/>
        </w:rPr>
      </w:pPr>
      <w:r w:rsidRPr="009233A9">
        <w:rPr>
          <w:rFonts w:ascii="Times New Roman" w:hAnsi="Times New Roman"/>
          <w:sz w:val="24"/>
          <w:szCs w:val="24"/>
        </w:rPr>
        <w:t xml:space="preserve">Анализ работ по проблеме компетентности позволяет сделать вывод о том, что исследователи выделяют от 3 до </w:t>
      </w:r>
      <w:proofErr w:type="gramStart"/>
      <w:r w:rsidRPr="009233A9">
        <w:rPr>
          <w:rFonts w:ascii="Times New Roman" w:hAnsi="Times New Roman"/>
          <w:sz w:val="24"/>
          <w:szCs w:val="24"/>
        </w:rPr>
        <w:t>37  видов</w:t>
      </w:r>
      <w:proofErr w:type="gramEnd"/>
      <w:r w:rsidRPr="009233A9">
        <w:rPr>
          <w:rFonts w:ascii="Times New Roman" w:hAnsi="Times New Roman"/>
          <w:sz w:val="24"/>
          <w:szCs w:val="24"/>
        </w:rPr>
        <w:t xml:space="preserve"> компетенций и компетентностей. Ниже показаны основные, по нашему мнению, подходы к определению понятия «профессиональная компетентность педагога».</w:t>
      </w:r>
    </w:p>
    <w:p w:rsidR="004F054F" w:rsidRPr="009233A9" w:rsidRDefault="004F054F" w:rsidP="009233A9">
      <w:pPr>
        <w:spacing w:line="360" w:lineRule="auto"/>
        <w:jc w:val="both"/>
        <w:rPr>
          <w:rFonts w:ascii="Times New Roman" w:hAnsi="Times New Roman"/>
          <w:sz w:val="24"/>
          <w:szCs w:val="24"/>
        </w:rPr>
      </w:pPr>
      <w:r w:rsidRPr="009233A9">
        <w:rPr>
          <w:rFonts w:ascii="Times New Roman" w:hAnsi="Times New Roman"/>
          <w:sz w:val="24"/>
          <w:szCs w:val="24"/>
        </w:rPr>
        <w:t>Подходы различных авторов к определению понятия «профессиональная компетентность педагога»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87"/>
        <w:gridCol w:w="3540"/>
        <w:gridCol w:w="3753"/>
      </w:tblGrid>
      <w:tr w:rsidR="004F054F" w:rsidRPr="009233A9" w:rsidTr="009233A9">
        <w:tc>
          <w:tcPr>
            <w:tcW w:w="976" w:type="dxa"/>
          </w:tcPr>
          <w:p w:rsidR="004F054F" w:rsidRPr="009233A9" w:rsidRDefault="004F054F" w:rsidP="009233A9">
            <w:pPr>
              <w:spacing w:after="0" w:line="360" w:lineRule="auto"/>
              <w:jc w:val="both"/>
              <w:rPr>
                <w:rFonts w:ascii="Times New Roman" w:hAnsi="Times New Roman"/>
                <w:sz w:val="24"/>
                <w:szCs w:val="24"/>
              </w:rPr>
            </w:pPr>
            <w:r w:rsidRPr="009233A9">
              <w:rPr>
                <w:rFonts w:ascii="Times New Roman" w:hAnsi="Times New Roman"/>
                <w:sz w:val="24"/>
                <w:szCs w:val="24"/>
              </w:rPr>
              <w:t>Автор концепции</w:t>
            </w:r>
          </w:p>
        </w:tc>
        <w:tc>
          <w:tcPr>
            <w:tcW w:w="3981" w:type="dxa"/>
          </w:tcPr>
          <w:p w:rsidR="004F054F" w:rsidRPr="009233A9" w:rsidRDefault="004F054F" w:rsidP="009233A9">
            <w:pPr>
              <w:spacing w:after="0" w:line="360" w:lineRule="auto"/>
              <w:jc w:val="both"/>
              <w:rPr>
                <w:rFonts w:ascii="Times New Roman" w:hAnsi="Times New Roman"/>
                <w:sz w:val="24"/>
                <w:szCs w:val="24"/>
              </w:rPr>
            </w:pPr>
            <w:r w:rsidRPr="009233A9">
              <w:rPr>
                <w:rFonts w:ascii="Times New Roman" w:hAnsi="Times New Roman"/>
                <w:sz w:val="24"/>
                <w:szCs w:val="24"/>
              </w:rPr>
              <w:t>Определение понятия «профессиональная компетентность»</w:t>
            </w:r>
          </w:p>
        </w:tc>
        <w:tc>
          <w:tcPr>
            <w:tcW w:w="4223" w:type="dxa"/>
          </w:tcPr>
          <w:p w:rsidR="004F054F" w:rsidRPr="009233A9" w:rsidRDefault="004F054F" w:rsidP="009233A9">
            <w:pPr>
              <w:spacing w:after="0" w:line="360" w:lineRule="auto"/>
              <w:jc w:val="both"/>
              <w:rPr>
                <w:rFonts w:ascii="Times New Roman" w:hAnsi="Times New Roman"/>
                <w:sz w:val="24"/>
                <w:szCs w:val="24"/>
              </w:rPr>
            </w:pPr>
            <w:r w:rsidRPr="009233A9">
              <w:rPr>
                <w:rFonts w:ascii="Times New Roman" w:hAnsi="Times New Roman"/>
                <w:sz w:val="24"/>
                <w:szCs w:val="24"/>
              </w:rPr>
              <w:t>Составляющие профессиональной компетентности</w:t>
            </w:r>
          </w:p>
        </w:tc>
      </w:tr>
      <w:tr w:rsidR="004F054F" w:rsidRPr="009233A9" w:rsidTr="009233A9">
        <w:tc>
          <w:tcPr>
            <w:tcW w:w="976" w:type="dxa"/>
          </w:tcPr>
          <w:p w:rsidR="004F054F" w:rsidRPr="009233A9" w:rsidRDefault="004F054F" w:rsidP="009233A9">
            <w:pPr>
              <w:spacing w:after="0" w:line="360" w:lineRule="auto"/>
              <w:jc w:val="both"/>
              <w:rPr>
                <w:rFonts w:ascii="Times New Roman" w:hAnsi="Times New Roman"/>
                <w:sz w:val="24"/>
                <w:szCs w:val="24"/>
              </w:rPr>
            </w:pPr>
            <w:proofErr w:type="spellStart"/>
            <w:r w:rsidRPr="009233A9">
              <w:rPr>
                <w:rFonts w:ascii="Times New Roman" w:hAnsi="Times New Roman"/>
                <w:sz w:val="24"/>
                <w:szCs w:val="24"/>
              </w:rPr>
              <w:t>Н.В.Кузьмина</w:t>
            </w:r>
            <w:proofErr w:type="spellEnd"/>
          </w:p>
        </w:tc>
        <w:tc>
          <w:tcPr>
            <w:tcW w:w="3981" w:type="dxa"/>
          </w:tcPr>
          <w:p w:rsidR="004F054F" w:rsidRPr="009233A9" w:rsidRDefault="004F054F" w:rsidP="009233A9">
            <w:pPr>
              <w:spacing w:after="0" w:line="360" w:lineRule="auto"/>
              <w:jc w:val="both"/>
              <w:rPr>
                <w:rFonts w:ascii="Times New Roman" w:hAnsi="Times New Roman"/>
                <w:sz w:val="24"/>
                <w:szCs w:val="24"/>
              </w:rPr>
            </w:pPr>
            <w:r w:rsidRPr="009233A9">
              <w:rPr>
                <w:rFonts w:ascii="Times New Roman" w:hAnsi="Times New Roman"/>
                <w:sz w:val="24"/>
                <w:szCs w:val="24"/>
              </w:rPr>
              <w:t>Способность педагога превращать специальность, носителем которой он является, в средство формирования личности учащегося, с учетом ограничения и предписаний, накладываемых на учебно-воспитательный процесс требованиями педагогической нормы, в которой он осуществляется.</w:t>
            </w:r>
          </w:p>
        </w:tc>
        <w:tc>
          <w:tcPr>
            <w:tcW w:w="4223" w:type="dxa"/>
          </w:tcPr>
          <w:p w:rsidR="004F054F" w:rsidRPr="009233A9" w:rsidRDefault="004F054F" w:rsidP="009233A9">
            <w:pPr>
              <w:spacing w:after="0" w:line="360" w:lineRule="auto"/>
              <w:jc w:val="both"/>
              <w:rPr>
                <w:rFonts w:ascii="Times New Roman" w:hAnsi="Times New Roman"/>
                <w:sz w:val="24"/>
                <w:szCs w:val="24"/>
              </w:rPr>
            </w:pPr>
            <w:r w:rsidRPr="009233A9">
              <w:rPr>
                <w:rFonts w:ascii="Times New Roman" w:hAnsi="Times New Roman"/>
                <w:sz w:val="24"/>
                <w:szCs w:val="24"/>
              </w:rPr>
              <w:t>1. Специальная и профессиональная компетентность в области преподаваемой дисциплины.</w:t>
            </w:r>
          </w:p>
          <w:p w:rsidR="004F054F" w:rsidRPr="009233A9" w:rsidRDefault="004F054F" w:rsidP="009233A9">
            <w:pPr>
              <w:spacing w:after="0" w:line="360" w:lineRule="auto"/>
              <w:jc w:val="both"/>
              <w:rPr>
                <w:rFonts w:ascii="Times New Roman" w:hAnsi="Times New Roman"/>
                <w:sz w:val="24"/>
                <w:szCs w:val="24"/>
              </w:rPr>
            </w:pPr>
            <w:r w:rsidRPr="009233A9">
              <w:rPr>
                <w:rFonts w:ascii="Times New Roman" w:hAnsi="Times New Roman"/>
                <w:sz w:val="24"/>
                <w:szCs w:val="24"/>
              </w:rPr>
              <w:t>2. Методическая компетентность в области способов формирования знаний, умений учащихся.</w:t>
            </w:r>
          </w:p>
          <w:p w:rsidR="004F054F" w:rsidRPr="009233A9" w:rsidRDefault="004F054F" w:rsidP="009233A9">
            <w:pPr>
              <w:spacing w:after="0" w:line="360" w:lineRule="auto"/>
              <w:jc w:val="both"/>
              <w:rPr>
                <w:rFonts w:ascii="Times New Roman" w:hAnsi="Times New Roman"/>
                <w:sz w:val="24"/>
                <w:szCs w:val="24"/>
              </w:rPr>
            </w:pPr>
            <w:r w:rsidRPr="009233A9">
              <w:rPr>
                <w:rFonts w:ascii="Times New Roman" w:hAnsi="Times New Roman"/>
                <w:sz w:val="24"/>
                <w:szCs w:val="24"/>
              </w:rPr>
              <w:t>3. Социально-психологическая компетентность в области процессов общения.</w:t>
            </w:r>
          </w:p>
          <w:p w:rsidR="004F054F" w:rsidRPr="009233A9" w:rsidRDefault="004F054F" w:rsidP="009233A9">
            <w:pPr>
              <w:spacing w:after="0" w:line="360" w:lineRule="auto"/>
              <w:jc w:val="both"/>
              <w:rPr>
                <w:rFonts w:ascii="Times New Roman" w:hAnsi="Times New Roman"/>
                <w:sz w:val="24"/>
                <w:szCs w:val="24"/>
              </w:rPr>
            </w:pPr>
            <w:r w:rsidRPr="009233A9">
              <w:rPr>
                <w:rFonts w:ascii="Times New Roman" w:hAnsi="Times New Roman"/>
                <w:sz w:val="24"/>
                <w:szCs w:val="24"/>
              </w:rPr>
              <w:t>4. Дифференциально-психологическая компетентность в области мотивов, способностей учащихся.</w:t>
            </w:r>
          </w:p>
          <w:p w:rsidR="004F054F" w:rsidRPr="009233A9" w:rsidRDefault="004F054F" w:rsidP="009233A9">
            <w:pPr>
              <w:spacing w:after="0" w:line="360" w:lineRule="auto"/>
              <w:jc w:val="both"/>
              <w:rPr>
                <w:rFonts w:ascii="Times New Roman" w:hAnsi="Times New Roman"/>
                <w:sz w:val="24"/>
                <w:szCs w:val="24"/>
              </w:rPr>
            </w:pPr>
            <w:r w:rsidRPr="009233A9">
              <w:rPr>
                <w:rFonts w:ascii="Times New Roman" w:hAnsi="Times New Roman"/>
                <w:sz w:val="24"/>
                <w:szCs w:val="24"/>
              </w:rPr>
              <w:t xml:space="preserve">5. </w:t>
            </w:r>
            <w:proofErr w:type="spellStart"/>
            <w:r w:rsidRPr="009233A9">
              <w:rPr>
                <w:rFonts w:ascii="Times New Roman" w:hAnsi="Times New Roman"/>
                <w:sz w:val="24"/>
                <w:szCs w:val="24"/>
              </w:rPr>
              <w:t>Аутопсихологичекая</w:t>
            </w:r>
            <w:proofErr w:type="spellEnd"/>
            <w:r w:rsidRPr="009233A9">
              <w:rPr>
                <w:rFonts w:ascii="Times New Roman" w:hAnsi="Times New Roman"/>
                <w:sz w:val="24"/>
                <w:szCs w:val="24"/>
              </w:rPr>
              <w:t xml:space="preserve"> компетентность в области достоинств и недостатков собственной деятельности и </w:t>
            </w:r>
            <w:r w:rsidRPr="009233A9">
              <w:rPr>
                <w:rFonts w:ascii="Times New Roman" w:hAnsi="Times New Roman"/>
                <w:sz w:val="24"/>
                <w:szCs w:val="24"/>
              </w:rPr>
              <w:lastRenderedPageBreak/>
              <w:t>личности.</w:t>
            </w:r>
          </w:p>
          <w:p w:rsidR="004F054F" w:rsidRPr="009233A9" w:rsidRDefault="004F054F" w:rsidP="009233A9">
            <w:pPr>
              <w:spacing w:after="0" w:line="360" w:lineRule="auto"/>
              <w:jc w:val="both"/>
              <w:rPr>
                <w:rFonts w:ascii="Times New Roman" w:hAnsi="Times New Roman"/>
                <w:sz w:val="24"/>
                <w:szCs w:val="24"/>
              </w:rPr>
            </w:pPr>
          </w:p>
        </w:tc>
      </w:tr>
      <w:tr w:rsidR="004F054F" w:rsidRPr="009233A9" w:rsidTr="009233A9">
        <w:tc>
          <w:tcPr>
            <w:tcW w:w="976" w:type="dxa"/>
          </w:tcPr>
          <w:p w:rsidR="004F054F" w:rsidRPr="009233A9" w:rsidRDefault="004F054F" w:rsidP="009233A9">
            <w:pPr>
              <w:spacing w:after="0" w:line="360" w:lineRule="auto"/>
              <w:jc w:val="both"/>
              <w:rPr>
                <w:rFonts w:ascii="Times New Roman" w:hAnsi="Times New Roman"/>
                <w:sz w:val="24"/>
                <w:szCs w:val="24"/>
              </w:rPr>
            </w:pPr>
            <w:proofErr w:type="spellStart"/>
            <w:r w:rsidRPr="009233A9">
              <w:rPr>
                <w:rFonts w:ascii="Times New Roman" w:hAnsi="Times New Roman"/>
                <w:sz w:val="24"/>
                <w:szCs w:val="24"/>
              </w:rPr>
              <w:lastRenderedPageBreak/>
              <w:t>Л.М.Митина</w:t>
            </w:r>
            <w:proofErr w:type="spellEnd"/>
          </w:p>
        </w:tc>
        <w:tc>
          <w:tcPr>
            <w:tcW w:w="3981" w:type="dxa"/>
          </w:tcPr>
          <w:p w:rsidR="004F054F" w:rsidRPr="009233A9" w:rsidRDefault="004F054F" w:rsidP="009233A9">
            <w:pPr>
              <w:spacing w:after="0" w:line="360" w:lineRule="auto"/>
              <w:jc w:val="both"/>
              <w:rPr>
                <w:rFonts w:ascii="Times New Roman" w:hAnsi="Times New Roman"/>
                <w:sz w:val="24"/>
                <w:szCs w:val="24"/>
              </w:rPr>
            </w:pPr>
            <w:r w:rsidRPr="009233A9">
              <w:rPr>
                <w:rFonts w:ascii="Times New Roman" w:hAnsi="Times New Roman"/>
                <w:sz w:val="24"/>
                <w:szCs w:val="24"/>
              </w:rPr>
              <w:t xml:space="preserve">Понятие «педагогическая компетентность» включает знания, умения, навыки, а также способы и приемы их реализации в деятельности, общении, развитии (саморазвитии) личности  </w:t>
            </w:r>
            <w:r w:rsidRPr="009233A9">
              <w:rPr>
                <w:rFonts w:ascii="Times New Roman" w:hAnsi="Times New Roman"/>
                <w:sz w:val="24"/>
                <w:szCs w:val="24"/>
              </w:rPr>
              <w:tab/>
            </w:r>
          </w:p>
          <w:p w:rsidR="004F054F" w:rsidRPr="009233A9" w:rsidRDefault="004F054F" w:rsidP="009233A9">
            <w:pPr>
              <w:spacing w:after="0" w:line="360" w:lineRule="auto"/>
              <w:jc w:val="both"/>
              <w:rPr>
                <w:rFonts w:ascii="Times New Roman" w:hAnsi="Times New Roman"/>
                <w:sz w:val="24"/>
                <w:szCs w:val="24"/>
              </w:rPr>
            </w:pPr>
          </w:p>
        </w:tc>
        <w:tc>
          <w:tcPr>
            <w:tcW w:w="4223" w:type="dxa"/>
          </w:tcPr>
          <w:p w:rsidR="004F054F" w:rsidRPr="009233A9" w:rsidRDefault="004F054F" w:rsidP="009233A9">
            <w:pPr>
              <w:spacing w:after="0" w:line="360" w:lineRule="auto"/>
              <w:jc w:val="both"/>
              <w:rPr>
                <w:rFonts w:ascii="Times New Roman" w:hAnsi="Times New Roman"/>
                <w:sz w:val="24"/>
                <w:szCs w:val="24"/>
              </w:rPr>
            </w:pPr>
            <w:proofErr w:type="spellStart"/>
            <w:r w:rsidRPr="009233A9">
              <w:rPr>
                <w:rFonts w:ascii="Times New Roman" w:hAnsi="Times New Roman"/>
                <w:sz w:val="24"/>
                <w:szCs w:val="24"/>
              </w:rPr>
              <w:t>Деятельностная</w:t>
            </w:r>
            <w:proofErr w:type="spellEnd"/>
          </w:p>
          <w:p w:rsidR="004F054F" w:rsidRPr="009233A9" w:rsidRDefault="004F054F" w:rsidP="009233A9">
            <w:pPr>
              <w:spacing w:after="0" w:line="360" w:lineRule="auto"/>
              <w:jc w:val="both"/>
              <w:rPr>
                <w:rFonts w:ascii="Times New Roman" w:hAnsi="Times New Roman"/>
                <w:sz w:val="24"/>
                <w:szCs w:val="24"/>
              </w:rPr>
            </w:pPr>
            <w:r w:rsidRPr="009233A9">
              <w:rPr>
                <w:rFonts w:ascii="Times New Roman" w:hAnsi="Times New Roman"/>
                <w:sz w:val="24"/>
                <w:szCs w:val="24"/>
              </w:rPr>
              <w:t>Коммуникативная</w:t>
            </w:r>
          </w:p>
          <w:p w:rsidR="004F054F" w:rsidRPr="009233A9" w:rsidRDefault="004F054F" w:rsidP="009233A9">
            <w:pPr>
              <w:spacing w:after="0" w:line="360" w:lineRule="auto"/>
              <w:jc w:val="both"/>
              <w:rPr>
                <w:rFonts w:ascii="Times New Roman" w:hAnsi="Times New Roman"/>
                <w:sz w:val="24"/>
                <w:szCs w:val="24"/>
              </w:rPr>
            </w:pPr>
            <w:r w:rsidRPr="009233A9">
              <w:rPr>
                <w:rFonts w:ascii="Times New Roman" w:hAnsi="Times New Roman"/>
                <w:sz w:val="24"/>
                <w:szCs w:val="24"/>
              </w:rPr>
              <w:t>Социальная</w:t>
            </w:r>
          </w:p>
          <w:p w:rsidR="004F054F" w:rsidRPr="009233A9" w:rsidRDefault="004F054F" w:rsidP="009233A9">
            <w:pPr>
              <w:spacing w:after="0" w:line="360" w:lineRule="auto"/>
              <w:jc w:val="both"/>
              <w:rPr>
                <w:rFonts w:ascii="Times New Roman" w:hAnsi="Times New Roman"/>
                <w:sz w:val="24"/>
                <w:szCs w:val="24"/>
              </w:rPr>
            </w:pPr>
          </w:p>
        </w:tc>
      </w:tr>
      <w:tr w:rsidR="004F054F" w:rsidRPr="009233A9" w:rsidTr="009233A9">
        <w:tc>
          <w:tcPr>
            <w:tcW w:w="976" w:type="dxa"/>
          </w:tcPr>
          <w:p w:rsidR="004F054F" w:rsidRPr="009233A9" w:rsidRDefault="004F054F" w:rsidP="009233A9">
            <w:pPr>
              <w:spacing w:after="0" w:line="360" w:lineRule="auto"/>
              <w:jc w:val="both"/>
              <w:rPr>
                <w:rFonts w:ascii="Times New Roman" w:hAnsi="Times New Roman"/>
                <w:sz w:val="24"/>
                <w:szCs w:val="24"/>
              </w:rPr>
            </w:pPr>
            <w:proofErr w:type="spellStart"/>
            <w:r w:rsidRPr="009233A9">
              <w:rPr>
                <w:rFonts w:ascii="Times New Roman" w:hAnsi="Times New Roman"/>
                <w:sz w:val="24"/>
                <w:szCs w:val="24"/>
              </w:rPr>
              <w:t>В.Н.Введенский</w:t>
            </w:r>
            <w:proofErr w:type="spellEnd"/>
          </w:p>
        </w:tc>
        <w:tc>
          <w:tcPr>
            <w:tcW w:w="3981" w:type="dxa"/>
          </w:tcPr>
          <w:p w:rsidR="004F054F" w:rsidRPr="009233A9" w:rsidRDefault="004F054F" w:rsidP="009233A9">
            <w:pPr>
              <w:spacing w:after="0" w:line="360" w:lineRule="auto"/>
              <w:jc w:val="both"/>
              <w:rPr>
                <w:rFonts w:ascii="Times New Roman" w:hAnsi="Times New Roman"/>
                <w:sz w:val="24"/>
                <w:szCs w:val="24"/>
              </w:rPr>
            </w:pPr>
            <w:r w:rsidRPr="009233A9">
              <w:rPr>
                <w:rFonts w:ascii="Times New Roman" w:hAnsi="Times New Roman"/>
                <w:sz w:val="24"/>
                <w:szCs w:val="24"/>
              </w:rPr>
              <w:t>Профессиональная компетентность педагога … не сводится к набору знаний, умений, а определяет необходимость и эффективность их применения в реальной образовательной практике.</w:t>
            </w:r>
            <w:r w:rsidRPr="009233A9">
              <w:rPr>
                <w:rFonts w:ascii="Times New Roman" w:hAnsi="Times New Roman"/>
                <w:sz w:val="24"/>
                <w:szCs w:val="24"/>
              </w:rPr>
              <w:tab/>
            </w:r>
          </w:p>
          <w:p w:rsidR="004F054F" w:rsidRPr="009233A9" w:rsidRDefault="004F054F" w:rsidP="009233A9">
            <w:pPr>
              <w:spacing w:after="0" w:line="360" w:lineRule="auto"/>
              <w:jc w:val="both"/>
              <w:rPr>
                <w:rFonts w:ascii="Times New Roman" w:hAnsi="Times New Roman"/>
                <w:sz w:val="24"/>
                <w:szCs w:val="24"/>
              </w:rPr>
            </w:pPr>
          </w:p>
        </w:tc>
        <w:tc>
          <w:tcPr>
            <w:tcW w:w="4223" w:type="dxa"/>
          </w:tcPr>
          <w:p w:rsidR="004F054F" w:rsidRPr="009233A9" w:rsidRDefault="004F054F" w:rsidP="009233A9">
            <w:pPr>
              <w:spacing w:after="0" w:line="360" w:lineRule="auto"/>
              <w:jc w:val="both"/>
              <w:rPr>
                <w:rFonts w:ascii="Times New Roman" w:hAnsi="Times New Roman"/>
                <w:sz w:val="24"/>
                <w:szCs w:val="24"/>
              </w:rPr>
            </w:pPr>
            <w:r w:rsidRPr="009233A9">
              <w:rPr>
                <w:rFonts w:ascii="Times New Roman" w:hAnsi="Times New Roman"/>
                <w:sz w:val="24"/>
                <w:szCs w:val="24"/>
              </w:rPr>
              <w:t>1.Коммуникативная компетентность педагога — профессионально значимое, интегративное качество, основными составляющими компонентами которого являются: эмоциональная устойчивость (связана с адаптивностью); экстраверсия (коррелирует со статусом и эффективным лидерством); способность конструировать прямую и обратную связь; речевые умения; умение слушать; умение награждать; деликатность, умение делать коммуникацию "гладкой".</w:t>
            </w:r>
          </w:p>
          <w:p w:rsidR="004F054F" w:rsidRPr="009233A9" w:rsidRDefault="004F054F" w:rsidP="009233A9">
            <w:pPr>
              <w:spacing w:after="0" w:line="360" w:lineRule="auto"/>
              <w:jc w:val="both"/>
              <w:rPr>
                <w:rFonts w:ascii="Times New Roman" w:hAnsi="Times New Roman"/>
                <w:sz w:val="24"/>
                <w:szCs w:val="24"/>
              </w:rPr>
            </w:pPr>
            <w:r w:rsidRPr="009233A9">
              <w:rPr>
                <w:rFonts w:ascii="Times New Roman" w:hAnsi="Times New Roman"/>
                <w:sz w:val="24"/>
                <w:szCs w:val="24"/>
              </w:rPr>
              <w:t>2.Информационная компетентность включает объем информации (знаний) о себе, об обучающихся и их родителях, об опыте работы других педагогов.</w:t>
            </w:r>
          </w:p>
          <w:p w:rsidR="004F054F" w:rsidRPr="009233A9" w:rsidRDefault="004F054F" w:rsidP="009233A9">
            <w:pPr>
              <w:spacing w:after="0" w:line="360" w:lineRule="auto"/>
              <w:jc w:val="both"/>
              <w:rPr>
                <w:rFonts w:ascii="Times New Roman" w:hAnsi="Times New Roman"/>
                <w:sz w:val="24"/>
                <w:szCs w:val="24"/>
              </w:rPr>
            </w:pPr>
            <w:r w:rsidRPr="009233A9">
              <w:rPr>
                <w:rFonts w:ascii="Times New Roman" w:hAnsi="Times New Roman"/>
                <w:sz w:val="24"/>
                <w:szCs w:val="24"/>
              </w:rPr>
              <w:t xml:space="preserve">3.Регулятивная компетентность педагога предполагает наличие у него умений управлять </w:t>
            </w:r>
            <w:r w:rsidRPr="009233A9">
              <w:rPr>
                <w:rFonts w:ascii="Times New Roman" w:hAnsi="Times New Roman"/>
                <w:sz w:val="24"/>
                <w:szCs w:val="24"/>
              </w:rPr>
              <w:lastRenderedPageBreak/>
              <w:t>собственным поведением. Она включает: целеполагание, планирование, мобилизацию и устойчивую активность, оценку результатов деятельности, рефлексию. Главными определяющими факторами деятельности являются нравственные ценности.</w:t>
            </w:r>
          </w:p>
          <w:p w:rsidR="004F054F" w:rsidRPr="009233A9" w:rsidRDefault="004F054F" w:rsidP="009233A9">
            <w:pPr>
              <w:spacing w:after="0" w:line="360" w:lineRule="auto"/>
              <w:jc w:val="both"/>
              <w:rPr>
                <w:rFonts w:ascii="Times New Roman" w:hAnsi="Times New Roman"/>
                <w:sz w:val="24"/>
                <w:szCs w:val="24"/>
              </w:rPr>
            </w:pPr>
            <w:r w:rsidRPr="009233A9">
              <w:rPr>
                <w:rFonts w:ascii="Times New Roman" w:hAnsi="Times New Roman"/>
                <w:sz w:val="24"/>
                <w:szCs w:val="24"/>
              </w:rPr>
              <w:t xml:space="preserve">4.Интеллектуально-педагогическую компетентность можно рассматривать как комплекс умений по анализу, синтезу, сравнению, абстрагированию, обобщению, конкретизации, как качества интеллекта: аналогия, фантазия, гибкость и критичность мышления. </w:t>
            </w:r>
          </w:p>
          <w:p w:rsidR="004F054F" w:rsidRPr="009233A9" w:rsidRDefault="004F054F" w:rsidP="009233A9">
            <w:pPr>
              <w:spacing w:after="0" w:line="360" w:lineRule="auto"/>
              <w:jc w:val="both"/>
              <w:rPr>
                <w:rFonts w:ascii="Times New Roman" w:hAnsi="Times New Roman"/>
                <w:sz w:val="24"/>
                <w:szCs w:val="24"/>
              </w:rPr>
            </w:pPr>
            <w:r w:rsidRPr="009233A9">
              <w:rPr>
                <w:rFonts w:ascii="Times New Roman" w:hAnsi="Times New Roman"/>
                <w:sz w:val="24"/>
                <w:szCs w:val="24"/>
              </w:rPr>
              <w:t>5.Операциональная компетентность определяется набором навыков, не­обходимых педагогу для осуществления профессиональной деятельности: прогностические, проективные, предметно-методические, организаторские, педагогической импровизации, экспертные.</w:t>
            </w:r>
          </w:p>
        </w:tc>
      </w:tr>
      <w:tr w:rsidR="004F054F" w:rsidRPr="009233A9" w:rsidTr="009233A9">
        <w:tc>
          <w:tcPr>
            <w:tcW w:w="976" w:type="dxa"/>
          </w:tcPr>
          <w:p w:rsidR="004F054F" w:rsidRPr="009233A9" w:rsidRDefault="004F054F" w:rsidP="009233A9">
            <w:pPr>
              <w:spacing w:after="0" w:line="360" w:lineRule="auto"/>
              <w:jc w:val="both"/>
              <w:rPr>
                <w:rFonts w:ascii="Times New Roman" w:hAnsi="Times New Roman"/>
                <w:sz w:val="24"/>
                <w:szCs w:val="24"/>
              </w:rPr>
            </w:pPr>
            <w:r w:rsidRPr="009233A9">
              <w:rPr>
                <w:rFonts w:ascii="Times New Roman" w:hAnsi="Times New Roman"/>
                <w:sz w:val="24"/>
                <w:szCs w:val="24"/>
              </w:rPr>
              <w:lastRenderedPageBreak/>
              <w:t>А.К. Маркова</w:t>
            </w:r>
            <w:r w:rsidRPr="009233A9">
              <w:rPr>
                <w:rFonts w:ascii="Times New Roman" w:hAnsi="Times New Roman"/>
                <w:sz w:val="24"/>
                <w:szCs w:val="24"/>
              </w:rPr>
              <w:tab/>
            </w:r>
          </w:p>
          <w:p w:rsidR="004F054F" w:rsidRPr="009233A9" w:rsidRDefault="004F054F" w:rsidP="009233A9">
            <w:pPr>
              <w:spacing w:after="0" w:line="360" w:lineRule="auto"/>
              <w:jc w:val="both"/>
              <w:rPr>
                <w:rFonts w:ascii="Times New Roman" w:hAnsi="Times New Roman"/>
                <w:sz w:val="24"/>
                <w:szCs w:val="24"/>
              </w:rPr>
            </w:pPr>
          </w:p>
        </w:tc>
        <w:tc>
          <w:tcPr>
            <w:tcW w:w="3981" w:type="dxa"/>
          </w:tcPr>
          <w:p w:rsidR="004F054F" w:rsidRPr="009233A9" w:rsidRDefault="004F054F" w:rsidP="009233A9">
            <w:pPr>
              <w:spacing w:after="0" w:line="360" w:lineRule="auto"/>
              <w:jc w:val="both"/>
              <w:rPr>
                <w:rFonts w:ascii="Times New Roman" w:hAnsi="Times New Roman"/>
                <w:sz w:val="24"/>
                <w:szCs w:val="24"/>
              </w:rPr>
            </w:pPr>
            <w:r w:rsidRPr="009233A9">
              <w:rPr>
                <w:rFonts w:ascii="Times New Roman" w:hAnsi="Times New Roman"/>
                <w:sz w:val="24"/>
                <w:szCs w:val="24"/>
              </w:rPr>
              <w:t xml:space="preserve">Профессионально компетентным является … такой труд учителя, в котором на достаточно высоком уровне осуществляется педагогическая деятельность, педагогическое общение, реализуется личность </w:t>
            </w:r>
            <w:r w:rsidRPr="009233A9">
              <w:rPr>
                <w:rFonts w:ascii="Times New Roman" w:hAnsi="Times New Roman"/>
                <w:sz w:val="24"/>
                <w:szCs w:val="24"/>
              </w:rPr>
              <w:lastRenderedPageBreak/>
              <w:t xml:space="preserve">учителя, в котором достигаются хорошие результаты в </w:t>
            </w:r>
            <w:proofErr w:type="spellStart"/>
            <w:r w:rsidRPr="009233A9">
              <w:rPr>
                <w:rFonts w:ascii="Times New Roman" w:hAnsi="Times New Roman"/>
                <w:sz w:val="24"/>
                <w:szCs w:val="24"/>
              </w:rPr>
              <w:t>обученности</w:t>
            </w:r>
            <w:proofErr w:type="spellEnd"/>
            <w:r w:rsidRPr="009233A9">
              <w:rPr>
                <w:rFonts w:ascii="Times New Roman" w:hAnsi="Times New Roman"/>
                <w:sz w:val="24"/>
                <w:szCs w:val="24"/>
              </w:rPr>
              <w:t xml:space="preserve"> и воспитанности детей.</w:t>
            </w:r>
          </w:p>
          <w:p w:rsidR="004F054F" w:rsidRPr="009233A9" w:rsidRDefault="004F054F" w:rsidP="009233A9">
            <w:pPr>
              <w:spacing w:after="0" w:line="360" w:lineRule="auto"/>
              <w:jc w:val="both"/>
              <w:rPr>
                <w:rFonts w:ascii="Times New Roman" w:hAnsi="Times New Roman"/>
                <w:sz w:val="24"/>
                <w:szCs w:val="24"/>
              </w:rPr>
            </w:pPr>
            <w:r w:rsidRPr="009233A9">
              <w:rPr>
                <w:rFonts w:ascii="Times New Roman" w:hAnsi="Times New Roman"/>
                <w:sz w:val="24"/>
                <w:szCs w:val="24"/>
              </w:rPr>
              <w:t>Особо А.К. Маркова выделяет доминирующий блок профессиональной компетентности учителя – личность учителя, в структуре которой выделяет:1) мотивацию личности (направленность личности и ее виды); 2) свойства (педагогические способности, характер и его черты, психологические процессы и состояния личности); 3) интегральные характеристики личности (педагогическое самосознание, индивидуальный стиль, креативность как творческий потенциал).</w:t>
            </w:r>
            <w:r w:rsidRPr="009233A9">
              <w:rPr>
                <w:rFonts w:ascii="Times New Roman" w:hAnsi="Times New Roman"/>
                <w:sz w:val="24"/>
                <w:szCs w:val="24"/>
              </w:rPr>
              <w:tab/>
            </w:r>
          </w:p>
        </w:tc>
        <w:tc>
          <w:tcPr>
            <w:tcW w:w="4223" w:type="dxa"/>
          </w:tcPr>
          <w:p w:rsidR="004F054F" w:rsidRPr="009233A9" w:rsidRDefault="004F054F" w:rsidP="009233A9">
            <w:pPr>
              <w:spacing w:after="0" w:line="360" w:lineRule="auto"/>
              <w:jc w:val="both"/>
              <w:rPr>
                <w:rFonts w:ascii="Times New Roman" w:hAnsi="Times New Roman"/>
                <w:sz w:val="24"/>
                <w:szCs w:val="24"/>
              </w:rPr>
            </w:pPr>
            <w:r w:rsidRPr="009233A9">
              <w:rPr>
                <w:rFonts w:ascii="Times New Roman" w:hAnsi="Times New Roman"/>
                <w:sz w:val="24"/>
                <w:szCs w:val="24"/>
              </w:rPr>
              <w:lastRenderedPageBreak/>
              <w:t>- профессиональные (объективно-необходимые) педагогические знания (гностический компонент);</w:t>
            </w:r>
          </w:p>
          <w:p w:rsidR="004F054F" w:rsidRPr="009233A9" w:rsidRDefault="004F054F" w:rsidP="009233A9">
            <w:pPr>
              <w:spacing w:after="0" w:line="360" w:lineRule="auto"/>
              <w:jc w:val="both"/>
              <w:rPr>
                <w:rFonts w:ascii="Times New Roman" w:hAnsi="Times New Roman"/>
                <w:sz w:val="24"/>
                <w:szCs w:val="24"/>
              </w:rPr>
            </w:pPr>
            <w:r w:rsidRPr="009233A9">
              <w:rPr>
                <w:rFonts w:ascii="Times New Roman" w:hAnsi="Times New Roman"/>
                <w:sz w:val="24"/>
                <w:szCs w:val="24"/>
              </w:rPr>
              <w:t xml:space="preserve">- профессиональные педагогические позиции, установки учителя, требуемые в </w:t>
            </w:r>
            <w:r w:rsidRPr="009233A9">
              <w:rPr>
                <w:rFonts w:ascii="Times New Roman" w:hAnsi="Times New Roman"/>
                <w:sz w:val="24"/>
                <w:szCs w:val="24"/>
              </w:rPr>
              <w:lastRenderedPageBreak/>
              <w:t>его профессии (ценностно-смысловой компонент);</w:t>
            </w:r>
          </w:p>
          <w:p w:rsidR="004F054F" w:rsidRPr="009233A9" w:rsidRDefault="004F054F" w:rsidP="009233A9">
            <w:pPr>
              <w:spacing w:after="0" w:line="360" w:lineRule="auto"/>
              <w:jc w:val="both"/>
              <w:rPr>
                <w:rFonts w:ascii="Times New Roman" w:hAnsi="Times New Roman"/>
                <w:sz w:val="24"/>
                <w:szCs w:val="24"/>
              </w:rPr>
            </w:pPr>
            <w:r w:rsidRPr="009233A9">
              <w:rPr>
                <w:rFonts w:ascii="Times New Roman" w:hAnsi="Times New Roman"/>
                <w:sz w:val="24"/>
                <w:szCs w:val="24"/>
              </w:rPr>
              <w:t>- профессиональные (объективно необходимые) педагогические умения (</w:t>
            </w:r>
            <w:proofErr w:type="spellStart"/>
            <w:r w:rsidRPr="009233A9">
              <w:rPr>
                <w:rFonts w:ascii="Times New Roman" w:hAnsi="Times New Roman"/>
                <w:sz w:val="24"/>
                <w:szCs w:val="24"/>
              </w:rPr>
              <w:t>деятельностный</w:t>
            </w:r>
            <w:proofErr w:type="spellEnd"/>
            <w:r w:rsidRPr="009233A9">
              <w:rPr>
                <w:rFonts w:ascii="Times New Roman" w:hAnsi="Times New Roman"/>
                <w:sz w:val="24"/>
                <w:szCs w:val="24"/>
              </w:rPr>
              <w:t xml:space="preserve"> компонент);</w:t>
            </w:r>
          </w:p>
          <w:p w:rsidR="004F054F" w:rsidRPr="009233A9" w:rsidRDefault="004F054F" w:rsidP="009233A9">
            <w:pPr>
              <w:spacing w:after="0" w:line="360" w:lineRule="auto"/>
              <w:jc w:val="both"/>
              <w:rPr>
                <w:rFonts w:ascii="Times New Roman" w:hAnsi="Times New Roman"/>
                <w:sz w:val="24"/>
                <w:szCs w:val="24"/>
              </w:rPr>
            </w:pPr>
            <w:r w:rsidRPr="009233A9">
              <w:rPr>
                <w:rFonts w:ascii="Times New Roman" w:hAnsi="Times New Roman"/>
                <w:sz w:val="24"/>
                <w:szCs w:val="24"/>
              </w:rPr>
              <w:t>- личностные особенности, обеспечивающие овладение учителем профессиональными знаниями и умениями (личностный компонент).</w:t>
            </w:r>
          </w:p>
          <w:p w:rsidR="004F054F" w:rsidRPr="009233A9" w:rsidRDefault="004F054F" w:rsidP="009233A9">
            <w:pPr>
              <w:spacing w:after="0" w:line="360" w:lineRule="auto"/>
              <w:jc w:val="both"/>
              <w:rPr>
                <w:rFonts w:ascii="Times New Roman" w:hAnsi="Times New Roman"/>
                <w:sz w:val="24"/>
                <w:szCs w:val="24"/>
              </w:rPr>
            </w:pPr>
          </w:p>
        </w:tc>
      </w:tr>
    </w:tbl>
    <w:p w:rsidR="004F054F" w:rsidRPr="009233A9" w:rsidRDefault="004F054F" w:rsidP="009233A9">
      <w:pPr>
        <w:spacing w:line="360" w:lineRule="auto"/>
        <w:jc w:val="both"/>
        <w:rPr>
          <w:rFonts w:ascii="Times New Roman" w:hAnsi="Times New Roman"/>
          <w:sz w:val="24"/>
          <w:szCs w:val="24"/>
        </w:rPr>
      </w:pPr>
    </w:p>
    <w:p w:rsidR="004F054F" w:rsidRPr="009233A9" w:rsidRDefault="004F054F" w:rsidP="009233A9">
      <w:pPr>
        <w:spacing w:line="360" w:lineRule="auto"/>
        <w:jc w:val="both"/>
        <w:rPr>
          <w:rFonts w:ascii="Times New Roman" w:hAnsi="Times New Roman"/>
          <w:sz w:val="24"/>
          <w:szCs w:val="24"/>
        </w:rPr>
      </w:pPr>
      <w:r w:rsidRPr="009233A9">
        <w:rPr>
          <w:rFonts w:ascii="Times New Roman" w:hAnsi="Times New Roman"/>
          <w:sz w:val="24"/>
          <w:szCs w:val="24"/>
        </w:rPr>
        <w:t xml:space="preserve">Таким образом, основными чертами </w:t>
      </w:r>
      <w:proofErr w:type="spellStart"/>
      <w:r w:rsidRPr="009233A9">
        <w:rPr>
          <w:rFonts w:ascii="Times New Roman" w:hAnsi="Times New Roman"/>
          <w:sz w:val="24"/>
          <w:szCs w:val="24"/>
        </w:rPr>
        <w:t>компетентностного</w:t>
      </w:r>
      <w:proofErr w:type="spellEnd"/>
      <w:r w:rsidRPr="009233A9">
        <w:rPr>
          <w:rFonts w:ascii="Times New Roman" w:hAnsi="Times New Roman"/>
          <w:sz w:val="24"/>
          <w:szCs w:val="24"/>
        </w:rPr>
        <w:t xml:space="preserve"> подхода к подготовке специалистов являются:</w:t>
      </w:r>
    </w:p>
    <w:p w:rsidR="004F054F" w:rsidRPr="009233A9" w:rsidRDefault="004F054F" w:rsidP="009233A9">
      <w:pPr>
        <w:spacing w:line="360" w:lineRule="auto"/>
        <w:jc w:val="both"/>
        <w:rPr>
          <w:rFonts w:ascii="Times New Roman" w:hAnsi="Times New Roman"/>
          <w:sz w:val="24"/>
          <w:szCs w:val="24"/>
        </w:rPr>
      </w:pPr>
      <w:r w:rsidRPr="009233A9">
        <w:rPr>
          <w:rFonts w:ascii="Times New Roman" w:hAnsi="Times New Roman"/>
          <w:sz w:val="24"/>
          <w:szCs w:val="24"/>
        </w:rPr>
        <w:t xml:space="preserve">- </w:t>
      </w:r>
      <w:proofErr w:type="spellStart"/>
      <w:r w:rsidRPr="009233A9">
        <w:rPr>
          <w:rFonts w:ascii="Times New Roman" w:hAnsi="Times New Roman"/>
          <w:sz w:val="24"/>
          <w:szCs w:val="24"/>
        </w:rPr>
        <w:t>общесоциальная</w:t>
      </w:r>
      <w:proofErr w:type="spellEnd"/>
      <w:r w:rsidRPr="009233A9">
        <w:rPr>
          <w:rFonts w:ascii="Times New Roman" w:hAnsi="Times New Roman"/>
          <w:sz w:val="24"/>
          <w:szCs w:val="24"/>
        </w:rPr>
        <w:t xml:space="preserve"> и личностная значимость формируемых знаний, умений, навыков, качеств и способов продуктивной деятельности;</w:t>
      </w:r>
    </w:p>
    <w:p w:rsidR="004F054F" w:rsidRPr="009233A9" w:rsidRDefault="004F054F" w:rsidP="009233A9">
      <w:pPr>
        <w:spacing w:line="360" w:lineRule="auto"/>
        <w:jc w:val="both"/>
        <w:rPr>
          <w:rFonts w:ascii="Times New Roman" w:hAnsi="Times New Roman"/>
          <w:sz w:val="24"/>
          <w:szCs w:val="24"/>
        </w:rPr>
      </w:pPr>
      <w:r w:rsidRPr="009233A9">
        <w:rPr>
          <w:rFonts w:ascii="Times New Roman" w:hAnsi="Times New Roman"/>
          <w:sz w:val="24"/>
          <w:szCs w:val="24"/>
        </w:rPr>
        <w:t>- четкое определение целей профессионально-личностного совершенствования, выраженных в поведенческих и оценочных терминах;</w:t>
      </w:r>
    </w:p>
    <w:p w:rsidR="004F054F" w:rsidRPr="009233A9" w:rsidRDefault="004F054F" w:rsidP="009233A9">
      <w:pPr>
        <w:spacing w:line="360" w:lineRule="auto"/>
        <w:jc w:val="both"/>
        <w:rPr>
          <w:rFonts w:ascii="Times New Roman" w:hAnsi="Times New Roman"/>
          <w:sz w:val="24"/>
          <w:szCs w:val="24"/>
        </w:rPr>
      </w:pPr>
      <w:r w:rsidRPr="009233A9">
        <w:rPr>
          <w:rFonts w:ascii="Times New Roman" w:hAnsi="Times New Roman"/>
          <w:sz w:val="24"/>
          <w:szCs w:val="24"/>
        </w:rPr>
        <w:t>- выявление определенных компетенций, которые также являются целями развития личности;</w:t>
      </w:r>
    </w:p>
    <w:p w:rsidR="004F054F" w:rsidRPr="009233A9" w:rsidRDefault="004F054F" w:rsidP="009233A9">
      <w:pPr>
        <w:spacing w:line="360" w:lineRule="auto"/>
        <w:jc w:val="both"/>
        <w:rPr>
          <w:rFonts w:ascii="Times New Roman" w:hAnsi="Times New Roman"/>
          <w:sz w:val="24"/>
          <w:szCs w:val="24"/>
        </w:rPr>
      </w:pPr>
      <w:r w:rsidRPr="009233A9">
        <w:rPr>
          <w:rFonts w:ascii="Times New Roman" w:hAnsi="Times New Roman"/>
          <w:sz w:val="24"/>
          <w:szCs w:val="24"/>
        </w:rPr>
        <w:t>- формирование компетенций как совокупности смысловых ориентаций, базирующихся на постижении национальной и общечеловеческой культуры;</w:t>
      </w:r>
    </w:p>
    <w:p w:rsidR="004F054F" w:rsidRPr="009233A9" w:rsidRDefault="004F054F" w:rsidP="009233A9">
      <w:pPr>
        <w:spacing w:line="360" w:lineRule="auto"/>
        <w:jc w:val="both"/>
        <w:rPr>
          <w:rFonts w:ascii="Times New Roman" w:hAnsi="Times New Roman"/>
          <w:sz w:val="24"/>
          <w:szCs w:val="24"/>
        </w:rPr>
      </w:pPr>
      <w:r w:rsidRPr="009233A9">
        <w:rPr>
          <w:rFonts w:ascii="Times New Roman" w:hAnsi="Times New Roman"/>
          <w:sz w:val="24"/>
          <w:szCs w:val="24"/>
        </w:rPr>
        <w:lastRenderedPageBreak/>
        <w:t>- наличие четкой системы критериев измерения, которые можно обрабатывать статистическими методами;</w:t>
      </w:r>
    </w:p>
    <w:p w:rsidR="004F054F" w:rsidRPr="009233A9" w:rsidRDefault="004F054F" w:rsidP="009233A9">
      <w:pPr>
        <w:spacing w:line="360" w:lineRule="auto"/>
        <w:jc w:val="both"/>
        <w:rPr>
          <w:rFonts w:ascii="Times New Roman" w:hAnsi="Times New Roman"/>
          <w:sz w:val="24"/>
          <w:szCs w:val="24"/>
        </w:rPr>
      </w:pPr>
      <w:r w:rsidRPr="009233A9">
        <w:rPr>
          <w:rFonts w:ascii="Times New Roman" w:hAnsi="Times New Roman"/>
          <w:sz w:val="24"/>
          <w:szCs w:val="24"/>
        </w:rPr>
        <w:t>- оказание педагогической поддержки формирующейся личности и создание для нее «зоны успеха»;</w:t>
      </w:r>
    </w:p>
    <w:p w:rsidR="004F054F" w:rsidRPr="009233A9" w:rsidRDefault="004F054F" w:rsidP="009233A9">
      <w:pPr>
        <w:spacing w:line="360" w:lineRule="auto"/>
        <w:jc w:val="both"/>
        <w:rPr>
          <w:rFonts w:ascii="Times New Roman" w:hAnsi="Times New Roman"/>
          <w:sz w:val="24"/>
          <w:szCs w:val="24"/>
        </w:rPr>
      </w:pPr>
      <w:r w:rsidRPr="009233A9">
        <w:rPr>
          <w:rFonts w:ascii="Times New Roman" w:hAnsi="Times New Roman"/>
          <w:sz w:val="24"/>
          <w:szCs w:val="24"/>
        </w:rPr>
        <w:t>- индивидуализация программы выбора стратегии для достижения цели;</w:t>
      </w:r>
    </w:p>
    <w:p w:rsidR="004F054F" w:rsidRPr="009233A9" w:rsidRDefault="004F054F" w:rsidP="009233A9">
      <w:pPr>
        <w:spacing w:line="360" w:lineRule="auto"/>
        <w:jc w:val="both"/>
        <w:rPr>
          <w:rFonts w:ascii="Times New Roman" w:hAnsi="Times New Roman"/>
          <w:sz w:val="24"/>
          <w:szCs w:val="24"/>
        </w:rPr>
      </w:pPr>
      <w:r w:rsidRPr="009233A9">
        <w:rPr>
          <w:rFonts w:ascii="Times New Roman" w:hAnsi="Times New Roman"/>
          <w:sz w:val="24"/>
          <w:szCs w:val="24"/>
        </w:rPr>
        <w:t>- создание ситуаций для комплексной проверки умений практического использования знаний и приобретения ценного жизненного опыта;</w:t>
      </w:r>
    </w:p>
    <w:p w:rsidR="004F054F" w:rsidRPr="009233A9" w:rsidRDefault="004F054F" w:rsidP="009233A9">
      <w:pPr>
        <w:spacing w:line="360" w:lineRule="auto"/>
        <w:jc w:val="both"/>
        <w:rPr>
          <w:rFonts w:ascii="Times New Roman" w:hAnsi="Times New Roman"/>
          <w:sz w:val="24"/>
          <w:szCs w:val="24"/>
        </w:rPr>
      </w:pPr>
      <w:r w:rsidRPr="009233A9">
        <w:rPr>
          <w:rFonts w:ascii="Times New Roman" w:hAnsi="Times New Roman"/>
          <w:sz w:val="24"/>
          <w:szCs w:val="24"/>
        </w:rPr>
        <w:t>- интегративная характеристика проявлений личности, связанная с ее способностью совершенствовать имеющиеся знания, умения и способы деятельности по мере социализации и накопления опыта жизнедеятельности.</w:t>
      </w:r>
    </w:p>
    <w:p w:rsidR="004F054F" w:rsidRPr="009233A9" w:rsidRDefault="004F054F" w:rsidP="009233A9">
      <w:pPr>
        <w:spacing w:line="360" w:lineRule="auto"/>
        <w:ind w:firstLine="708"/>
        <w:jc w:val="both"/>
        <w:rPr>
          <w:rFonts w:ascii="Times New Roman" w:hAnsi="Times New Roman"/>
          <w:sz w:val="24"/>
          <w:szCs w:val="24"/>
        </w:rPr>
      </w:pPr>
      <w:r w:rsidRPr="009233A9">
        <w:rPr>
          <w:rFonts w:ascii="Times New Roman" w:hAnsi="Times New Roman"/>
          <w:sz w:val="24"/>
          <w:szCs w:val="24"/>
        </w:rPr>
        <w:t xml:space="preserve">Реализация </w:t>
      </w:r>
      <w:proofErr w:type="spellStart"/>
      <w:r w:rsidRPr="009233A9">
        <w:rPr>
          <w:rFonts w:ascii="Times New Roman" w:hAnsi="Times New Roman"/>
          <w:sz w:val="24"/>
          <w:szCs w:val="24"/>
        </w:rPr>
        <w:t>компетентностного</w:t>
      </w:r>
      <w:proofErr w:type="spellEnd"/>
      <w:r w:rsidRPr="009233A9">
        <w:rPr>
          <w:rFonts w:ascii="Times New Roman" w:hAnsi="Times New Roman"/>
          <w:sz w:val="24"/>
          <w:szCs w:val="24"/>
        </w:rPr>
        <w:t xml:space="preserve"> подхода в системе повышения квалификации позволяет под новым углом зрения рассматривать проблему качества подготовки специалистов. Базисным критерием оценки качества образования выступает профессиональная компетентность как «интегральная характеристика специалиста, которая определяет его способность решать профессиональные проблемы и типичные профессиональные задачи, возникающие в реальных ситуациях профессиональной деятельности с использованием знаний и жизненного опыта, ценностей и наклонностей» (О.Е. Лебедев, А.П. </w:t>
      </w:r>
      <w:proofErr w:type="spellStart"/>
      <w:r w:rsidRPr="009233A9">
        <w:rPr>
          <w:rFonts w:ascii="Times New Roman" w:hAnsi="Times New Roman"/>
          <w:sz w:val="24"/>
          <w:szCs w:val="24"/>
        </w:rPr>
        <w:t>Тряпицына</w:t>
      </w:r>
      <w:proofErr w:type="spellEnd"/>
      <w:r w:rsidRPr="009233A9">
        <w:rPr>
          <w:rFonts w:ascii="Times New Roman" w:hAnsi="Times New Roman"/>
          <w:sz w:val="24"/>
          <w:szCs w:val="24"/>
        </w:rPr>
        <w:t>). Способность в данном случае понимается не как предрасположенность, а как умение.</w:t>
      </w:r>
    </w:p>
    <w:p w:rsidR="004F054F" w:rsidRPr="009233A9" w:rsidRDefault="004F054F" w:rsidP="009233A9">
      <w:pPr>
        <w:spacing w:line="360" w:lineRule="auto"/>
        <w:ind w:firstLine="708"/>
        <w:jc w:val="both"/>
        <w:rPr>
          <w:rFonts w:ascii="Times New Roman" w:hAnsi="Times New Roman"/>
          <w:sz w:val="24"/>
          <w:szCs w:val="24"/>
        </w:rPr>
      </w:pPr>
      <w:r w:rsidRPr="009233A9">
        <w:rPr>
          <w:rFonts w:ascii="Times New Roman" w:hAnsi="Times New Roman"/>
          <w:sz w:val="24"/>
          <w:szCs w:val="24"/>
        </w:rPr>
        <w:t xml:space="preserve">Компетентность формируется в деятельности и всегда проявляется в органичном единстве с ценностями человека, </w:t>
      </w:r>
      <w:proofErr w:type="gramStart"/>
      <w:r w:rsidRPr="009233A9">
        <w:rPr>
          <w:rFonts w:ascii="Times New Roman" w:hAnsi="Times New Roman"/>
          <w:sz w:val="24"/>
          <w:szCs w:val="24"/>
        </w:rPr>
        <w:t>так</w:t>
      </w:r>
      <w:proofErr w:type="gramEnd"/>
      <w:r w:rsidRPr="009233A9">
        <w:rPr>
          <w:rFonts w:ascii="Times New Roman" w:hAnsi="Times New Roman"/>
          <w:sz w:val="24"/>
          <w:szCs w:val="24"/>
        </w:rPr>
        <w:t xml:space="preserve"> как только при условии ценностного отношения к деятельности, личностной заинтересованности достигается высокий профессиональный результат.</w:t>
      </w:r>
    </w:p>
    <w:p w:rsidR="004F054F" w:rsidRPr="009233A9" w:rsidRDefault="004F054F" w:rsidP="009233A9">
      <w:pPr>
        <w:spacing w:line="360" w:lineRule="auto"/>
        <w:jc w:val="center"/>
        <w:rPr>
          <w:rFonts w:ascii="Times New Roman" w:hAnsi="Times New Roman"/>
          <w:b/>
          <w:i/>
          <w:sz w:val="24"/>
          <w:szCs w:val="24"/>
        </w:rPr>
      </w:pPr>
      <w:r w:rsidRPr="009233A9">
        <w:rPr>
          <w:rFonts w:ascii="Times New Roman" w:hAnsi="Times New Roman"/>
          <w:b/>
          <w:i/>
          <w:sz w:val="24"/>
          <w:szCs w:val="24"/>
        </w:rPr>
        <w:t>Структура профессиональной компетентности педагога</w:t>
      </w:r>
    </w:p>
    <w:p w:rsidR="004F054F" w:rsidRPr="009233A9" w:rsidRDefault="004F054F" w:rsidP="009233A9">
      <w:pPr>
        <w:spacing w:line="360" w:lineRule="auto"/>
        <w:ind w:firstLine="708"/>
        <w:jc w:val="both"/>
        <w:rPr>
          <w:rFonts w:ascii="Times New Roman" w:hAnsi="Times New Roman"/>
          <w:sz w:val="24"/>
          <w:szCs w:val="24"/>
        </w:rPr>
      </w:pPr>
      <w:r w:rsidRPr="009233A9">
        <w:rPr>
          <w:rFonts w:ascii="Times New Roman" w:hAnsi="Times New Roman"/>
          <w:sz w:val="24"/>
          <w:szCs w:val="24"/>
        </w:rPr>
        <w:t>Структура профессиональной компетентности учителя может быть раскрыта через педагогические умения. Модель профессиональной компетентности учителя выступает как единство его теоретической и практической готовности. Педагогические умения здесь объединены в четыре группы.</w:t>
      </w:r>
    </w:p>
    <w:p w:rsidR="004F054F" w:rsidRPr="009233A9" w:rsidRDefault="004F054F" w:rsidP="009233A9">
      <w:pPr>
        <w:spacing w:line="360" w:lineRule="auto"/>
        <w:jc w:val="both"/>
        <w:rPr>
          <w:rFonts w:ascii="Times New Roman" w:hAnsi="Times New Roman"/>
          <w:sz w:val="24"/>
          <w:szCs w:val="24"/>
        </w:rPr>
      </w:pPr>
      <w:r w:rsidRPr="009233A9">
        <w:rPr>
          <w:rFonts w:ascii="Times New Roman" w:hAnsi="Times New Roman"/>
          <w:sz w:val="24"/>
          <w:szCs w:val="24"/>
        </w:rPr>
        <w:t xml:space="preserve"> 1. Умения "переводить" содержание объективного процесса воспитания в конкретные педагогические задачи: изучение личности и коллектива для определения уровня их подготовленности к активному овладению новыми знаниями и проектирование на этой </w:t>
      </w:r>
      <w:r w:rsidRPr="009233A9">
        <w:rPr>
          <w:rFonts w:ascii="Times New Roman" w:hAnsi="Times New Roman"/>
          <w:sz w:val="24"/>
          <w:szCs w:val="24"/>
        </w:rPr>
        <w:lastRenderedPageBreak/>
        <w:t>основе развития коллектива и отдельных учащихся; выделение комплекса образовательных, воспитательных и развивающих задач, их конкретизация и определение доминирующей задачи.</w:t>
      </w:r>
    </w:p>
    <w:p w:rsidR="004F054F" w:rsidRPr="009233A9" w:rsidRDefault="004F054F" w:rsidP="009233A9">
      <w:pPr>
        <w:spacing w:line="360" w:lineRule="auto"/>
        <w:jc w:val="both"/>
        <w:rPr>
          <w:rFonts w:ascii="Times New Roman" w:hAnsi="Times New Roman"/>
          <w:sz w:val="24"/>
          <w:szCs w:val="24"/>
        </w:rPr>
      </w:pPr>
      <w:r w:rsidRPr="009233A9">
        <w:rPr>
          <w:rFonts w:ascii="Times New Roman" w:hAnsi="Times New Roman"/>
          <w:sz w:val="24"/>
          <w:szCs w:val="24"/>
        </w:rPr>
        <w:t xml:space="preserve"> 2. Умения построить и привести в движение логически завершенную педагогическую систему: комплексное планирование образовательно-воспитательных задач; обоснованный отбор содержания образовательного процесса; оптимальный выбор форм, методов и средств его организации.</w:t>
      </w:r>
    </w:p>
    <w:p w:rsidR="004F054F" w:rsidRPr="009233A9" w:rsidRDefault="004F054F" w:rsidP="009233A9">
      <w:pPr>
        <w:spacing w:line="360" w:lineRule="auto"/>
        <w:jc w:val="both"/>
        <w:rPr>
          <w:rFonts w:ascii="Times New Roman" w:hAnsi="Times New Roman"/>
          <w:sz w:val="24"/>
          <w:szCs w:val="24"/>
        </w:rPr>
      </w:pPr>
      <w:r w:rsidRPr="009233A9">
        <w:rPr>
          <w:rFonts w:ascii="Times New Roman" w:hAnsi="Times New Roman"/>
          <w:sz w:val="24"/>
          <w:szCs w:val="24"/>
        </w:rPr>
        <w:t xml:space="preserve"> 3. Умения выделять и устанавливать взаимосвязи между компонентами и факторами воспитания, приводить их в действие: создание необходимых условий (материальных, морально-психологических, организационных, гигиенических и др.); активизация личности школьника, развитие его деятельности, превращающей его из объекта в субъект воспитания; организация и развитие совместной деятельности; обеспечение связи школы со средой, регулирование внешних непрограммируемых воздействий.</w:t>
      </w:r>
    </w:p>
    <w:p w:rsidR="004F054F" w:rsidRPr="009233A9" w:rsidRDefault="004F054F" w:rsidP="009233A9">
      <w:pPr>
        <w:spacing w:line="360" w:lineRule="auto"/>
        <w:jc w:val="both"/>
        <w:rPr>
          <w:rFonts w:ascii="Times New Roman" w:hAnsi="Times New Roman"/>
          <w:sz w:val="24"/>
          <w:szCs w:val="24"/>
        </w:rPr>
      </w:pPr>
      <w:r w:rsidRPr="009233A9">
        <w:rPr>
          <w:rFonts w:ascii="Times New Roman" w:hAnsi="Times New Roman"/>
          <w:sz w:val="24"/>
          <w:szCs w:val="24"/>
        </w:rPr>
        <w:t xml:space="preserve"> 4. Умения учета и оценки результатов педагогической деятельности: самоанализ и анализ образовательного процесса и результатов деятельности учителя; определение нового комплекса доминирующих и подчиненных педагогических задач.</w:t>
      </w:r>
    </w:p>
    <w:p w:rsidR="004F054F" w:rsidRPr="009233A9" w:rsidRDefault="004F054F" w:rsidP="009233A9">
      <w:pPr>
        <w:spacing w:line="360" w:lineRule="auto"/>
        <w:jc w:val="center"/>
        <w:rPr>
          <w:rFonts w:ascii="Times New Roman" w:hAnsi="Times New Roman"/>
          <w:b/>
          <w:i/>
          <w:sz w:val="24"/>
          <w:szCs w:val="24"/>
        </w:rPr>
      </w:pPr>
      <w:r w:rsidRPr="009233A9">
        <w:rPr>
          <w:rFonts w:ascii="Times New Roman" w:hAnsi="Times New Roman"/>
          <w:b/>
          <w:i/>
          <w:sz w:val="24"/>
          <w:szCs w:val="24"/>
        </w:rPr>
        <w:t>Содержание теоретической готовности педагога</w:t>
      </w:r>
    </w:p>
    <w:p w:rsidR="004F054F" w:rsidRPr="009233A9" w:rsidRDefault="004F054F" w:rsidP="00967BEA">
      <w:pPr>
        <w:spacing w:line="360" w:lineRule="auto"/>
        <w:ind w:firstLine="708"/>
        <w:jc w:val="both"/>
        <w:rPr>
          <w:rFonts w:ascii="Times New Roman" w:hAnsi="Times New Roman"/>
          <w:b/>
          <w:i/>
          <w:sz w:val="24"/>
          <w:szCs w:val="24"/>
        </w:rPr>
      </w:pPr>
      <w:r w:rsidRPr="009233A9">
        <w:rPr>
          <w:rFonts w:ascii="Times New Roman" w:hAnsi="Times New Roman"/>
          <w:sz w:val="24"/>
          <w:szCs w:val="24"/>
        </w:rPr>
        <w:t xml:space="preserve">Теоретическая деятельность проявляется в обобщенном умении педагогически мыслить </w:t>
      </w:r>
      <w:proofErr w:type="gramStart"/>
      <w:r w:rsidRPr="009233A9">
        <w:rPr>
          <w:rFonts w:ascii="Times New Roman" w:hAnsi="Times New Roman"/>
          <w:sz w:val="24"/>
          <w:szCs w:val="24"/>
        </w:rPr>
        <w:t>и  предполагает</w:t>
      </w:r>
      <w:proofErr w:type="gramEnd"/>
      <w:r w:rsidRPr="009233A9">
        <w:rPr>
          <w:rFonts w:ascii="Times New Roman" w:hAnsi="Times New Roman"/>
          <w:sz w:val="24"/>
          <w:szCs w:val="24"/>
        </w:rPr>
        <w:t xml:space="preserve"> наличие у учителя </w:t>
      </w:r>
      <w:r w:rsidRPr="009233A9">
        <w:rPr>
          <w:rFonts w:ascii="Times New Roman" w:hAnsi="Times New Roman"/>
          <w:b/>
          <w:i/>
          <w:sz w:val="24"/>
          <w:szCs w:val="24"/>
        </w:rPr>
        <w:t>аналитических, прогностических, проективных, а также рефлексивных умений.</w:t>
      </w:r>
    </w:p>
    <w:p w:rsidR="004F054F" w:rsidRPr="009233A9" w:rsidRDefault="004F054F" w:rsidP="009233A9">
      <w:pPr>
        <w:spacing w:line="360" w:lineRule="auto"/>
        <w:jc w:val="both"/>
        <w:rPr>
          <w:rFonts w:ascii="Times New Roman" w:hAnsi="Times New Roman"/>
          <w:sz w:val="24"/>
          <w:szCs w:val="24"/>
        </w:rPr>
      </w:pPr>
      <w:r w:rsidRPr="009233A9">
        <w:rPr>
          <w:rFonts w:ascii="Times New Roman" w:hAnsi="Times New Roman"/>
          <w:b/>
          <w:i/>
          <w:sz w:val="24"/>
          <w:szCs w:val="24"/>
        </w:rPr>
        <w:t xml:space="preserve">- Аналитические </w:t>
      </w:r>
      <w:proofErr w:type="gramStart"/>
      <w:r w:rsidRPr="009233A9">
        <w:rPr>
          <w:rFonts w:ascii="Times New Roman" w:hAnsi="Times New Roman"/>
          <w:b/>
          <w:i/>
          <w:sz w:val="24"/>
          <w:szCs w:val="24"/>
        </w:rPr>
        <w:t>умения</w:t>
      </w:r>
      <w:r w:rsidRPr="009233A9">
        <w:rPr>
          <w:rFonts w:ascii="Times New Roman" w:hAnsi="Times New Roman"/>
          <w:sz w:val="24"/>
          <w:szCs w:val="24"/>
        </w:rPr>
        <w:t xml:space="preserve">  состоят</w:t>
      </w:r>
      <w:proofErr w:type="gramEnd"/>
      <w:r w:rsidRPr="009233A9">
        <w:rPr>
          <w:rFonts w:ascii="Times New Roman" w:hAnsi="Times New Roman"/>
          <w:sz w:val="24"/>
          <w:szCs w:val="24"/>
        </w:rPr>
        <w:t xml:space="preserve"> из ряда частных умений:</w:t>
      </w:r>
    </w:p>
    <w:p w:rsidR="004F054F" w:rsidRPr="009233A9" w:rsidRDefault="004F054F" w:rsidP="009233A9">
      <w:pPr>
        <w:spacing w:line="360" w:lineRule="auto"/>
        <w:jc w:val="both"/>
        <w:rPr>
          <w:rFonts w:ascii="Times New Roman" w:hAnsi="Times New Roman"/>
          <w:sz w:val="24"/>
          <w:szCs w:val="24"/>
        </w:rPr>
      </w:pPr>
      <w:r w:rsidRPr="009233A9">
        <w:rPr>
          <w:rFonts w:ascii="Times New Roman" w:hAnsi="Times New Roman"/>
          <w:sz w:val="24"/>
          <w:szCs w:val="24"/>
        </w:rPr>
        <w:t xml:space="preserve"> расчленять педагогические явления на составляющие элементы (условия, причины, мотивы, стимулы, средства, формы проявления и пр.);</w:t>
      </w:r>
    </w:p>
    <w:p w:rsidR="004F054F" w:rsidRPr="009233A9" w:rsidRDefault="004F054F" w:rsidP="009233A9">
      <w:pPr>
        <w:spacing w:line="360" w:lineRule="auto"/>
        <w:jc w:val="both"/>
        <w:rPr>
          <w:rFonts w:ascii="Times New Roman" w:hAnsi="Times New Roman"/>
          <w:sz w:val="24"/>
          <w:szCs w:val="24"/>
        </w:rPr>
      </w:pPr>
      <w:r w:rsidRPr="009233A9">
        <w:rPr>
          <w:rFonts w:ascii="Times New Roman" w:hAnsi="Times New Roman"/>
          <w:sz w:val="24"/>
          <w:szCs w:val="24"/>
        </w:rPr>
        <w:t xml:space="preserve"> осмысливать каждую часть в связи с целым и во взаимодействии с ведущими сторонами;</w:t>
      </w:r>
    </w:p>
    <w:p w:rsidR="004F054F" w:rsidRPr="009233A9" w:rsidRDefault="004F054F" w:rsidP="009233A9">
      <w:pPr>
        <w:spacing w:line="360" w:lineRule="auto"/>
        <w:jc w:val="both"/>
        <w:rPr>
          <w:rFonts w:ascii="Times New Roman" w:hAnsi="Times New Roman"/>
          <w:sz w:val="24"/>
          <w:szCs w:val="24"/>
        </w:rPr>
      </w:pPr>
      <w:r w:rsidRPr="009233A9">
        <w:rPr>
          <w:rFonts w:ascii="Times New Roman" w:hAnsi="Times New Roman"/>
          <w:sz w:val="24"/>
          <w:szCs w:val="24"/>
        </w:rPr>
        <w:t xml:space="preserve"> находить в теории обучения и воспитания идеи, выводы, закономерности, адекватные логике рассматриваемого явления;</w:t>
      </w:r>
    </w:p>
    <w:p w:rsidR="004F054F" w:rsidRPr="009233A9" w:rsidRDefault="004F054F" w:rsidP="009233A9">
      <w:pPr>
        <w:spacing w:line="360" w:lineRule="auto"/>
        <w:jc w:val="both"/>
        <w:rPr>
          <w:rFonts w:ascii="Times New Roman" w:hAnsi="Times New Roman"/>
          <w:sz w:val="24"/>
          <w:szCs w:val="24"/>
        </w:rPr>
      </w:pPr>
      <w:r w:rsidRPr="009233A9">
        <w:rPr>
          <w:rFonts w:ascii="Times New Roman" w:hAnsi="Times New Roman"/>
          <w:sz w:val="24"/>
          <w:szCs w:val="24"/>
        </w:rPr>
        <w:t xml:space="preserve"> правильно диагностировать педагогическое явление;</w:t>
      </w:r>
    </w:p>
    <w:p w:rsidR="004F054F" w:rsidRPr="009233A9" w:rsidRDefault="004F054F" w:rsidP="009233A9">
      <w:pPr>
        <w:spacing w:line="360" w:lineRule="auto"/>
        <w:jc w:val="both"/>
        <w:rPr>
          <w:rFonts w:ascii="Times New Roman" w:hAnsi="Times New Roman"/>
          <w:sz w:val="24"/>
          <w:szCs w:val="24"/>
        </w:rPr>
      </w:pPr>
      <w:r w:rsidRPr="009233A9">
        <w:rPr>
          <w:rFonts w:ascii="Times New Roman" w:hAnsi="Times New Roman"/>
          <w:sz w:val="24"/>
          <w:szCs w:val="24"/>
        </w:rPr>
        <w:t xml:space="preserve"> находить основную педагогическую задачу (проблему) и способы ее оптимального решения.</w:t>
      </w:r>
    </w:p>
    <w:p w:rsidR="004F054F" w:rsidRPr="009233A9" w:rsidRDefault="004F054F" w:rsidP="009233A9">
      <w:pPr>
        <w:spacing w:line="360" w:lineRule="auto"/>
        <w:jc w:val="both"/>
        <w:rPr>
          <w:rFonts w:ascii="Times New Roman" w:hAnsi="Times New Roman"/>
          <w:sz w:val="24"/>
          <w:szCs w:val="24"/>
        </w:rPr>
      </w:pPr>
      <w:r w:rsidRPr="009233A9">
        <w:rPr>
          <w:rFonts w:ascii="Times New Roman" w:hAnsi="Times New Roman"/>
          <w:b/>
          <w:i/>
          <w:sz w:val="24"/>
          <w:szCs w:val="24"/>
        </w:rPr>
        <w:lastRenderedPageBreak/>
        <w:t>- Состав прогностических умений</w:t>
      </w:r>
      <w:r w:rsidRPr="009233A9">
        <w:rPr>
          <w:rFonts w:ascii="Times New Roman" w:hAnsi="Times New Roman"/>
          <w:sz w:val="24"/>
          <w:szCs w:val="24"/>
        </w:rPr>
        <w:t xml:space="preserve"> можно представить следующим образом: выдвижение педагогических целей и задач, отбор способов достижения педагогических целей, предвидение результата, возможных отклонений и нежелательных явлений, определение этапов (или стадий) педагогического процесса, распределение времени, планирование совместно с учащимися жизнедеятельности.</w:t>
      </w:r>
      <w:r w:rsidR="00967BEA">
        <w:rPr>
          <w:rFonts w:ascii="Times New Roman" w:hAnsi="Times New Roman"/>
          <w:sz w:val="24"/>
          <w:szCs w:val="24"/>
        </w:rPr>
        <w:t xml:space="preserve"> </w:t>
      </w:r>
      <w:r w:rsidRPr="009233A9">
        <w:rPr>
          <w:rFonts w:ascii="Times New Roman" w:hAnsi="Times New Roman"/>
          <w:sz w:val="24"/>
          <w:szCs w:val="24"/>
        </w:rPr>
        <w:t>Педагогическое прогнозирование требует от учителя овладения такими прогностическими методами, как моделирование, выдвижение гипотез, мысленный эксперимент, экстраполирование и др.</w:t>
      </w:r>
    </w:p>
    <w:p w:rsidR="004F054F" w:rsidRPr="009233A9" w:rsidRDefault="004F054F" w:rsidP="009233A9">
      <w:pPr>
        <w:spacing w:line="360" w:lineRule="auto"/>
        <w:jc w:val="both"/>
        <w:rPr>
          <w:rFonts w:ascii="Times New Roman" w:hAnsi="Times New Roman"/>
          <w:sz w:val="24"/>
          <w:szCs w:val="24"/>
        </w:rPr>
      </w:pPr>
      <w:r w:rsidRPr="009233A9">
        <w:rPr>
          <w:rFonts w:ascii="Times New Roman" w:hAnsi="Times New Roman"/>
          <w:b/>
          <w:i/>
          <w:sz w:val="24"/>
          <w:szCs w:val="24"/>
        </w:rPr>
        <w:t>- Проективные умения.</w:t>
      </w:r>
      <w:r w:rsidRPr="009233A9">
        <w:rPr>
          <w:rFonts w:ascii="Times New Roman" w:hAnsi="Times New Roman"/>
          <w:sz w:val="24"/>
          <w:szCs w:val="24"/>
        </w:rPr>
        <w:t xml:space="preserve"> Триада "анализ — прогноз — проект" предполагает выделение специальной группы умений, проявляющихся в материализации результатов педагогического прогнозирования в конкретных планах обучения и воспитания. Разработка проекта образовательно-воспитательной работы означает прежде всего перевод на педагогический язык целей обучения и воспитания, их максимальную конкретизацию и обоснование способов их поэтапной реализации. Проективные умения включают:</w:t>
      </w:r>
      <w:r w:rsidR="00967BEA">
        <w:rPr>
          <w:rFonts w:ascii="Times New Roman" w:hAnsi="Times New Roman"/>
          <w:sz w:val="24"/>
          <w:szCs w:val="24"/>
        </w:rPr>
        <w:t xml:space="preserve"> </w:t>
      </w:r>
      <w:r w:rsidRPr="009233A9">
        <w:rPr>
          <w:rFonts w:ascii="Times New Roman" w:hAnsi="Times New Roman"/>
          <w:sz w:val="24"/>
          <w:szCs w:val="24"/>
        </w:rPr>
        <w:t>перевод цели и содержания образования и воспитания в конкретные педагогические задачи;</w:t>
      </w:r>
      <w:r w:rsidR="00967BEA">
        <w:rPr>
          <w:rFonts w:ascii="Times New Roman" w:hAnsi="Times New Roman"/>
          <w:sz w:val="24"/>
          <w:szCs w:val="24"/>
        </w:rPr>
        <w:t xml:space="preserve"> </w:t>
      </w:r>
      <w:r w:rsidRPr="009233A9">
        <w:rPr>
          <w:rFonts w:ascii="Times New Roman" w:hAnsi="Times New Roman"/>
          <w:sz w:val="24"/>
          <w:szCs w:val="24"/>
        </w:rPr>
        <w:t>учет при определении педагогических задач и отборе содержания деятельности учащихся их потребностей и интересов, возможностей материальной базы, своего опыта и личностно-деловых качеств;</w:t>
      </w:r>
      <w:r w:rsidR="00967BEA">
        <w:rPr>
          <w:rFonts w:ascii="Times New Roman" w:hAnsi="Times New Roman"/>
          <w:sz w:val="24"/>
          <w:szCs w:val="24"/>
        </w:rPr>
        <w:t xml:space="preserve"> </w:t>
      </w:r>
      <w:r w:rsidRPr="009233A9">
        <w:rPr>
          <w:rFonts w:ascii="Times New Roman" w:hAnsi="Times New Roman"/>
          <w:sz w:val="24"/>
          <w:szCs w:val="24"/>
        </w:rPr>
        <w:t>определение комплекса доминирующих и подчиненных задач для каждого этапа педагогического процесса;</w:t>
      </w:r>
      <w:r w:rsidR="00967BEA">
        <w:rPr>
          <w:rFonts w:ascii="Times New Roman" w:hAnsi="Times New Roman"/>
          <w:sz w:val="24"/>
          <w:szCs w:val="24"/>
        </w:rPr>
        <w:t xml:space="preserve"> </w:t>
      </w:r>
      <w:r w:rsidRPr="009233A9">
        <w:rPr>
          <w:rFonts w:ascii="Times New Roman" w:hAnsi="Times New Roman"/>
          <w:sz w:val="24"/>
          <w:szCs w:val="24"/>
        </w:rPr>
        <w:t>отбор видов деятельности, адекватных поставленным задачам, планирование системы совместных творческих дел;</w:t>
      </w:r>
      <w:r w:rsidR="00967BEA">
        <w:rPr>
          <w:rFonts w:ascii="Times New Roman" w:hAnsi="Times New Roman"/>
          <w:sz w:val="24"/>
          <w:szCs w:val="24"/>
        </w:rPr>
        <w:t xml:space="preserve"> </w:t>
      </w:r>
      <w:r w:rsidRPr="009233A9">
        <w:rPr>
          <w:rFonts w:ascii="Times New Roman" w:hAnsi="Times New Roman"/>
          <w:sz w:val="24"/>
          <w:szCs w:val="24"/>
        </w:rPr>
        <w:t>планирование индивидуальной работы с учащимися с целью преодоления имеющихся недостатков в развитии их способностей, творческих сил и дарований; отбор содержания, форм, методов и средств педагогического процесса в их оптимальном сочетании;</w:t>
      </w:r>
      <w:r w:rsidR="00967BEA">
        <w:rPr>
          <w:rFonts w:ascii="Times New Roman" w:hAnsi="Times New Roman"/>
          <w:sz w:val="24"/>
          <w:szCs w:val="24"/>
        </w:rPr>
        <w:t xml:space="preserve"> </w:t>
      </w:r>
      <w:r w:rsidRPr="009233A9">
        <w:rPr>
          <w:rFonts w:ascii="Times New Roman" w:hAnsi="Times New Roman"/>
          <w:sz w:val="24"/>
          <w:szCs w:val="24"/>
        </w:rPr>
        <w:t>планирование системы приемов стимулирования активности школьников и сдерживания негативных проявлений в их поведении;</w:t>
      </w:r>
      <w:r w:rsidR="00967BEA">
        <w:rPr>
          <w:rFonts w:ascii="Times New Roman" w:hAnsi="Times New Roman"/>
          <w:sz w:val="24"/>
          <w:szCs w:val="24"/>
        </w:rPr>
        <w:t xml:space="preserve"> </w:t>
      </w:r>
      <w:r w:rsidRPr="009233A9">
        <w:rPr>
          <w:rFonts w:ascii="Times New Roman" w:hAnsi="Times New Roman"/>
          <w:sz w:val="24"/>
          <w:szCs w:val="24"/>
        </w:rPr>
        <w:t>планирование развития воспитательной среды и связей с родителями и общественностью.</w:t>
      </w:r>
    </w:p>
    <w:p w:rsidR="004F054F" w:rsidRPr="009233A9" w:rsidRDefault="004F054F" w:rsidP="009233A9">
      <w:pPr>
        <w:spacing w:line="360" w:lineRule="auto"/>
        <w:jc w:val="both"/>
        <w:rPr>
          <w:rFonts w:ascii="Times New Roman" w:hAnsi="Times New Roman"/>
          <w:sz w:val="24"/>
          <w:szCs w:val="24"/>
        </w:rPr>
      </w:pPr>
      <w:r w:rsidRPr="009233A9">
        <w:rPr>
          <w:rFonts w:ascii="Times New Roman" w:hAnsi="Times New Roman"/>
          <w:b/>
          <w:i/>
          <w:sz w:val="24"/>
          <w:szCs w:val="24"/>
        </w:rPr>
        <w:t xml:space="preserve"> - Рефлексивные умения</w:t>
      </w:r>
      <w:r w:rsidRPr="009233A9">
        <w:rPr>
          <w:rFonts w:ascii="Times New Roman" w:hAnsi="Times New Roman"/>
          <w:sz w:val="24"/>
          <w:szCs w:val="24"/>
        </w:rPr>
        <w:t xml:space="preserve">. Они имеют место при осуществлении педагогом контрольно-оценочной деятельности, направленной на себя. Ее обычно связывают лишь с завершающим этапом решения педагогической задачи, </w:t>
      </w:r>
      <w:proofErr w:type="gramStart"/>
      <w:r w:rsidRPr="009233A9">
        <w:rPr>
          <w:rFonts w:ascii="Times New Roman" w:hAnsi="Times New Roman"/>
          <w:sz w:val="24"/>
          <w:szCs w:val="24"/>
        </w:rPr>
        <w:t>понимая</w:t>
      </w:r>
      <w:proofErr w:type="gramEnd"/>
      <w:r w:rsidRPr="009233A9">
        <w:rPr>
          <w:rFonts w:ascii="Times New Roman" w:hAnsi="Times New Roman"/>
          <w:sz w:val="24"/>
          <w:szCs w:val="24"/>
        </w:rPr>
        <w:t xml:space="preserve"> как своеобразную процедуру по подведению итогов образовательно-воспитательной деятельности. Для эффективного осуществления этого вида контроля педагог должен быть способен к рефлексии, позволяющей разумно и объективно анализировать свои суждения, </w:t>
      </w:r>
      <w:r w:rsidRPr="009233A9">
        <w:rPr>
          <w:rFonts w:ascii="Times New Roman" w:hAnsi="Times New Roman"/>
          <w:sz w:val="24"/>
          <w:szCs w:val="24"/>
        </w:rPr>
        <w:lastRenderedPageBreak/>
        <w:t>поступки и в конечном итоге деятельность с точки зрения их соответствия замыслу и условиям.</w:t>
      </w:r>
    </w:p>
    <w:p w:rsidR="004F054F" w:rsidRPr="009233A9" w:rsidRDefault="004F054F" w:rsidP="00967BEA">
      <w:pPr>
        <w:spacing w:line="360" w:lineRule="auto"/>
        <w:jc w:val="center"/>
        <w:rPr>
          <w:rFonts w:ascii="Times New Roman" w:hAnsi="Times New Roman"/>
          <w:b/>
          <w:i/>
          <w:sz w:val="24"/>
          <w:szCs w:val="24"/>
        </w:rPr>
      </w:pPr>
      <w:r w:rsidRPr="009233A9">
        <w:rPr>
          <w:rFonts w:ascii="Times New Roman" w:hAnsi="Times New Roman"/>
          <w:b/>
          <w:i/>
          <w:sz w:val="24"/>
          <w:szCs w:val="24"/>
        </w:rPr>
        <w:t>Содержание практической готовности учителя</w:t>
      </w:r>
    </w:p>
    <w:p w:rsidR="004F054F" w:rsidRPr="009233A9" w:rsidRDefault="004F054F" w:rsidP="00967BEA">
      <w:pPr>
        <w:spacing w:line="360" w:lineRule="auto"/>
        <w:ind w:firstLine="708"/>
        <w:jc w:val="both"/>
        <w:rPr>
          <w:rFonts w:ascii="Times New Roman" w:hAnsi="Times New Roman"/>
          <w:sz w:val="24"/>
          <w:szCs w:val="24"/>
        </w:rPr>
      </w:pPr>
      <w:r w:rsidRPr="009233A9">
        <w:rPr>
          <w:rFonts w:ascii="Times New Roman" w:hAnsi="Times New Roman"/>
          <w:sz w:val="24"/>
          <w:szCs w:val="24"/>
        </w:rPr>
        <w:t>Содержание практической готовности выражается во внешних (предметных) умениях, т.е. в действиях, которые можно наблюдать. К ним относятся организаторские и коммуникативные умения.</w:t>
      </w:r>
    </w:p>
    <w:p w:rsidR="004F054F" w:rsidRPr="009233A9" w:rsidRDefault="004F054F" w:rsidP="009233A9">
      <w:pPr>
        <w:spacing w:line="360" w:lineRule="auto"/>
        <w:jc w:val="both"/>
        <w:rPr>
          <w:rFonts w:ascii="Times New Roman" w:hAnsi="Times New Roman"/>
          <w:sz w:val="24"/>
          <w:szCs w:val="24"/>
        </w:rPr>
      </w:pPr>
      <w:r w:rsidRPr="009233A9">
        <w:rPr>
          <w:rFonts w:ascii="Times New Roman" w:hAnsi="Times New Roman"/>
          <w:b/>
          <w:i/>
          <w:sz w:val="24"/>
          <w:szCs w:val="24"/>
        </w:rPr>
        <w:t>Организаторская деятельность</w:t>
      </w:r>
      <w:r w:rsidRPr="009233A9">
        <w:rPr>
          <w:rFonts w:ascii="Times New Roman" w:hAnsi="Times New Roman"/>
          <w:sz w:val="24"/>
          <w:szCs w:val="24"/>
        </w:rPr>
        <w:t xml:space="preserve"> педагога обеспечивает включение учащихся в различные виды деятельности и организацию деятельности коллектива, превращающей его из объекта в субъект воспитания. Особое значение организаторская деятельность приобретает в воспитательной работе. К организаторским умениям как общепедагогическим относят </w:t>
      </w:r>
      <w:r w:rsidRPr="009233A9">
        <w:rPr>
          <w:rFonts w:ascii="Times New Roman" w:hAnsi="Times New Roman"/>
          <w:i/>
          <w:sz w:val="24"/>
          <w:szCs w:val="24"/>
        </w:rPr>
        <w:t>мобилизационные, информационные, развивающие и ориентационные.</w:t>
      </w:r>
    </w:p>
    <w:p w:rsidR="004F054F" w:rsidRPr="009233A9" w:rsidRDefault="004F054F" w:rsidP="009233A9">
      <w:pPr>
        <w:spacing w:line="360" w:lineRule="auto"/>
        <w:jc w:val="both"/>
        <w:rPr>
          <w:rFonts w:ascii="Times New Roman" w:hAnsi="Times New Roman"/>
          <w:sz w:val="24"/>
          <w:szCs w:val="24"/>
        </w:rPr>
      </w:pPr>
      <w:r w:rsidRPr="009233A9">
        <w:rPr>
          <w:rFonts w:ascii="Times New Roman" w:hAnsi="Times New Roman"/>
          <w:i/>
          <w:sz w:val="24"/>
          <w:szCs w:val="24"/>
        </w:rPr>
        <w:t>Мобилизационные умения</w:t>
      </w:r>
      <w:r w:rsidRPr="009233A9">
        <w:rPr>
          <w:rFonts w:ascii="Times New Roman" w:hAnsi="Times New Roman"/>
          <w:sz w:val="24"/>
          <w:szCs w:val="24"/>
        </w:rPr>
        <w:t xml:space="preserve"> связаны с привлечением внимания учащихся и развитием у них устойчивых интересов к учению, труду и другим видам деятельности; созданием специальных ситуаций для проявления воспитанниками нравственных проступков; разумным использованием методов поощрения и наказания, созданием атмосферы совместного переживания и т.п.</w:t>
      </w:r>
    </w:p>
    <w:p w:rsidR="004F054F" w:rsidRPr="009233A9" w:rsidRDefault="004F054F" w:rsidP="009233A9">
      <w:pPr>
        <w:spacing w:line="360" w:lineRule="auto"/>
        <w:jc w:val="both"/>
        <w:rPr>
          <w:rFonts w:ascii="Times New Roman" w:hAnsi="Times New Roman"/>
          <w:sz w:val="24"/>
          <w:szCs w:val="24"/>
        </w:rPr>
      </w:pPr>
      <w:r w:rsidRPr="009233A9">
        <w:rPr>
          <w:rFonts w:ascii="Times New Roman" w:hAnsi="Times New Roman"/>
          <w:i/>
          <w:sz w:val="24"/>
          <w:szCs w:val="24"/>
        </w:rPr>
        <w:t>Информационные умения</w:t>
      </w:r>
      <w:r w:rsidRPr="009233A9">
        <w:rPr>
          <w:rFonts w:ascii="Times New Roman" w:hAnsi="Times New Roman"/>
          <w:sz w:val="24"/>
          <w:szCs w:val="24"/>
        </w:rPr>
        <w:t>. Это умения и навыки работы с печатными источниками, умения интерпретировать и адаптировать информацию к задачам обучения и воспитания.</w:t>
      </w:r>
      <w:r w:rsidR="00967BEA">
        <w:rPr>
          <w:rFonts w:ascii="Times New Roman" w:hAnsi="Times New Roman"/>
          <w:sz w:val="24"/>
          <w:szCs w:val="24"/>
        </w:rPr>
        <w:t xml:space="preserve"> </w:t>
      </w:r>
      <w:r w:rsidRPr="009233A9">
        <w:rPr>
          <w:rFonts w:ascii="Times New Roman" w:hAnsi="Times New Roman"/>
          <w:sz w:val="24"/>
          <w:szCs w:val="24"/>
        </w:rPr>
        <w:t>Информационные умения проявляются в способности ясно и четко излагать учебный материал, учитывая специфику предмета, логически правильно строить и вести конкретный рассказ, объяснение, беседу; применять технические средства, электронно-вычислительную технику и средства наглядности; выражать мысль с помощью графиков, диаграмм, схем, рисунков.</w:t>
      </w:r>
    </w:p>
    <w:p w:rsidR="004F054F" w:rsidRPr="009233A9" w:rsidRDefault="004F054F" w:rsidP="009233A9">
      <w:pPr>
        <w:spacing w:line="360" w:lineRule="auto"/>
        <w:jc w:val="both"/>
        <w:rPr>
          <w:rFonts w:ascii="Times New Roman" w:hAnsi="Times New Roman"/>
          <w:sz w:val="24"/>
          <w:szCs w:val="24"/>
        </w:rPr>
      </w:pPr>
      <w:r w:rsidRPr="009233A9">
        <w:rPr>
          <w:rFonts w:ascii="Times New Roman" w:hAnsi="Times New Roman"/>
          <w:i/>
          <w:sz w:val="24"/>
          <w:szCs w:val="24"/>
        </w:rPr>
        <w:t>Развивающие умения</w:t>
      </w:r>
      <w:r w:rsidRPr="009233A9">
        <w:rPr>
          <w:rFonts w:ascii="Times New Roman" w:hAnsi="Times New Roman"/>
          <w:sz w:val="24"/>
          <w:szCs w:val="24"/>
        </w:rPr>
        <w:t xml:space="preserve"> предполагают определение "зоны ближайшего развития" (</w:t>
      </w:r>
      <w:proofErr w:type="spellStart"/>
      <w:r w:rsidRPr="009233A9">
        <w:rPr>
          <w:rFonts w:ascii="Times New Roman" w:hAnsi="Times New Roman"/>
          <w:sz w:val="24"/>
          <w:szCs w:val="24"/>
        </w:rPr>
        <w:t>Л.С.Выготский</w:t>
      </w:r>
      <w:proofErr w:type="spellEnd"/>
      <w:r w:rsidRPr="009233A9">
        <w:rPr>
          <w:rFonts w:ascii="Times New Roman" w:hAnsi="Times New Roman"/>
          <w:sz w:val="24"/>
          <w:szCs w:val="24"/>
        </w:rPr>
        <w:t>) отдельных учащихся, класса в целом; создание проблемных ситуаций и других условий для развития познавательных процессов, чувств и воли воспитанников; создание условий для развития индивидуальных особенностей, осуществление в этих целях индивидуального подхода к учащимся.</w:t>
      </w:r>
    </w:p>
    <w:p w:rsidR="004F054F" w:rsidRPr="009233A9" w:rsidRDefault="004F054F" w:rsidP="009233A9">
      <w:pPr>
        <w:spacing w:line="360" w:lineRule="auto"/>
        <w:jc w:val="both"/>
        <w:rPr>
          <w:rFonts w:ascii="Times New Roman" w:hAnsi="Times New Roman"/>
          <w:sz w:val="24"/>
          <w:szCs w:val="24"/>
        </w:rPr>
      </w:pPr>
      <w:r w:rsidRPr="009233A9">
        <w:rPr>
          <w:rFonts w:ascii="Times New Roman" w:hAnsi="Times New Roman"/>
          <w:i/>
          <w:sz w:val="24"/>
          <w:szCs w:val="24"/>
        </w:rPr>
        <w:t>Ориентационные умения</w:t>
      </w:r>
      <w:r w:rsidRPr="009233A9">
        <w:rPr>
          <w:rFonts w:ascii="Times New Roman" w:hAnsi="Times New Roman"/>
          <w:sz w:val="24"/>
          <w:szCs w:val="24"/>
        </w:rPr>
        <w:t xml:space="preserve"> направлены на формирование морально-ценностных установок воспитанников и научного мировоззрения, привитие устойчивого интереса к </w:t>
      </w:r>
      <w:r w:rsidRPr="009233A9">
        <w:rPr>
          <w:rFonts w:ascii="Times New Roman" w:hAnsi="Times New Roman"/>
          <w:sz w:val="24"/>
          <w:szCs w:val="24"/>
        </w:rPr>
        <w:lastRenderedPageBreak/>
        <w:t>учебной деятельности; организацию совместной творческой деятельности, имеющей своей целью развитие социально значимых качеств личности.</w:t>
      </w:r>
    </w:p>
    <w:p w:rsidR="004F054F" w:rsidRPr="009233A9" w:rsidRDefault="004F054F" w:rsidP="009233A9">
      <w:pPr>
        <w:spacing w:line="360" w:lineRule="auto"/>
        <w:jc w:val="both"/>
        <w:rPr>
          <w:rFonts w:ascii="Times New Roman" w:hAnsi="Times New Roman"/>
          <w:sz w:val="24"/>
          <w:szCs w:val="24"/>
        </w:rPr>
      </w:pPr>
      <w:r w:rsidRPr="009233A9">
        <w:rPr>
          <w:rFonts w:ascii="Times New Roman" w:hAnsi="Times New Roman"/>
          <w:b/>
          <w:sz w:val="24"/>
          <w:szCs w:val="24"/>
        </w:rPr>
        <w:t>Коммуникативные умения</w:t>
      </w:r>
      <w:r w:rsidRPr="009233A9">
        <w:rPr>
          <w:rFonts w:ascii="Times New Roman" w:hAnsi="Times New Roman"/>
          <w:sz w:val="24"/>
          <w:szCs w:val="24"/>
        </w:rPr>
        <w:t xml:space="preserve"> учителя-воспитателя структурно могут быть представлены как взаимосвязанные группы перцептивных умений, собственно умений общения (вербального) и умений и навыков педагогической техники.</w:t>
      </w:r>
    </w:p>
    <w:p w:rsidR="004F054F" w:rsidRPr="009233A9" w:rsidRDefault="004F054F" w:rsidP="009233A9">
      <w:pPr>
        <w:spacing w:line="360" w:lineRule="auto"/>
        <w:jc w:val="both"/>
        <w:rPr>
          <w:rFonts w:ascii="Times New Roman" w:hAnsi="Times New Roman"/>
          <w:sz w:val="24"/>
          <w:szCs w:val="24"/>
        </w:rPr>
      </w:pPr>
      <w:r w:rsidRPr="009233A9">
        <w:rPr>
          <w:rFonts w:ascii="Times New Roman" w:hAnsi="Times New Roman"/>
          <w:i/>
          <w:sz w:val="24"/>
          <w:szCs w:val="24"/>
        </w:rPr>
        <w:t>Перцептивные умения</w:t>
      </w:r>
      <w:r w:rsidRPr="009233A9">
        <w:rPr>
          <w:rFonts w:ascii="Times New Roman" w:hAnsi="Times New Roman"/>
          <w:sz w:val="24"/>
          <w:szCs w:val="24"/>
        </w:rPr>
        <w:t>. Проявляясь на начальном этапе общения, они сводятся к наиболее общему умению понимать других (учащихся, учителей, родителей). А для этого необходимо знание прежде всего ценностных ориентацией другого человека, которые находят выражение в его идеалах, потребностях и интересах, в уровне притязаний. Необходимо также и знание имеющихся у человека представлений о себе, знание того, что человеку в самом себе нравится, что он приписывает себе, против чего возражает.</w:t>
      </w:r>
    </w:p>
    <w:p w:rsidR="004F054F" w:rsidRPr="009233A9" w:rsidRDefault="004F054F" w:rsidP="009233A9">
      <w:pPr>
        <w:spacing w:line="360" w:lineRule="auto"/>
        <w:jc w:val="both"/>
        <w:rPr>
          <w:rFonts w:ascii="Times New Roman" w:hAnsi="Times New Roman"/>
          <w:sz w:val="24"/>
          <w:szCs w:val="24"/>
        </w:rPr>
      </w:pPr>
      <w:r w:rsidRPr="009233A9">
        <w:rPr>
          <w:rFonts w:ascii="Times New Roman" w:hAnsi="Times New Roman"/>
          <w:sz w:val="24"/>
          <w:szCs w:val="24"/>
        </w:rPr>
        <w:t xml:space="preserve"> </w:t>
      </w:r>
      <w:r w:rsidRPr="009233A9">
        <w:rPr>
          <w:rFonts w:ascii="Times New Roman" w:hAnsi="Times New Roman"/>
          <w:i/>
          <w:sz w:val="24"/>
          <w:szCs w:val="24"/>
        </w:rPr>
        <w:t>Умения педагогического общения</w:t>
      </w:r>
      <w:r w:rsidRPr="009233A9">
        <w:rPr>
          <w:rFonts w:ascii="Times New Roman" w:hAnsi="Times New Roman"/>
          <w:sz w:val="24"/>
          <w:szCs w:val="24"/>
        </w:rPr>
        <w:t xml:space="preserve">. </w:t>
      </w:r>
      <w:r w:rsidRPr="009233A9">
        <w:rPr>
          <w:rFonts w:ascii="Times New Roman" w:hAnsi="Times New Roman"/>
          <w:i/>
          <w:sz w:val="24"/>
          <w:szCs w:val="24"/>
        </w:rPr>
        <w:t xml:space="preserve"> Организация непосредственного общения</w:t>
      </w:r>
      <w:r w:rsidRPr="009233A9">
        <w:rPr>
          <w:rFonts w:ascii="Times New Roman" w:hAnsi="Times New Roman"/>
          <w:sz w:val="24"/>
          <w:szCs w:val="24"/>
        </w:rPr>
        <w:t xml:space="preserve"> требует владения умением осуществлять коммуникативную атаку, т.е. привлекать к себе внимание. </w:t>
      </w:r>
      <w:proofErr w:type="spellStart"/>
      <w:r w:rsidRPr="009233A9">
        <w:rPr>
          <w:rFonts w:ascii="Times New Roman" w:hAnsi="Times New Roman"/>
          <w:sz w:val="24"/>
          <w:szCs w:val="24"/>
        </w:rPr>
        <w:t>В.А.Кан</w:t>
      </w:r>
      <w:proofErr w:type="spellEnd"/>
      <w:r w:rsidRPr="009233A9">
        <w:rPr>
          <w:rFonts w:ascii="Times New Roman" w:hAnsi="Times New Roman"/>
          <w:sz w:val="24"/>
          <w:szCs w:val="24"/>
        </w:rPr>
        <w:t>-Калик описывает четыре способа привлечения внимания другого субъекта общения: речевой вариант (вербальное обращение к учащимся); пауза с активным внутренним общением (требованием внимания); двигательно-знаковый вариант (развешивание таблиц, наглядных пособий, запись на доске и т.п.); смешанный вариант, включающий в себя элементы трех предыдущих.</w:t>
      </w:r>
    </w:p>
    <w:p w:rsidR="004F054F" w:rsidRPr="009233A9" w:rsidRDefault="004F054F" w:rsidP="00967BEA">
      <w:pPr>
        <w:spacing w:line="360" w:lineRule="auto"/>
        <w:ind w:firstLine="708"/>
        <w:jc w:val="both"/>
        <w:rPr>
          <w:rFonts w:ascii="Times New Roman" w:hAnsi="Times New Roman"/>
          <w:sz w:val="24"/>
          <w:szCs w:val="24"/>
        </w:rPr>
      </w:pPr>
      <w:r w:rsidRPr="009233A9">
        <w:rPr>
          <w:rFonts w:ascii="Times New Roman" w:hAnsi="Times New Roman"/>
          <w:sz w:val="24"/>
          <w:szCs w:val="24"/>
        </w:rPr>
        <w:t xml:space="preserve">Одним из средств, повышающих эффективность коммуникативного действия, является </w:t>
      </w:r>
      <w:r w:rsidRPr="009233A9">
        <w:rPr>
          <w:rFonts w:ascii="Times New Roman" w:hAnsi="Times New Roman"/>
          <w:i/>
          <w:sz w:val="24"/>
          <w:szCs w:val="24"/>
        </w:rPr>
        <w:t>педагогическая техника</w:t>
      </w:r>
      <w:r w:rsidRPr="009233A9">
        <w:rPr>
          <w:rFonts w:ascii="Times New Roman" w:hAnsi="Times New Roman"/>
          <w:sz w:val="24"/>
          <w:szCs w:val="24"/>
        </w:rPr>
        <w:t>, которая представляет собой совокупность умений и навыков, необходимых для педагогического стимулирования активности как отдельных учащихся, так и коллектива в целом: умения выбрать правильный стиль и тон в обращении с воспитанниками, управлять их вниманием, чувство темпа, владение словом, правильная дикция, дыхание, мимика и жестикуляция..</w:t>
      </w:r>
    </w:p>
    <w:p w:rsidR="004F054F" w:rsidRPr="009233A9" w:rsidRDefault="004F054F" w:rsidP="009233A9">
      <w:pPr>
        <w:spacing w:line="360" w:lineRule="auto"/>
        <w:jc w:val="both"/>
        <w:rPr>
          <w:rFonts w:ascii="Times New Roman" w:hAnsi="Times New Roman"/>
          <w:sz w:val="24"/>
          <w:szCs w:val="24"/>
        </w:rPr>
      </w:pPr>
      <w:r w:rsidRPr="009233A9">
        <w:rPr>
          <w:rFonts w:ascii="Times New Roman" w:hAnsi="Times New Roman"/>
          <w:sz w:val="24"/>
          <w:szCs w:val="24"/>
        </w:rPr>
        <w:t xml:space="preserve"> </w:t>
      </w:r>
    </w:p>
    <w:p w:rsidR="004F054F" w:rsidRPr="009233A9" w:rsidRDefault="004F054F" w:rsidP="009233A9">
      <w:pPr>
        <w:spacing w:line="360" w:lineRule="auto"/>
        <w:jc w:val="both"/>
        <w:rPr>
          <w:rFonts w:ascii="Times New Roman" w:hAnsi="Times New Roman"/>
          <w:sz w:val="24"/>
          <w:szCs w:val="24"/>
        </w:rPr>
      </w:pPr>
    </w:p>
    <w:sectPr w:rsidR="004F054F" w:rsidRPr="009233A9" w:rsidSect="009233A9">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23C95"/>
    <w:multiLevelType w:val="hybridMultilevel"/>
    <w:tmpl w:val="9196C7D4"/>
    <w:lvl w:ilvl="0" w:tplc="3BB0314C">
      <w:start w:val="1"/>
      <w:numFmt w:val="decimal"/>
      <w:lvlText w:val="%1."/>
      <w:lvlJc w:val="left"/>
      <w:pPr>
        <w:ind w:left="390" w:hanging="360"/>
      </w:pPr>
      <w:rPr>
        <w:rFonts w:cs="Times New Roman" w:hint="default"/>
      </w:rPr>
    </w:lvl>
    <w:lvl w:ilvl="1" w:tplc="04190019" w:tentative="1">
      <w:start w:val="1"/>
      <w:numFmt w:val="lowerLetter"/>
      <w:lvlText w:val="%2."/>
      <w:lvlJc w:val="left"/>
      <w:pPr>
        <w:ind w:left="1110" w:hanging="360"/>
      </w:pPr>
      <w:rPr>
        <w:rFonts w:cs="Times New Roman"/>
      </w:rPr>
    </w:lvl>
    <w:lvl w:ilvl="2" w:tplc="0419001B" w:tentative="1">
      <w:start w:val="1"/>
      <w:numFmt w:val="lowerRoman"/>
      <w:lvlText w:val="%3."/>
      <w:lvlJc w:val="right"/>
      <w:pPr>
        <w:ind w:left="1830" w:hanging="180"/>
      </w:pPr>
      <w:rPr>
        <w:rFonts w:cs="Times New Roman"/>
      </w:rPr>
    </w:lvl>
    <w:lvl w:ilvl="3" w:tplc="0419000F" w:tentative="1">
      <w:start w:val="1"/>
      <w:numFmt w:val="decimal"/>
      <w:lvlText w:val="%4."/>
      <w:lvlJc w:val="left"/>
      <w:pPr>
        <w:ind w:left="2550" w:hanging="360"/>
      </w:pPr>
      <w:rPr>
        <w:rFonts w:cs="Times New Roman"/>
      </w:rPr>
    </w:lvl>
    <w:lvl w:ilvl="4" w:tplc="04190019" w:tentative="1">
      <w:start w:val="1"/>
      <w:numFmt w:val="lowerLetter"/>
      <w:lvlText w:val="%5."/>
      <w:lvlJc w:val="left"/>
      <w:pPr>
        <w:ind w:left="3270" w:hanging="360"/>
      </w:pPr>
      <w:rPr>
        <w:rFonts w:cs="Times New Roman"/>
      </w:rPr>
    </w:lvl>
    <w:lvl w:ilvl="5" w:tplc="0419001B" w:tentative="1">
      <w:start w:val="1"/>
      <w:numFmt w:val="lowerRoman"/>
      <w:lvlText w:val="%6."/>
      <w:lvlJc w:val="right"/>
      <w:pPr>
        <w:ind w:left="3990" w:hanging="180"/>
      </w:pPr>
      <w:rPr>
        <w:rFonts w:cs="Times New Roman"/>
      </w:rPr>
    </w:lvl>
    <w:lvl w:ilvl="6" w:tplc="0419000F" w:tentative="1">
      <w:start w:val="1"/>
      <w:numFmt w:val="decimal"/>
      <w:lvlText w:val="%7."/>
      <w:lvlJc w:val="left"/>
      <w:pPr>
        <w:ind w:left="4710" w:hanging="360"/>
      </w:pPr>
      <w:rPr>
        <w:rFonts w:cs="Times New Roman"/>
      </w:rPr>
    </w:lvl>
    <w:lvl w:ilvl="7" w:tplc="04190019" w:tentative="1">
      <w:start w:val="1"/>
      <w:numFmt w:val="lowerLetter"/>
      <w:lvlText w:val="%8."/>
      <w:lvlJc w:val="left"/>
      <w:pPr>
        <w:ind w:left="5430" w:hanging="360"/>
      </w:pPr>
      <w:rPr>
        <w:rFonts w:cs="Times New Roman"/>
      </w:rPr>
    </w:lvl>
    <w:lvl w:ilvl="8" w:tplc="0419001B" w:tentative="1">
      <w:start w:val="1"/>
      <w:numFmt w:val="lowerRoman"/>
      <w:lvlText w:val="%9."/>
      <w:lvlJc w:val="right"/>
      <w:pPr>
        <w:ind w:left="615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1643"/>
    <w:rsid w:val="000D0C12"/>
    <w:rsid w:val="000D1B13"/>
    <w:rsid w:val="0010412E"/>
    <w:rsid w:val="001137EE"/>
    <w:rsid w:val="00180474"/>
    <w:rsid w:val="003211FD"/>
    <w:rsid w:val="00407E57"/>
    <w:rsid w:val="004E7751"/>
    <w:rsid w:val="004F054F"/>
    <w:rsid w:val="00585E49"/>
    <w:rsid w:val="00665309"/>
    <w:rsid w:val="006E01B4"/>
    <w:rsid w:val="00717FC9"/>
    <w:rsid w:val="007C1643"/>
    <w:rsid w:val="008F1A84"/>
    <w:rsid w:val="00902921"/>
    <w:rsid w:val="009233A9"/>
    <w:rsid w:val="00965436"/>
    <w:rsid w:val="00967BEA"/>
    <w:rsid w:val="00975409"/>
    <w:rsid w:val="00987922"/>
    <w:rsid w:val="00A40104"/>
    <w:rsid w:val="00AB7001"/>
    <w:rsid w:val="00C065AC"/>
    <w:rsid w:val="00C92DBE"/>
    <w:rsid w:val="00CC2DA3"/>
    <w:rsid w:val="00D04CCE"/>
    <w:rsid w:val="00DE63E7"/>
    <w:rsid w:val="00FA49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2EA8F4"/>
  <w15:docId w15:val="{3C837CB2-908D-4089-8D15-9F5F7F840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700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87922"/>
    <w:pPr>
      <w:ind w:left="720"/>
      <w:contextualSpacing/>
    </w:pPr>
  </w:style>
  <w:style w:type="table" w:styleId="a4">
    <w:name w:val="Table Grid"/>
    <w:basedOn w:val="a1"/>
    <w:uiPriority w:val="99"/>
    <w:rsid w:val="00407E5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C5C3C-6D43-45C9-8B1D-4188243D1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10</Pages>
  <Words>2605</Words>
  <Characters>14849</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17420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USN Team</dc:creator>
  <cp:keywords/>
  <dc:description/>
  <cp:lastModifiedBy>User</cp:lastModifiedBy>
  <cp:revision>8</cp:revision>
  <dcterms:created xsi:type="dcterms:W3CDTF">2011-09-26T15:08:00Z</dcterms:created>
  <dcterms:modified xsi:type="dcterms:W3CDTF">2022-11-09T04:17:00Z</dcterms:modified>
</cp:coreProperties>
</file>