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483" w:type="dxa"/>
        <w:tblInd w:w="-885" w:type="dxa"/>
        <w:tblBorders>
          <w:top w:val="single" w:sz="4" w:space="0" w:color="448AC8"/>
          <w:left w:val="single" w:sz="4" w:space="0" w:color="448AC8"/>
          <w:bottom w:val="single" w:sz="4" w:space="0" w:color="448AC8"/>
          <w:right w:val="single" w:sz="4" w:space="0" w:color="448AC8"/>
          <w:insideH w:val="single" w:sz="4" w:space="0" w:color="448AC8"/>
          <w:insideV w:val="single" w:sz="4" w:space="0" w:color="448AC8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7"/>
        <w:gridCol w:w="1784"/>
        <w:gridCol w:w="342"/>
        <w:gridCol w:w="1364"/>
        <w:gridCol w:w="364"/>
        <w:gridCol w:w="962"/>
        <w:gridCol w:w="800"/>
        <w:gridCol w:w="475"/>
        <w:gridCol w:w="709"/>
        <w:gridCol w:w="1559"/>
        <w:gridCol w:w="1418"/>
      </w:tblGrid>
      <w:tr w:rsidR="00EF584F" w:rsidRPr="002327A5" w:rsidTr="007C6011">
        <w:tc>
          <w:tcPr>
            <w:tcW w:w="5560" w:type="dxa"/>
            <w:gridSpan w:val="6"/>
          </w:tcPr>
          <w:p w:rsidR="00EF584F" w:rsidRPr="00733130" w:rsidRDefault="00EF584F" w:rsidP="00C43A9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3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Short-term  plan  UNIT:  THE HUMAN BRAIN </w:t>
            </w:r>
          </w:p>
        </w:tc>
        <w:tc>
          <w:tcPr>
            <w:tcW w:w="5923" w:type="dxa"/>
            <w:gridSpan w:val="6"/>
          </w:tcPr>
          <w:p w:rsidR="00EF584F" w:rsidRPr="00733130" w:rsidRDefault="00EF584F" w:rsidP="000A77C2">
            <w:pPr>
              <w:spacing w:before="120" w:after="120" w:line="240" w:lineRule="auto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3313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School:</w:t>
            </w:r>
            <w:r w:rsidRPr="00733130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Private </w:t>
            </w:r>
            <w:r w:rsidRPr="0073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Business school “Brig”</w:t>
            </w:r>
          </w:p>
        </w:tc>
      </w:tr>
      <w:tr w:rsidR="00EF584F" w:rsidRPr="002327A5" w:rsidTr="00C27884">
        <w:tc>
          <w:tcPr>
            <w:tcW w:w="3490" w:type="dxa"/>
            <w:gridSpan w:val="3"/>
          </w:tcPr>
          <w:p w:rsidR="00EF584F" w:rsidRPr="00733130" w:rsidRDefault="00EF584F" w:rsidP="00C43A97">
            <w:pPr>
              <w:spacing w:before="120"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73313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Date: </w:t>
            </w:r>
          </w:p>
        </w:tc>
        <w:tc>
          <w:tcPr>
            <w:tcW w:w="7993" w:type="dxa"/>
            <w:gridSpan w:val="9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3313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Teacher’s name: </w:t>
            </w:r>
            <w:proofErr w:type="spellStart"/>
            <w:r w:rsidRPr="0073313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Zakharova</w:t>
            </w:r>
            <w:proofErr w:type="spellEnd"/>
            <w:r w:rsidRPr="0073313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L.Y.</w:t>
            </w:r>
          </w:p>
        </w:tc>
      </w:tr>
      <w:tr w:rsidR="00EF584F" w:rsidRPr="00733130" w:rsidTr="00EF584F">
        <w:tc>
          <w:tcPr>
            <w:tcW w:w="3490" w:type="dxa"/>
            <w:gridSpan w:val="3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3313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Grade:</w:t>
            </w:r>
            <w:r w:rsidRPr="00733130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11</w:t>
            </w:r>
          </w:p>
        </w:tc>
        <w:tc>
          <w:tcPr>
            <w:tcW w:w="4307" w:type="dxa"/>
            <w:gridSpan w:val="6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3313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Number present:</w:t>
            </w:r>
            <w:r w:rsidRPr="00733130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686" w:type="dxa"/>
            <w:gridSpan w:val="3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3313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Absent:</w:t>
            </w:r>
          </w:p>
        </w:tc>
      </w:tr>
      <w:tr w:rsidR="00EF584F" w:rsidRPr="002327A5" w:rsidTr="00486B92">
        <w:tc>
          <w:tcPr>
            <w:tcW w:w="3490" w:type="dxa"/>
            <w:gridSpan w:val="3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313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Theme of the Lesson:</w:t>
            </w:r>
          </w:p>
        </w:tc>
        <w:tc>
          <w:tcPr>
            <w:tcW w:w="7993" w:type="dxa"/>
            <w:gridSpan w:val="9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33130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Amazing human brain facts. Memory</w:t>
            </w:r>
          </w:p>
        </w:tc>
      </w:tr>
      <w:tr w:rsidR="00EF584F" w:rsidRPr="002327A5" w:rsidTr="004E5D2F">
        <w:tc>
          <w:tcPr>
            <w:tcW w:w="3490" w:type="dxa"/>
            <w:gridSpan w:val="3"/>
            <w:vAlign w:val="center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Learning objective(s) that this lesson is contributing to and assessment criteria</w:t>
            </w:r>
          </w:p>
        </w:tc>
        <w:tc>
          <w:tcPr>
            <w:tcW w:w="7993" w:type="dxa"/>
            <w:gridSpan w:val="9"/>
          </w:tcPr>
          <w:p w:rsidR="00EF584F" w:rsidRPr="00733130" w:rsidRDefault="00EF584F" w:rsidP="000A77C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/>
                <w:sz w:val="24"/>
                <w:szCs w:val="24"/>
                <w:lang w:val="en-US"/>
              </w:rPr>
              <w:t>11.1.2 - use speaking and listening skills to provide constructive feedback to peers</w:t>
            </w:r>
          </w:p>
          <w:p w:rsidR="00EF584F" w:rsidRPr="00733130" w:rsidRDefault="00EF584F" w:rsidP="000A77C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/>
                <w:sz w:val="24"/>
                <w:szCs w:val="24"/>
                <w:lang w:val="en-US"/>
              </w:rPr>
              <w:t>11.2.6 - understand the meaning from the context of a free discussion without support on a wide variety of general and educational topics, including discussions on a growing number of unfamiliar topics</w:t>
            </w:r>
          </w:p>
          <w:p w:rsidR="00EF584F" w:rsidRPr="00733130" w:rsidRDefault="00EF584F" w:rsidP="00C43A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11.3.2 - ask and answer high-order open-ended questions using appropriate syntax and vocabulary on a number of general and educational topics, including some unfamiliar topics </w:t>
            </w:r>
          </w:p>
        </w:tc>
      </w:tr>
      <w:tr w:rsidR="00EF584F" w:rsidRPr="00733130" w:rsidTr="008D49B3">
        <w:trPr>
          <w:trHeight w:val="1568"/>
        </w:trPr>
        <w:tc>
          <w:tcPr>
            <w:tcW w:w="3490" w:type="dxa"/>
            <w:gridSpan w:val="3"/>
            <w:vAlign w:val="center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Lesson objectives</w:t>
            </w:r>
          </w:p>
        </w:tc>
        <w:tc>
          <w:tcPr>
            <w:tcW w:w="7993" w:type="dxa"/>
            <w:gridSpan w:val="9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Learners will be better able to:</w:t>
            </w:r>
          </w:p>
          <w:p w:rsidR="00EF584F" w:rsidRPr="00733130" w:rsidRDefault="00EF584F" w:rsidP="00C43A97">
            <w:pPr>
              <w:pStyle w:val="a3"/>
              <w:numPr>
                <w:ilvl w:val="0"/>
                <w:numId w:val="9"/>
              </w:numPr>
              <w:spacing w:before="120" w:after="120"/>
            </w:pPr>
            <w:r w:rsidRPr="00733130">
              <w:rPr>
                <w:color w:val="000000"/>
                <w:shd w:val="clear" w:color="auto" w:fill="FFFFFF"/>
                <w:lang w:val="en-US"/>
              </w:rPr>
              <w:t xml:space="preserve"> work in groups and discuss the main ideas  </w:t>
            </w:r>
          </w:p>
          <w:p w:rsidR="00EF584F" w:rsidRPr="00733130" w:rsidRDefault="00EF584F" w:rsidP="00C43A97">
            <w:pPr>
              <w:pStyle w:val="a3"/>
              <w:numPr>
                <w:ilvl w:val="0"/>
                <w:numId w:val="9"/>
              </w:numPr>
              <w:spacing w:before="120" w:after="120"/>
            </w:pPr>
            <w:r w:rsidRPr="00733130">
              <w:rPr>
                <w:color w:val="000000"/>
                <w:shd w:val="clear" w:color="auto" w:fill="FFFFFF"/>
                <w:lang w:val="en-US"/>
              </w:rPr>
              <w:t>students will learn some common idiomatic expressions that include the word brain</w:t>
            </w:r>
          </w:p>
          <w:p w:rsidR="00EF584F" w:rsidRPr="00733130" w:rsidRDefault="00EF584F" w:rsidP="00C43A97">
            <w:pPr>
              <w:pStyle w:val="a3"/>
              <w:numPr>
                <w:ilvl w:val="0"/>
                <w:numId w:val="9"/>
              </w:numPr>
              <w:spacing w:before="120" w:after="120"/>
            </w:pPr>
            <w:r w:rsidRPr="00733130">
              <w:t>practice comparative structures in sentences related to the topic Brain</w:t>
            </w:r>
          </w:p>
          <w:p w:rsidR="00EF584F" w:rsidRPr="00733130" w:rsidRDefault="00EF584F" w:rsidP="00C43A97">
            <w:pPr>
              <w:pStyle w:val="a3"/>
              <w:numPr>
                <w:ilvl w:val="0"/>
                <w:numId w:val="9"/>
              </w:numPr>
              <w:spacing w:before="120" w:after="120"/>
            </w:pPr>
            <w:r w:rsidRPr="00733130">
              <w:t>provide feedback to peers</w:t>
            </w:r>
          </w:p>
        </w:tc>
      </w:tr>
      <w:tr w:rsidR="00EF584F" w:rsidRPr="00733130" w:rsidTr="00085D14">
        <w:tc>
          <w:tcPr>
            <w:tcW w:w="3490" w:type="dxa"/>
            <w:gridSpan w:val="3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Success criteria </w:t>
            </w:r>
          </w:p>
        </w:tc>
        <w:tc>
          <w:tcPr>
            <w:tcW w:w="7993" w:type="dxa"/>
            <w:gridSpan w:val="9"/>
          </w:tcPr>
          <w:p w:rsidR="00EF584F" w:rsidRPr="00733130" w:rsidRDefault="00EF584F" w:rsidP="00C43A97">
            <w:pPr>
              <w:pStyle w:val="a3"/>
              <w:numPr>
                <w:ilvl w:val="0"/>
                <w:numId w:val="9"/>
              </w:numPr>
              <w:spacing w:before="120" w:after="120"/>
            </w:pPr>
            <w:r w:rsidRPr="00733130">
              <w:t>Interact with peers to discuss main ideas</w:t>
            </w:r>
          </w:p>
          <w:p w:rsidR="00EF584F" w:rsidRPr="00733130" w:rsidRDefault="00EF584F" w:rsidP="00D0332A">
            <w:pPr>
              <w:pStyle w:val="a3"/>
              <w:numPr>
                <w:ilvl w:val="0"/>
                <w:numId w:val="9"/>
              </w:numPr>
              <w:spacing w:before="120" w:after="120"/>
            </w:pPr>
            <w:r w:rsidRPr="00733130">
              <w:rPr>
                <w:color w:val="000000"/>
                <w:shd w:val="clear" w:color="auto" w:fill="FFFFFF"/>
                <w:lang w:val="en-US"/>
              </w:rPr>
              <w:t xml:space="preserve">express their point of view </w:t>
            </w:r>
          </w:p>
          <w:p w:rsidR="00EF584F" w:rsidRPr="00733130" w:rsidRDefault="00EF584F" w:rsidP="00C43A97">
            <w:pPr>
              <w:pStyle w:val="a3"/>
              <w:numPr>
                <w:ilvl w:val="0"/>
                <w:numId w:val="9"/>
              </w:numPr>
              <w:spacing w:before="120" w:after="120"/>
            </w:pPr>
            <w:r w:rsidRPr="00733130">
              <w:t>complete the sentences with the correct comparative structures</w:t>
            </w:r>
          </w:p>
          <w:p w:rsidR="00EF584F" w:rsidRPr="00733130" w:rsidRDefault="00EF584F" w:rsidP="00C43A97">
            <w:pPr>
              <w:pStyle w:val="a3"/>
              <w:numPr>
                <w:ilvl w:val="0"/>
                <w:numId w:val="9"/>
              </w:numPr>
              <w:spacing w:before="120" w:after="120"/>
              <w:rPr>
                <w:lang w:val="en-US"/>
              </w:rPr>
            </w:pPr>
            <w:r w:rsidRPr="00733130">
              <w:t xml:space="preserve">evaluates peers </w:t>
            </w:r>
          </w:p>
        </w:tc>
      </w:tr>
      <w:tr w:rsidR="00EF584F" w:rsidRPr="00733130" w:rsidTr="00706866">
        <w:tc>
          <w:tcPr>
            <w:tcW w:w="3490" w:type="dxa"/>
            <w:gridSpan w:val="3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Value links</w:t>
            </w:r>
          </w:p>
        </w:tc>
        <w:tc>
          <w:tcPr>
            <w:tcW w:w="7993" w:type="dxa"/>
            <w:gridSpan w:val="9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Respect and tolerance </w:t>
            </w:r>
          </w:p>
        </w:tc>
      </w:tr>
      <w:tr w:rsidR="00EF584F" w:rsidRPr="00733130" w:rsidTr="00170932">
        <w:tc>
          <w:tcPr>
            <w:tcW w:w="3490" w:type="dxa"/>
            <w:gridSpan w:val="3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Cross curricular links</w:t>
            </w:r>
          </w:p>
        </w:tc>
        <w:tc>
          <w:tcPr>
            <w:tcW w:w="7993" w:type="dxa"/>
            <w:gridSpan w:val="9"/>
          </w:tcPr>
          <w:p w:rsidR="00EF584F" w:rsidRPr="00733130" w:rsidRDefault="00EF584F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Science( Biology, Chemistry, Physics)  </w:t>
            </w:r>
          </w:p>
        </w:tc>
      </w:tr>
      <w:tr w:rsidR="00EF584F" w:rsidRPr="00733130" w:rsidTr="005908CE">
        <w:tc>
          <w:tcPr>
            <w:tcW w:w="3490" w:type="dxa"/>
            <w:gridSpan w:val="3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ICT skills</w:t>
            </w:r>
          </w:p>
        </w:tc>
        <w:tc>
          <w:tcPr>
            <w:tcW w:w="7993" w:type="dxa"/>
            <w:gridSpan w:val="9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presentations</w:t>
            </w:r>
          </w:p>
        </w:tc>
      </w:tr>
      <w:tr w:rsidR="00EF584F" w:rsidRPr="00733130" w:rsidTr="00CD1190">
        <w:tc>
          <w:tcPr>
            <w:tcW w:w="3490" w:type="dxa"/>
            <w:gridSpan w:val="3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3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Pastoral Care</w:t>
            </w: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993" w:type="dxa"/>
            <w:gridSpan w:val="9"/>
          </w:tcPr>
          <w:p w:rsidR="00EF584F" w:rsidRPr="00733130" w:rsidRDefault="00EF584F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Friendship, communication, loyalty </w:t>
            </w:r>
          </w:p>
        </w:tc>
      </w:tr>
      <w:tr w:rsidR="007B4F8A" w:rsidRPr="002327A5" w:rsidTr="00D7612D">
        <w:tc>
          <w:tcPr>
            <w:tcW w:w="3490" w:type="dxa"/>
            <w:gridSpan w:val="3"/>
          </w:tcPr>
          <w:p w:rsidR="007B4F8A" w:rsidRPr="00733130" w:rsidRDefault="007B4F8A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Previous learning</w:t>
            </w:r>
          </w:p>
        </w:tc>
        <w:tc>
          <w:tcPr>
            <w:tcW w:w="7993" w:type="dxa"/>
            <w:gridSpan w:val="9"/>
          </w:tcPr>
          <w:p w:rsidR="007B4F8A" w:rsidRPr="00733130" w:rsidRDefault="007B4F8A" w:rsidP="00C43A97">
            <w:pPr>
              <w:spacing w:before="120" w:after="12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733130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a project “We were born to make a fairy-tale come true”</w:t>
            </w:r>
          </w:p>
        </w:tc>
      </w:tr>
      <w:tr w:rsidR="007B4F8A" w:rsidRPr="002327A5" w:rsidTr="00F22844">
        <w:tc>
          <w:tcPr>
            <w:tcW w:w="3490" w:type="dxa"/>
            <w:gridSpan w:val="3"/>
          </w:tcPr>
          <w:p w:rsidR="007B4F8A" w:rsidRPr="00733130" w:rsidRDefault="007B4F8A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Health and safety</w:t>
            </w:r>
          </w:p>
        </w:tc>
        <w:tc>
          <w:tcPr>
            <w:tcW w:w="7993" w:type="dxa"/>
            <w:gridSpan w:val="9"/>
          </w:tcPr>
          <w:p w:rsidR="007B4F8A" w:rsidRPr="00733130" w:rsidRDefault="007B4F8A" w:rsidP="00C43A97">
            <w:pPr>
              <w:spacing w:before="120" w:after="12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733130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Vary activities so that learners will have a chance to move </w:t>
            </w:r>
          </w:p>
        </w:tc>
      </w:tr>
      <w:tr w:rsidR="00EF584F" w:rsidRPr="00733130" w:rsidTr="00EF584F">
        <w:trPr>
          <w:trHeight w:val="595"/>
        </w:trPr>
        <w:tc>
          <w:tcPr>
            <w:tcW w:w="11483" w:type="dxa"/>
            <w:gridSpan w:val="12"/>
          </w:tcPr>
          <w:p w:rsidR="007B4F8A" w:rsidRPr="00733130" w:rsidRDefault="007B4F8A" w:rsidP="00EF584F">
            <w:pPr>
              <w:spacing w:before="120" w:after="120" w:line="240" w:lineRule="auto"/>
              <w:ind w:right="781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007B4F8A" w:rsidRPr="00733130" w:rsidRDefault="007B4F8A" w:rsidP="00EF584F">
            <w:pPr>
              <w:spacing w:before="120" w:after="120" w:line="240" w:lineRule="auto"/>
              <w:ind w:right="781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007B4F8A" w:rsidRPr="00733130" w:rsidRDefault="007B4F8A" w:rsidP="00EF584F">
            <w:pPr>
              <w:spacing w:before="120" w:after="120" w:line="240" w:lineRule="auto"/>
              <w:ind w:right="781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007B4F8A" w:rsidRPr="00733130" w:rsidRDefault="007B4F8A" w:rsidP="00EF584F">
            <w:pPr>
              <w:spacing w:before="120" w:after="120" w:line="240" w:lineRule="auto"/>
              <w:ind w:right="781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00EF584F" w:rsidRPr="00733130" w:rsidRDefault="00EF584F" w:rsidP="00EF584F">
            <w:pPr>
              <w:spacing w:before="120" w:after="120" w:line="240" w:lineRule="auto"/>
              <w:ind w:right="781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73313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lastRenderedPageBreak/>
              <w:t>Plan</w:t>
            </w:r>
          </w:p>
        </w:tc>
      </w:tr>
      <w:tr w:rsidR="007B4F8A" w:rsidRPr="00733130" w:rsidTr="00776DAD">
        <w:tc>
          <w:tcPr>
            <w:tcW w:w="1419" w:type="dxa"/>
            <w:vAlign w:val="center"/>
          </w:tcPr>
          <w:p w:rsidR="007B4F8A" w:rsidRPr="00733130" w:rsidRDefault="007B4F8A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Planned timings</w:t>
            </w:r>
          </w:p>
        </w:tc>
        <w:tc>
          <w:tcPr>
            <w:tcW w:w="5103" w:type="dxa"/>
            <w:gridSpan w:val="6"/>
            <w:vAlign w:val="center"/>
          </w:tcPr>
          <w:p w:rsidR="007B4F8A" w:rsidRPr="00733130" w:rsidRDefault="007B4F8A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1984" w:type="dxa"/>
            <w:gridSpan w:val="3"/>
          </w:tcPr>
          <w:p w:rsidR="007B4F8A" w:rsidRPr="00733130" w:rsidRDefault="007B4F8A" w:rsidP="001F66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7B4F8A" w:rsidRPr="00733130" w:rsidRDefault="007B4F8A" w:rsidP="001F66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73313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Learners</w:t>
            </w:r>
            <w:proofErr w:type="spellEnd"/>
            <w:r w:rsidRPr="0073313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’ </w:t>
            </w:r>
            <w:proofErr w:type="spellStart"/>
            <w:r w:rsidRPr="0073313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activities</w:t>
            </w:r>
            <w:proofErr w:type="spellEnd"/>
          </w:p>
        </w:tc>
        <w:tc>
          <w:tcPr>
            <w:tcW w:w="1559" w:type="dxa"/>
          </w:tcPr>
          <w:p w:rsidR="007B4F8A" w:rsidRPr="00733130" w:rsidRDefault="007B4F8A" w:rsidP="001F6690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  <w:p w:rsidR="007B4F8A" w:rsidRPr="00733130" w:rsidRDefault="007B4F8A" w:rsidP="001F66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73313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1418" w:type="dxa"/>
            <w:tcBorders>
              <w:bottom w:val="single" w:sz="4" w:space="0" w:color="5B9BD5" w:themeColor="accent1"/>
            </w:tcBorders>
            <w:vAlign w:val="center"/>
          </w:tcPr>
          <w:p w:rsidR="007B4F8A" w:rsidRPr="00733130" w:rsidRDefault="007B4F8A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7B4F8A" w:rsidRPr="00733130" w:rsidTr="00776DAD">
        <w:tc>
          <w:tcPr>
            <w:tcW w:w="1419" w:type="dxa"/>
          </w:tcPr>
          <w:p w:rsidR="00FC1D03" w:rsidRDefault="007B4F8A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Beginning</w:t>
            </w:r>
          </w:p>
          <w:p w:rsidR="007B4F8A" w:rsidRPr="00FC1D03" w:rsidRDefault="00FC1D03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minute</w:t>
            </w:r>
          </w:p>
          <w:p w:rsidR="007B4F8A" w:rsidRPr="00733130" w:rsidRDefault="007B4F8A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warming up</w:t>
            </w:r>
          </w:p>
          <w:p w:rsidR="00FC1D03" w:rsidRPr="00FC1D03" w:rsidRDefault="00FC1D03" w:rsidP="00FC1D0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minutes </w:t>
            </w: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6"/>
            <w:tcBorders>
              <w:right w:val="single" w:sz="4" w:space="0" w:color="5B9BD5" w:themeColor="accent1"/>
            </w:tcBorders>
          </w:tcPr>
          <w:p w:rsidR="007B4F8A" w:rsidRPr="00733130" w:rsidRDefault="007B4F8A" w:rsidP="00C43A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Starter: </w:t>
            </w:r>
          </w:p>
          <w:p w:rsidR="007B4F8A" w:rsidRPr="00733130" w:rsidRDefault="007B4F8A" w:rsidP="00C43A97">
            <w:pPr>
              <w:pStyle w:val="a3"/>
              <w:numPr>
                <w:ilvl w:val="0"/>
                <w:numId w:val="14"/>
              </w:numPr>
              <w:ind w:left="0"/>
              <w:rPr>
                <w:lang w:val="en-US"/>
              </w:rPr>
            </w:pPr>
            <w:r w:rsidRPr="00733130">
              <w:rPr>
                <w:lang w:val="en-US"/>
              </w:rPr>
              <w:t xml:space="preserve">  The teacher dictates the following sentence:</w:t>
            </w:r>
          </w:p>
          <w:p w:rsidR="007B4F8A" w:rsidRPr="00733130" w:rsidRDefault="007B4F8A" w:rsidP="00C43A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It’s the most complex object in the known universe.</w:t>
            </w:r>
          </w:p>
          <w:p w:rsidR="007B4F8A" w:rsidRPr="00733130" w:rsidRDefault="007B4F8A" w:rsidP="00C43A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See if your students can guess what it is. </w:t>
            </w:r>
          </w:p>
          <w:p w:rsidR="007B4F8A" w:rsidRPr="00733130" w:rsidRDefault="007B4F8A" w:rsidP="00C43A97">
            <w:pPr>
              <w:pStyle w:val="a3"/>
              <w:numPr>
                <w:ilvl w:val="0"/>
                <w:numId w:val="15"/>
              </w:numPr>
              <w:ind w:left="0"/>
              <w:rPr>
                <w:lang w:val="en-US"/>
              </w:rPr>
            </w:pPr>
            <w:r w:rsidRPr="00733130">
              <w:rPr>
                <w:lang w:val="en-US"/>
              </w:rPr>
              <w:t xml:space="preserve"> Ask students to tell you everything they know about the brain. </w:t>
            </w:r>
          </w:p>
          <w:p w:rsidR="007B4F8A" w:rsidRPr="00733130" w:rsidRDefault="007B4F8A" w:rsidP="00C43A97">
            <w:pPr>
              <w:pStyle w:val="a3"/>
              <w:numPr>
                <w:ilvl w:val="0"/>
                <w:numId w:val="15"/>
              </w:numPr>
              <w:ind w:left="0"/>
              <w:rPr>
                <w:lang w:val="en-US"/>
              </w:rPr>
            </w:pPr>
          </w:p>
          <w:p w:rsidR="007B4F8A" w:rsidRPr="0076700E" w:rsidRDefault="007B4F8A" w:rsidP="007670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True or False:</w:t>
            </w:r>
          </w:p>
          <w:p w:rsidR="007B4F8A" w:rsidRPr="002661B3" w:rsidRDefault="007B4F8A" w:rsidP="002661B3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lang w:val="en-US" w:eastAsia="ru-RU"/>
              </w:rPr>
            </w:pPr>
            <w:r w:rsidRPr="002661B3">
              <w:rPr>
                <w:lang w:val="en-US" w:eastAsia="ru-RU"/>
              </w:rPr>
              <w:t>A</w:t>
            </w:r>
            <w:r w:rsidR="001710C8">
              <w:rPr>
                <w:lang w:val="en-US" w:eastAsia="ru-RU"/>
              </w:rPr>
              <w:t xml:space="preserve"> human brain weighs about 3 (1</w:t>
            </w:r>
            <w:r w:rsidR="001938C4">
              <w:rPr>
                <w:lang w:val="en-US" w:eastAsia="ru-RU"/>
              </w:rPr>
              <w:t>, 4</w:t>
            </w:r>
            <w:r w:rsidRPr="002661B3">
              <w:rPr>
                <w:lang w:val="en-US" w:eastAsia="ru-RU"/>
              </w:rPr>
              <w:t>) kg.</w:t>
            </w:r>
          </w:p>
          <w:p w:rsidR="007B4F8A" w:rsidRPr="0076700E" w:rsidRDefault="007B4F8A" w:rsidP="007670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has </w:t>
            </w:r>
            <w:r w:rsidR="005C5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five</w:t>
            </w:r>
            <w:r w:rsidRPr="00733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5C5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three</w:t>
            </w:r>
            <w:r w:rsidRPr="00733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 parts</w:t>
            </w:r>
            <w:r w:rsidR="001710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(cerebrum, cerebellum, brainstem)</w:t>
            </w:r>
            <w:r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7B4F8A" w:rsidRPr="0076700E" w:rsidRDefault="007B4F8A" w:rsidP="007670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brainstem connects the brain and the spinal cord.</w:t>
            </w:r>
          </w:p>
          <w:p w:rsidR="007B4F8A" w:rsidRPr="0076700E" w:rsidRDefault="001710C8" w:rsidP="007670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cerebrum</w:t>
            </w:r>
            <w:r w:rsidR="007B4F8A"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the </w:t>
            </w:r>
            <w:r w:rsidR="007B4F8A" w:rsidRPr="00733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least (</w:t>
            </w:r>
            <w:r w:rsidR="007B4F8A"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largest</w:t>
            </w:r>
            <w:r w:rsidR="007B4F8A" w:rsidRPr="00733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7B4F8A"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part of the brain.</w:t>
            </w:r>
          </w:p>
          <w:p w:rsidR="007B4F8A" w:rsidRPr="0076700E" w:rsidRDefault="007B4F8A" w:rsidP="007670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pituitary gland which is at the base of the brain and secretes hormones into the blood.</w:t>
            </w:r>
          </w:p>
          <w:p w:rsidR="007B4F8A" w:rsidRPr="0076700E" w:rsidRDefault="007B4F8A" w:rsidP="007670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hypothalamus which is above the pituitary gland and regulates conditions such as emotions and feelings</w:t>
            </w:r>
            <w:r w:rsidR="001710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(temperatures, blood pressure)</w:t>
            </w:r>
            <w:r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7B4F8A" w:rsidRPr="00733130" w:rsidRDefault="007B4F8A" w:rsidP="00C43A97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There are two </w:t>
            </w:r>
            <w:r w:rsidRPr="00733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amygdalae</w:t>
            </w:r>
            <w:r w:rsidRPr="00767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on each side of the brain.</w:t>
            </w:r>
          </w:p>
        </w:tc>
        <w:tc>
          <w:tcPr>
            <w:tcW w:w="1984" w:type="dxa"/>
            <w:gridSpan w:val="3"/>
          </w:tcPr>
          <w:p w:rsidR="000A3F70" w:rsidRPr="00733130" w:rsidRDefault="000A3F70" w:rsidP="000A3F7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3313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GB"/>
              </w:rPr>
              <w:t>Ss</w:t>
            </w:r>
            <w:proofErr w:type="spellEnd"/>
            <w:r w:rsidRPr="00733130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GB"/>
              </w:rPr>
              <w:t xml:space="preserve"> guess the word and </w:t>
            </w:r>
            <w:r w:rsidRPr="0073313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formulate lesson objectives</w:t>
            </w:r>
          </w:p>
          <w:p w:rsidR="007B4F8A" w:rsidRPr="00733130" w:rsidRDefault="007B4F8A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0A3F70" w:rsidRPr="00733130" w:rsidRDefault="000A3F70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0A3F70" w:rsidRPr="00733130" w:rsidRDefault="000A3F70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0A3F70" w:rsidRDefault="000A3F70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73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Ss</w:t>
            </w:r>
            <w:proofErr w:type="spellEnd"/>
            <w:r w:rsidRPr="0073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do the task</w:t>
            </w:r>
          </w:p>
          <w:p w:rsidR="005D087B" w:rsidRDefault="002661B3" w:rsidP="002661B3">
            <w:pPr>
              <w:pStyle w:val="a3"/>
              <w:numPr>
                <w:ilvl w:val="0"/>
                <w:numId w:val="24"/>
              </w:numPr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F</w:t>
            </w:r>
          </w:p>
          <w:p w:rsidR="002661B3" w:rsidRDefault="002661B3" w:rsidP="002661B3">
            <w:pPr>
              <w:pStyle w:val="a3"/>
              <w:numPr>
                <w:ilvl w:val="0"/>
                <w:numId w:val="24"/>
              </w:numPr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F</w:t>
            </w:r>
          </w:p>
          <w:p w:rsidR="002661B3" w:rsidRDefault="002661B3" w:rsidP="002661B3">
            <w:pPr>
              <w:pStyle w:val="a3"/>
              <w:numPr>
                <w:ilvl w:val="0"/>
                <w:numId w:val="24"/>
              </w:numPr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T</w:t>
            </w:r>
          </w:p>
          <w:p w:rsidR="002661B3" w:rsidRDefault="002661B3" w:rsidP="002661B3">
            <w:pPr>
              <w:pStyle w:val="a3"/>
              <w:numPr>
                <w:ilvl w:val="0"/>
                <w:numId w:val="24"/>
              </w:numPr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F</w:t>
            </w:r>
          </w:p>
          <w:p w:rsidR="002661B3" w:rsidRDefault="002661B3" w:rsidP="002661B3">
            <w:pPr>
              <w:pStyle w:val="a3"/>
              <w:numPr>
                <w:ilvl w:val="0"/>
                <w:numId w:val="24"/>
              </w:numPr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T</w:t>
            </w:r>
          </w:p>
          <w:p w:rsidR="002661B3" w:rsidRDefault="001710C8" w:rsidP="002661B3">
            <w:pPr>
              <w:pStyle w:val="a3"/>
              <w:numPr>
                <w:ilvl w:val="0"/>
                <w:numId w:val="24"/>
              </w:numPr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F</w:t>
            </w:r>
          </w:p>
          <w:p w:rsidR="002661B3" w:rsidRPr="002661B3" w:rsidRDefault="002661B3" w:rsidP="002661B3">
            <w:pPr>
              <w:pStyle w:val="a3"/>
              <w:numPr>
                <w:ilvl w:val="0"/>
                <w:numId w:val="24"/>
              </w:numPr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T</w:t>
            </w:r>
          </w:p>
          <w:p w:rsidR="005D087B" w:rsidRPr="00733130" w:rsidRDefault="005D087B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0A3F70" w:rsidRPr="00733130" w:rsidRDefault="000A3F70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0A3F70" w:rsidRPr="00733130" w:rsidRDefault="000A3F70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0A3F70" w:rsidRPr="00733130" w:rsidRDefault="000A3F70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559" w:type="dxa"/>
            <w:tcBorders>
              <w:right w:val="single" w:sz="4" w:space="0" w:color="5B9BD5" w:themeColor="accent1"/>
            </w:tcBorders>
          </w:tcPr>
          <w:p w:rsidR="007B4F8A" w:rsidRPr="00733130" w:rsidRDefault="000A3F70" w:rsidP="00C43A9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Answer: the human brain</w:t>
            </w:r>
          </w:p>
          <w:p w:rsidR="000A3F70" w:rsidRPr="00733130" w:rsidRDefault="000A3F70" w:rsidP="00C43A9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0A3F70" w:rsidRPr="00733130" w:rsidRDefault="000A3F70" w:rsidP="00C43A9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0A3F70" w:rsidRPr="00733130" w:rsidRDefault="000A3F70" w:rsidP="000A3F70">
            <w:pPr>
              <w:pStyle w:val="a6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/>
                <w:sz w:val="24"/>
                <w:szCs w:val="24"/>
                <w:lang w:val="en-US"/>
              </w:rPr>
              <w:t>Individual</w:t>
            </w:r>
            <w:r w:rsidRPr="0073313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evaluation</w:t>
            </w:r>
          </w:p>
          <w:p w:rsidR="000A3F70" w:rsidRPr="00733130" w:rsidRDefault="000A3F70" w:rsidP="00C43A9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0A3F70" w:rsidRPr="00733130" w:rsidRDefault="000A3F70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B4F8A" w:rsidRDefault="000A3F70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73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PP1</w:t>
            </w:r>
          </w:p>
          <w:p w:rsidR="005D087B" w:rsidRDefault="005D087B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5D087B" w:rsidRDefault="005D087B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5D087B" w:rsidRDefault="005D087B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5D087B" w:rsidRDefault="005D087B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5D087B" w:rsidRPr="00733130" w:rsidRDefault="005D087B" w:rsidP="00C43A9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PP2</w:t>
            </w:r>
          </w:p>
        </w:tc>
      </w:tr>
      <w:tr w:rsidR="007B4F8A" w:rsidRPr="00733130" w:rsidTr="00776DAD">
        <w:trPr>
          <w:trHeight w:val="132"/>
        </w:trPr>
        <w:tc>
          <w:tcPr>
            <w:tcW w:w="1419" w:type="dxa"/>
            <w:tcBorders>
              <w:top w:val="single" w:sz="4" w:space="0" w:color="5B9BD5" w:themeColor="accent1"/>
            </w:tcBorders>
          </w:tcPr>
          <w:p w:rsidR="007B4F8A" w:rsidRPr="00733130" w:rsidRDefault="006B0EC9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Introductory</w:t>
            </w:r>
            <w:r w:rsidR="001E3ECB"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task</w:t>
            </w:r>
          </w:p>
          <w:p w:rsidR="00FC1D03" w:rsidRPr="00FC1D03" w:rsidRDefault="00FC1D03" w:rsidP="00FC1D0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minute</w:t>
            </w:r>
            <w:r w:rsidRPr="00FC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Default="006B0EC9" w:rsidP="001E3EC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Previous task</w:t>
            </w:r>
          </w:p>
          <w:p w:rsidR="0083659C" w:rsidRPr="00733130" w:rsidRDefault="0083659C" w:rsidP="001E3EC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Creative project</w:t>
            </w:r>
          </w:p>
          <w:p w:rsidR="007B4F8A" w:rsidRPr="00733130" w:rsidRDefault="007B4F8A" w:rsidP="00C43A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8A" w:rsidRPr="00733130" w:rsidRDefault="00733130" w:rsidP="0083659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B0EC9"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</w:t>
            </w:r>
            <w:r w:rsidR="00FC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103" w:type="dxa"/>
            <w:gridSpan w:val="6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7B4F8A" w:rsidRPr="00733130" w:rsidRDefault="007B4F8A" w:rsidP="00C43A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BRAIN ACTIVITIES</w:t>
            </w:r>
          </w:p>
          <w:p w:rsidR="007B4F8A" w:rsidRPr="00733130" w:rsidRDefault="007B4F8A" w:rsidP="00811452">
            <w:pPr>
              <w:pStyle w:val="a3"/>
              <w:numPr>
                <w:ilvl w:val="0"/>
                <w:numId w:val="16"/>
              </w:numPr>
              <w:spacing w:before="120"/>
              <w:ind w:left="0"/>
              <w:jc w:val="both"/>
              <w:rPr>
                <w:lang w:val="en-US"/>
              </w:rPr>
            </w:pPr>
            <w:r w:rsidRPr="00733130">
              <w:rPr>
                <w:lang w:val="en-US"/>
              </w:rPr>
              <w:t xml:space="preserve">Tell students that the brain has a left side </w:t>
            </w:r>
            <w:r w:rsidR="00811452" w:rsidRPr="00733130">
              <w:rPr>
                <w:lang w:val="en-US"/>
              </w:rPr>
              <w:t xml:space="preserve">and </w:t>
            </w:r>
            <w:r w:rsidRPr="00733130">
              <w:rPr>
                <w:lang w:val="en-US"/>
              </w:rPr>
              <w:t>a right side, and that experiments suggest they control different things. Write th</w:t>
            </w:r>
            <w:r w:rsidR="00811452" w:rsidRPr="00733130">
              <w:rPr>
                <w:lang w:val="en-US"/>
              </w:rPr>
              <w:t>e following things on the board</w:t>
            </w:r>
            <w:r w:rsidRPr="00733130">
              <w:rPr>
                <w:lang w:val="en-US"/>
              </w:rPr>
              <w:t xml:space="preserve"> </w:t>
            </w:r>
            <w:r w:rsidR="006B0EC9" w:rsidRPr="00733130">
              <w:rPr>
                <w:lang w:val="en-US"/>
              </w:rPr>
              <w:t>and elicit</w:t>
            </w:r>
            <w:r w:rsidRPr="00733130">
              <w:rPr>
                <w:lang w:val="en-US"/>
              </w:rPr>
              <w:t xml:space="preserve">. Then, ask students to guess </w:t>
            </w:r>
            <w:r w:rsidR="00811452" w:rsidRPr="00733130">
              <w:rPr>
                <w:lang w:val="en-US"/>
              </w:rPr>
              <w:t xml:space="preserve">which things are controlled by </w:t>
            </w:r>
            <w:r w:rsidR="00231E57">
              <w:rPr>
                <w:lang w:val="en-US"/>
              </w:rPr>
              <w:t>each</w:t>
            </w:r>
            <w:r w:rsidR="000A3F70" w:rsidRPr="00733130">
              <w:rPr>
                <w:lang w:val="en-US"/>
              </w:rPr>
              <w:t xml:space="preserve"> side of</w:t>
            </w:r>
            <w:r w:rsidRPr="00733130">
              <w:rPr>
                <w:lang w:val="en-US"/>
              </w:rPr>
              <w:t xml:space="preserve"> the brain.</w:t>
            </w:r>
          </w:p>
          <w:p w:rsidR="007B4F8A" w:rsidRPr="00733130" w:rsidRDefault="007B4F8A" w:rsidP="00AC2FF6">
            <w:pPr>
              <w:pStyle w:val="a3"/>
              <w:numPr>
                <w:ilvl w:val="0"/>
                <w:numId w:val="18"/>
              </w:numPr>
              <w:spacing w:before="120"/>
              <w:jc w:val="both"/>
              <w:rPr>
                <w:lang w:val="en-US"/>
              </w:rPr>
            </w:pPr>
            <w:r w:rsidRPr="00733130">
              <w:rPr>
                <w:lang w:val="en-US"/>
              </w:rPr>
              <w:t>Critical thinking</w:t>
            </w:r>
          </w:p>
          <w:p w:rsidR="007B4F8A" w:rsidRPr="00733130" w:rsidRDefault="006B0EC9" w:rsidP="00AC2FF6">
            <w:pPr>
              <w:pStyle w:val="a3"/>
              <w:numPr>
                <w:ilvl w:val="0"/>
                <w:numId w:val="18"/>
              </w:numPr>
              <w:spacing w:before="120"/>
              <w:jc w:val="both"/>
              <w:rPr>
                <w:lang w:val="en-US"/>
              </w:rPr>
            </w:pPr>
            <w:r w:rsidRPr="00733130">
              <w:rPr>
                <w:lang w:val="en-US"/>
              </w:rPr>
              <w:t>s</w:t>
            </w:r>
            <w:r w:rsidR="007B4F8A" w:rsidRPr="00733130">
              <w:rPr>
                <w:lang w:val="en-US"/>
              </w:rPr>
              <w:t>cientific thinking</w:t>
            </w:r>
          </w:p>
          <w:p w:rsidR="007B4F8A" w:rsidRPr="00733130" w:rsidRDefault="007B4F8A" w:rsidP="00AC2FF6">
            <w:pPr>
              <w:pStyle w:val="a3"/>
              <w:numPr>
                <w:ilvl w:val="0"/>
                <w:numId w:val="18"/>
              </w:numPr>
              <w:spacing w:before="120"/>
              <w:jc w:val="both"/>
              <w:rPr>
                <w:lang w:val="en-US"/>
              </w:rPr>
            </w:pPr>
            <w:r w:rsidRPr="00733130">
              <w:rPr>
                <w:lang w:val="en-US"/>
              </w:rPr>
              <w:t>logical thinking</w:t>
            </w:r>
          </w:p>
          <w:p w:rsidR="007B4F8A" w:rsidRPr="00733130" w:rsidRDefault="007B4F8A" w:rsidP="00AC2FF6">
            <w:pPr>
              <w:pStyle w:val="a3"/>
              <w:numPr>
                <w:ilvl w:val="0"/>
                <w:numId w:val="18"/>
              </w:numPr>
              <w:spacing w:before="120"/>
              <w:jc w:val="both"/>
              <w:rPr>
                <w:lang w:val="en-US"/>
              </w:rPr>
            </w:pPr>
            <w:r w:rsidRPr="00733130">
              <w:rPr>
                <w:lang w:val="en-US"/>
              </w:rPr>
              <w:t>language</w:t>
            </w:r>
          </w:p>
          <w:p w:rsidR="007B4F8A" w:rsidRPr="00733130" w:rsidRDefault="007B4F8A" w:rsidP="00AC2FF6">
            <w:pPr>
              <w:pStyle w:val="a3"/>
              <w:numPr>
                <w:ilvl w:val="0"/>
                <w:numId w:val="18"/>
              </w:numPr>
              <w:spacing w:before="120"/>
              <w:jc w:val="both"/>
              <w:rPr>
                <w:lang w:val="en-US"/>
              </w:rPr>
            </w:pPr>
            <w:r w:rsidRPr="00733130">
              <w:rPr>
                <w:lang w:val="en-US"/>
              </w:rPr>
              <w:lastRenderedPageBreak/>
              <w:t>abstract thinking</w:t>
            </w:r>
          </w:p>
          <w:p w:rsidR="007B4F8A" w:rsidRPr="00733130" w:rsidRDefault="007B4F8A" w:rsidP="00AC2FF6">
            <w:pPr>
              <w:pStyle w:val="a3"/>
              <w:numPr>
                <w:ilvl w:val="0"/>
                <w:numId w:val="18"/>
              </w:numPr>
              <w:spacing w:before="120"/>
              <w:jc w:val="both"/>
              <w:rPr>
                <w:lang w:val="en-US"/>
              </w:rPr>
            </w:pPr>
            <w:r w:rsidRPr="00733130">
              <w:rPr>
                <w:lang w:val="en-US"/>
              </w:rPr>
              <w:t>intuition</w:t>
            </w:r>
          </w:p>
          <w:p w:rsidR="007B4F8A" w:rsidRPr="00733130" w:rsidRDefault="001E3ECB" w:rsidP="006B0E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 side of your brain do you use during your creative project?</w:t>
            </w:r>
          </w:p>
          <w:p w:rsidR="001E3ECB" w:rsidRPr="0083659C" w:rsidRDefault="001E3ECB" w:rsidP="006B0EC9">
            <w:pPr>
              <w:spacing w:before="120"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</w:pPr>
            <w:r w:rsidRPr="0083659C">
              <w:rPr>
                <w:rFonts w:ascii="Times New Roman" w:eastAsiaTheme="majorEastAsia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“We were born to make a fairy-tale come true”</w:t>
            </w:r>
          </w:p>
          <w:p w:rsidR="007B4F8A" w:rsidRPr="0083659C" w:rsidRDefault="00733130" w:rsidP="006B0E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 had to choose the</w:t>
            </w:r>
            <w:r w:rsidRPr="007331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magic artifacts and explain then as they if they were the reality of our life.</w:t>
            </w:r>
          </w:p>
        </w:tc>
        <w:tc>
          <w:tcPr>
            <w:tcW w:w="1984" w:type="dxa"/>
            <w:gridSpan w:val="3"/>
            <w:tcBorders>
              <w:top w:val="single" w:sz="4" w:space="0" w:color="5B9BD5" w:themeColor="accent1"/>
            </w:tcBorders>
          </w:tcPr>
          <w:p w:rsidR="007B4F8A" w:rsidRPr="00733130" w:rsidRDefault="006B0EC9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lastRenderedPageBreak/>
              <w:t>Ss</w:t>
            </w:r>
            <w:proofErr w:type="spellEnd"/>
            <w:r w:rsidRPr="0073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what they mean and which things are controlled by which side of the brain.</w:t>
            </w:r>
          </w:p>
          <w:p w:rsidR="00733130" w:rsidRPr="00733130" w:rsidRDefault="00733130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3130" w:rsidRPr="00733130" w:rsidRDefault="00733130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3130" w:rsidRPr="00733130" w:rsidRDefault="00733130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3130" w:rsidRPr="00733130" w:rsidRDefault="00733130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3130" w:rsidRPr="00733130" w:rsidRDefault="00733130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3130" w:rsidRPr="00733130" w:rsidRDefault="00733130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3130" w:rsidRPr="00733130" w:rsidRDefault="00733130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3130" w:rsidRPr="00733130" w:rsidRDefault="00733130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3130" w:rsidRPr="00733130" w:rsidRDefault="00733130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3130" w:rsidRDefault="0083659C" w:rsidP="00C4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protect their projects.</w:t>
            </w:r>
          </w:p>
          <w:p w:rsidR="0083659C" w:rsidRPr="00733130" w:rsidRDefault="0083659C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timing – 5 minutes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6B0EC9" w:rsidRPr="00733130" w:rsidRDefault="006B0EC9" w:rsidP="006B0E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Key: left side – language and logical thinking; right side – abstract thinking and intuition</w:t>
            </w:r>
          </w:p>
          <w:p w:rsidR="007B4F8A" w:rsidRPr="00733130" w:rsidRDefault="007B4F8A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B0EC9" w:rsidRPr="00733130" w:rsidRDefault="006B0EC9" w:rsidP="006B0EC9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Verbal evaluation </w:t>
            </w:r>
          </w:p>
          <w:p w:rsidR="006B0EC9" w:rsidRPr="00733130" w:rsidRDefault="006B0EC9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B0EC9" w:rsidRPr="00733130" w:rsidRDefault="006B0EC9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B0EC9" w:rsidRPr="00733130" w:rsidRDefault="006B0EC9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B0EC9" w:rsidRPr="00733130" w:rsidRDefault="006B0EC9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B0EC9" w:rsidRPr="00733130" w:rsidRDefault="006B0EC9" w:rsidP="006B0E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Assessment-peer or self-assessment is used at this stage</w:t>
            </w:r>
          </w:p>
          <w:p w:rsidR="006B0EC9" w:rsidRPr="00733130" w:rsidRDefault="006B0EC9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B0EC9" w:rsidRPr="00733130" w:rsidRDefault="006B0EC9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7B4F8A" w:rsidRPr="00733130" w:rsidRDefault="007B4F8A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B0EC9" w:rsidRDefault="000E7C65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PP1</w:t>
            </w: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33130" w:rsidRPr="00733130" w:rsidRDefault="00733130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Students</w:t>
            </w:r>
            <w:r w:rsidR="00836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presentation</w:t>
            </w:r>
          </w:p>
          <w:p w:rsidR="007B4F8A" w:rsidRPr="00733130" w:rsidRDefault="007B4F8A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7B4F8A" w:rsidRPr="00733130" w:rsidRDefault="007B4F8A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83659C" w:rsidRPr="00733130" w:rsidTr="00776DAD">
        <w:trPr>
          <w:trHeight w:val="132"/>
        </w:trPr>
        <w:tc>
          <w:tcPr>
            <w:tcW w:w="1419" w:type="dxa"/>
            <w:tcBorders>
              <w:top w:val="single" w:sz="4" w:space="0" w:color="5B9BD5" w:themeColor="accent1"/>
            </w:tcBorders>
          </w:tcPr>
          <w:p w:rsidR="0083659C" w:rsidRDefault="0083659C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Critical thinking</w:t>
            </w:r>
          </w:p>
          <w:p w:rsidR="00FC1D03" w:rsidRPr="00733130" w:rsidRDefault="00FC1D03" w:rsidP="00C43A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103" w:type="dxa"/>
            <w:gridSpan w:val="6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83659C" w:rsidRDefault="0083659C" w:rsidP="00C43A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Right or left side of the brain</w:t>
            </w:r>
          </w:p>
          <w:p w:rsidR="000E7C65" w:rsidRDefault="0083659C" w:rsidP="000E7C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Choose the  playing field according to your preferences</w:t>
            </w:r>
            <w:r w:rsidR="000E7C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:rsidR="004852F0" w:rsidRDefault="004852F0" w:rsidP="000E7C6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3659C" w:rsidRDefault="000E7C65" w:rsidP="000E7C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C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852F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Odd-numbered</w:t>
            </w:r>
            <w:r w:rsidRPr="000E7C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left hemisphere</w:t>
            </w:r>
            <w:r w:rsidR="0083659C" w:rsidRPr="000E7C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522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(1, 3)</w:t>
            </w:r>
          </w:p>
          <w:p w:rsidR="004852F0" w:rsidRPr="004852F0" w:rsidRDefault="004852F0" w:rsidP="000E7C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5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1 - Substantiate the effect of a rejuvenating apple from a scientific point of view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..</w:t>
            </w:r>
            <w:proofErr w:type="gramEnd"/>
          </w:p>
          <w:p w:rsidR="004852F0" w:rsidRPr="004852F0" w:rsidRDefault="004852F0" w:rsidP="004852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5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3 - Substantiate the effect of Water of life from a scientific point of view</w:t>
            </w:r>
          </w:p>
          <w:p w:rsidR="000E7C65" w:rsidRPr="004852F0" w:rsidRDefault="000E7C65" w:rsidP="000E7C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5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852F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Even-numbered</w:t>
            </w:r>
            <w:r w:rsidRPr="00485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right hemisphere</w:t>
            </w:r>
            <w:r w:rsidR="00752200" w:rsidRPr="00485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(2, 4)</w:t>
            </w:r>
          </w:p>
          <w:p w:rsidR="004852F0" w:rsidRDefault="004852F0" w:rsidP="004852F0">
            <w:pPr>
              <w:spacing w:after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2 -</w:t>
            </w:r>
            <w:r w:rsidRPr="004852F0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What would you do, if you had a magic </w:t>
            </w:r>
            <w:proofErr w:type="gramStart"/>
            <w:r w:rsidRPr="004852F0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wand ?</w:t>
            </w:r>
            <w:proofErr w:type="gramEnd"/>
          </w:p>
          <w:p w:rsidR="004852F0" w:rsidRPr="004852F0" w:rsidRDefault="004852F0" w:rsidP="004852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5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4 - What economic problems can be solved with the help of a self-assembled tablecloth?</w:t>
            </w:r>
          </w:p>
        </w:tc>
        <w:tc>
          <w:tcPr>
            <w:tcW w:w="1984" w:type="dxa"/>
            <w:gridSpan w:val="3"/>
            <w:tcBorders>
              <w:top w:val="single" w:sz="4" w:space="0" w:color="5B9BD5" w:themeColor="accent1"/>
            </w:tcBorders>
          </w:tcPr>
          <w:p w:rsidR="0083659C" w:rsidRPr="00733130" w:rsidRDefault="000E7C65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choose the task and do them in groups.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0E7C65" w:rsidRPr="00EF0A50" w:rsidRDefault="000E7C65" w:rsidP="000E7C65">
            <w:pPr>
              <w:rPr>
                <w:rFonts w:ascii="Times New Roman" w:hAnsi="Times New Roman"/>
                <w:noProof/>
                <w:lang w:val="en-US"/>
              </w:rPr>
            </w:pPr>
            <w:r w:rsidRPr="00EF0A50">
              <w:rPr>
                <w:rFonts w:ascii="Times New Roman" w:hAnsi="Times New Roman" w:cs="Times New Roman"/>
                <w:color w:val="000000" w:themeColor="text1"/>
                <w:lang w:val="en-US"/>
              </w:rPr>
              <w:t>Teacher’s feedback</w:t>
            </w:r>
          </w:p>
          <w:p w:rsidR="0083659C" w:rsidRPr="00733130" w:rsidRDefault="0083659C" w:rsidP="006B0E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3659C" w:rsidRPr="00733130" w:rsidRDefault="000E7C65" w:rsidP="00C43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PP 2-10</w:t>
            </w:r>
          </w:p>
        </w:tc>
      </w:tr>
      <w:tr w:rsidR="000E7C65" w:rsidRPr="002327A5" w:rsidTr="00776DAD">
        <w:trPr>
          <w:trHeight w:val="132"/>
        </w:trPr>
        <w:tc>
          <w:tcPr>
            <w:tcW w:w="1419" w:type="dxa"/>
            <w:tcBorders>
              <w:top w:val="single" w:sz="4" w:space="0" w:color="5B9BD5" w:themeColor="accent1"/>
            </w:tcBorders>
          </w:tcPr>
          <w:p w:rsidR="000E7C65" w:rsidRDefault="000E7C65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Differentiated task</w:t>
            </w:r>
          </w:p>
          <w:p w:rsidR="000E7C65" w:rsidRDefault="000E7C65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 w:rsidRPr="000E7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Bloom’s taxonomy</w:t>
            </w:r>
          </w:p>
          <w:p w:rsidR="00FC1D03" w:rsidRDefault="00FC1D03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</w:p>
          <w:p w:rsidR="00FC1D03" w:rsidRDefault="00FC1D03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FC1D03" w:rsidRDefault="00FC1D03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D03" w:rsidRDefault="00FC1D03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D03" w:rsidRDefault="00FC1D03" w:rsidP="00776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</w:p>
          <w:p w:rsidR="00FC1D03" w:rsidRDefault="00FC1D03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6DAD" w:rsidRDefault="00776DAD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D03" w:rsidRDefault="00FC1D03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</w:t>
            </w:r>
            <w:r w:rsidR="00267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</w:p>
          <w:p w:rsidR="00776DAD" w:rsidRDefault="00776DAD" w:rsidP="00776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6DAD" w:rsidRDefault="00776DAD" w:rsidP="00776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</w:p>
          <w:p w:rsidR="00776DAD" w:rsidRDefault="00776DAD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6DAD" w:rsidRDefault="00776DAD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6DAD" w:rsidRDefault="00776DAD" w:rsidP="00776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</w:p>
          <w:p w:rsidR="00776DAD" w:rsidRDefault="00776DAD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76DAD" w:rsidRPr="00776DAD" w:rsidRDefault="00776DAD" w:rsidP="0077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C1D03" w:rsidRPr="00776DAD" w:rsidRDefault="00FC1D03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C1D03" w:rsidRDefault="00FC1D03" w:rsidP="00C17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0E7C65" w:rsidRPr="00C177CE" w:rsidRDefault="0011365F" w:rsidP="00C177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177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1. </w:t>
            </w:r>
            <w:r w:rsidR="000E7C65" w:rsidRPr="00C177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Let’s watch the video “Do you remember”</w:t>
            </w:r>
          </w:p>
          <w:p w:rsidR="0011365F" w:rsidRDefault="0011365F" w:rsidP="00C17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In order to test understanding the text </w:t>
            </w:r>
            <w:r w:rsidR="00C177CE" w:rsidRPr="00C17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will do in such way </w:t>
            </w:r>
            <w:r w:rsidR="00C17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C177CE" w:rsidRPr="00C17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7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task according to Bloom’s taxonomy</w:t>
            </w:r>
            <w:r w:rsidR="004F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your level.</w:t>
            </w:r>
          </w:p>
          <w:p w:rsidR="00FC1D03" w:rsidRDefault="00FC1D03" w:rsidP="00C17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D03" w:rsidRPr="00F43B81" w:rsidRDefault="00FC1D03" w:rsidP="00FC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Bloom’s taxonomy – </w:t>
            </w:r>
          </w:p>
          <w:p w:rsidR="00FC1D03" w:rsidRPr="00F43B81" w:rsidRDefault="00FC1D03" w:rsidP="00FC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Increasing difficulty</w:t>
            </w:r>
          </w:p>
          <w:p w:rsidR="00FC1D03" w:rsidRDefault="00FC1D03" w:rsidP="00C17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D03" w:rsidRDefault="00FC1D03" w:rsidP="00776D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C1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Evaluate – if was this information valuable for you?</w:t>
            </w:r>
          </w:p>
          <w:p w:rsidR="00776DAD" w:rsidRPr="00FC1D03" w:rsidRDefault="00776DAD" w:rsidP="00FC1D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C1D03" w:rsidRDefault="00FC1D03" w:rsidP="00FC1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C1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776D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single" w:sz="4" w:space="0" w:color="auto"/>
                <w:lang w:val="en-US"/>
              </w:rPr>
              <w:t>Make a list of the most effective brain activities.</w:t>
            </w:r>
          </w:p>
          <w:p w:rsidR="00776DAD" w:rsidRPr="00FC1D03" w:rsidRDefault="00776DAD" w:rsidP="00FC1D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C1D03" w:rsidRDefault="00FC1D03" w:rsidP="00776D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C1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Analyze – what is the most important for your brain? </w:t>
            </w:r>
          </w:p>
          <w:p w:rsidR="00776DAD" w:rsidRPr="00FC1D03" w:rsidRDefault="00776DAD" w:rsidP="00FC1D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C1D03" w:rsidRPr="00FC1D03" w:rsidRDefault="00FC1D03" w:rsidP="00776D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C1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Create your own menu to improve memory. </w:t>
            </w:r>
          </w:p>
          <w:p w:rsidR="004F72C2" w:rsidRPr="00C177CE" w:rsidRDefault="004F72C2" w:rsidP="00C17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5B9BD5" w:themeColor="accent1"/>
            </w:tcBorders>
          </w:tcPr>
          <w:p w:rsidR="000E7C65" w:rsidRDefault="004F72C2" w:rsidP="00C17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watch the video, choose their level and do the task in g</w:t>
            </w:r>
            <w:r w:rsidR="00A21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oups.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A214C7" w:rsidRDefault="00A214C7" w:rsidP="00C177CE">
            <w:pPr>
              <w:spacing w:after="0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Formative evaluation</w:t>
            </w:r>
          </w:p>
          <w:p w:rsidR="00E76C53" w:rsidRDefault="00E76C53" w:rsidP="00C177CE">
            <w:pPr>
              <w:spacing w:after="0"/>
              <w:rPr>
                <w:rFonts w:ascii="Times New Roman" w:hAnsi="Times New Roman"/>
                <w:noProof/>
                <w:lang w:val="en-US"/>
              </w:rPr>
            </w:pPr>
          </w:p>
          <w:p w:rsidR="00E76C53" w:rsidRPr="00EF0A50" w:rsidRDefault="00E76C53" w:rsidP="00E76C53">
            <w:pPr>
              <w:rPr>
                <w:rFonts w:ascii="Times New Roman" w:hAnsi="Times New Roman"/>
                <w:noProof/>
                <w:lang w:val="en-US"/>
              </w:rPr>
            </w:pPr>
            <w:r w:rsidRPr="00EF0A50">
              <w:rPr>
                <w:rFonts w:ascii="Times New Roman" w:hAnsi="Times New Roman" w:cs="Times New Roman"/>
                <w:color w:val="000000" w:themeColor="text1"/>
                <w:lang w:val="en-US"/>
              </w:rPr>
              <w:t>Teacher’s feedback</w:t>
            </w:r>
          </w:p>
          <w:p w:rsidR="00E76C53" w:rsidRPr="00EF0A50" w:rsidRDefault="00E76C53" w:rsidP="00E76C53">
            <w:pPr>
              <w:rPr>
                <w:rFonts w:ascii="Times New Roman" w:hAnsi="Times New Roman"/>
                <w:noProof/>
                <w:lang w:val="en-US"/>
              </w:rPr>
            </w:pPr>
          </w:p>
          <w:p w:rsidR="00E76C53" w:rsidRPr="00EF0A50" w:rsidRDefault="00E76C53" w:rsidP="00C177C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E7C65" w:rsidRPr="004F72C2" w:rsidRDefault="004F72C2" w:rsidP="00C17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4F72C2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video </w:t>
            </w:r>
          </w:p>
          <w:p w:rsidR="004F72C2" w:rsidRPr="004F72C2" w:rsidRDefault="002327A5" w:rsidP="00C17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hyperlink r:id="rId6" w:history="1">
              <w:r w:rsidR="004F72C2" w:rsidRPr="004F72C2">
                <w:rPr>
                  <w:rStyle w:val="a5"/>
                  <w:rFonts w:ascii="Times New Roman" w:eastAsia="Calibri" w:hAnsi="Times New Roman" w:cs="Times New Roman"/>
                  <w:lang w:val="en-US" w:eastAsia="en-GB"/>
                </w:rPr>
                <w:t>https://www.youtube.com/watch?v=OIlMmA-YFmQ&amp;t=30s&amp;pp=ygUZZG8geW91IHJlbWVtYmVyIGFjdGlvbiAxMQ%3D%3D</w:t>
              </w:r>
            </w:hyperlink>
            <w:r w:rsidR="004F72C2" w:rsidRPr="004F72C2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</w:t>
            </w:r>
          </w:p>
        </w:tc>
      </w:tr>
      <w:tr w:rsidR="00FC1D03" w:rsidRPr="00733130" w:rsidTr="00776DAD">
        <w:tc>
          <w:tcPr>
            <w:tcW w:w="1419" w:type="dxa"/>
          </w:tcPr>
          <w:p w:rsidR="00FC1D03" w:rsidRPr="00733130" w:rsidRDefault="00FC1D03" w:rsidP="00C4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7331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lastRenderedPageBreak/>
              <w:t>End</w:t>
            </w:r>
          </w:p>
          <w:p w:rsidR="00FC1D03" w:rsidRPr="00733130" w:rsidRDefault="00FC1D03" w:rsidP="00C43A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73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  <w:t>5 minutes</w:t>
            </w:r>
          </w:p>
        </w:tc>
        <w:tc>
          <w:tcPr>
            <w:tcW w:w="5103" w:type="dxa"/>
            <w:gridSpan w:val="6"/>
          </w:tcPr>
          <w:p w:rsidR="00FC1D03" w:rsidRPr="00733130" w:rsidRDefault="00FC1D03" w:rsidP="00C43A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Reflection </w:t>
            </w:r>
          </w:p>
          <w:p w:rsidR="00FC1D03" w:rsidRPr="00733130" w:rsidRDefault="00FC1D03" w:rsidP="00C43A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tell what they have learnt about human brain.</w:t>
            </w:r>
          </w:p>
        </w:tc>
        <w:tc>
          <w:tcPr>
            <w:tcW w:w="1984" w:type="dxa"/>
            <w:gridSpan w:val="3"/>
          </w:tcPr>
          <w:p w:rsidR="00FC1D03" w:rsidRPr="004B34F9" w:rsidRDefault="00FC1D03" w:rsidP="001F6690">
            <w:pPr>
              <w:pStyle w:val="a6"/>
              <w:rPr>
                <w:rFonts w:ascii="Times New Roman" w:hAnsi="Times New Roman"/>
                <w:lang w:val="en-US"/>
              </w:rPr>
            </w:pPr>
            <w:r w:rsidRPr="004B34F9">
              <w:rPr>
                <w:rFonts w:ascii="Times New Roman" w:hAnsi="Times New Roman"/>
                <w:lang w:val="en-US"/>
              </w:rPr>
              <w:t xml:space="preserve">Students reflect on the lesson </w:t>
            </w:r>
          </w:p>
        </w:tc>
        <w:tc>
          <w:tcPr>
            <w:tcW w:w="1559" w:type="dxa"/>
          </w:tcPr>
          <w:p w:rsidR="00FC1D03" w:rsidRPr="00F477BF" w:rsidRDefault="00FC1D03" w:rsidP="001F6690">
            <w:r w:rsidRPr="00F477BF">
              <w:rPr>
                <w:rFonts w:ascii="Times New Roman" w:hAnsi="Times New Roman"/>
                <w:noProof/>
                <w:lang w:val="en-US"/>
              </w:rPr>
              <w:t xml:space="preserve">Self-assessment </w:t>
            </w:r>
          </w:p>
          <w:p w:rsidR="00FC1D03" w:rsidRPr="00F477BF" w:rsidRDefault="00FC1D03" w:rsidP="001F6690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</w:tcBorders>
          </w:tcPr>
          <w:p w:rsidR="00FC1D03" w:rsidRPr="00733130" w:rsidRDefault="00FC1D03" w:rsidP="000E7C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1D03" w:rsidRPr="00733130" w:rsidTr="004A35C8">
        <w:tc>
          <w:tcPr>
            <w:tcW w:w="11483" w:type="dxa"/>
            <w:gridSpan w:val="12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</w:tc>
      </w:tr>
      <w:tr w:rsidR="00FC1D03" w:rsidRPr="002327A5" w:rsidTr="00EF584F">
        <w:tc>
          <w:tcPr>
            <w:tcW w:w="3490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the lesson objectives/learning objectives realistic?</w:t>
            </w:r>
          </w:p>
        </w:tc>
        <w:tc>
          <w:tcPr>
            <w:tcW w:w="1706" w:type="dxa"/>
            <w:gridSpan w:val="2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1" w:type="dxa"/>
            <w:gridSpan w:val="4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1D03" w:rsidRPr="002327A5" w:rsidTr="00EF584F">
        <w:tc>
          <w:tcPr>
            <w:tcW w:w="3490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the learners learn today?</w:t>
            </w:r>
          </w:p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gridSpan w:val="2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1" w:type="dxa"/>
            <w:gridSpan w:val="4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1D03" w:rsidRPr="002327A5" w:rsidTr="00EF584F">
        <w:tc>
          <w:tcPr>
            <w:tcW w:w="3490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the learning atmosphere like?</w:t>
            </w:r>
          </w:p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gridSpan w:val="2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1" w:type="dxa"/>
            <w:gridSpan w:val="4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1D03" w:rsidRPr="002327A5" w:rsidTr="00EF584F">
        <w:tc>
          <w:tcPr>
            <w:tcW w:w="3490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my planned differentiation work well?</w:t>
            </w:r>
          </w:p>
        </w:tc>
        <w:tc>
          <w:tcPr>
            <w:tcW w:w="1706" w:type="dxa"/>
            <w:gridSpan w:val="2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1" w:type="dxa"/>
            <w:gridSpan w:val="4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1D03" w:rsidRPr="002327A5" w:rsidTr="00EF584F">
        <w:tc>
          <w:tcPr>
            <w:tcW w:w="3490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I stick to timings?</w:t>
            </w:r>
          </w:p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gridSpan w:val="2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1" w:type="dxa"/>
            <w:gridSpan w:val="4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1D03" w:rsidRPr="002327A5" w:rsidTr="00EF584F">
        <w:tc>
          <w:tcPr>
            <w:tcW w:w="3490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changes did I make from my plan and why?</w:t>
            </w:r>
          </w:p>
        </w:tc>
        <w:tc>
          <w:tcPr>
            <w:tcW w:w="1706" w:type="dxa"/>
            <w:gridSpan w:val="2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1" w:type="dxa"/>
            <w:gridSpan w:val="4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1D03" w:rsidRPr="002327A5" w:rsidTr="00EF584F">
        <w:tc>
          <w:tcPr>
            <w:tcW w:w="1706" w:type="dxa"/>
            <w:gridSpan w:val="2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51" w:type="dxa"/>
            <w:gridSpan w:val="8"/>
          </w:tcPr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Summary evaluation</w:t>
            </w:r>
          </w:p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1:</w:t>
            </w:r>
          </w:p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</w:p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1:</w:t>
            </w:r>
          </w:p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</w:p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1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have I learned from this lesson about the class or achievements/difficulties of individuals that will inform my next lesson?</w:t>
            </w:r>
          </w:p>
          <w:p w:rsidR="00FC1D03" w:rsidRPr="00733130" w:rsidRDefault="00FC1D03" w:rsidP="00C43A9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26EC7" w:rsidRPr="002327A5" w:rsidRDefault="00326EC7" w:rsidP="00C43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6EC7" w:rsidRPr="0023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927"/>
    <w:multiLevelType w:val="hybridMultilevel"/>
    <w:tmpl w:val="2AF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2BE"/>
    <w:multiLevelType w:val="hybridMultilevel"/>
    <w:tmpl w:val="33F25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D03F0"/>
    <w:multiLevelType w:val="hybridMultilevel"/>
    <w:tmpl w:val="478A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02AC"/>
    <w:multiLevelType w:val="hybridMultilevel"/>
    <w:tmpl w:val="71487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D2EFF"/>
    <w:multiLevelType w:val="hybridMultilevel"/>
    <w:tmpl w:val="7A5A3544"/>
    <w:lvl w:ilvl="0" w:tplc="02B4345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3F3272"/>
    <w:multiLevelType w:val="multilevel"/>
    <w:tmpl w:val="6EA4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0563E"/>
    <w:multiLevelType w:val="hybridMultilevel"/>
    <w:tmpl w:val="A8AEB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A03CB"/>
    <w:multiLevelType w:val="hybridMultilevel"/>
    <w:tmpl w:val="EBA0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D21F8"/>
    <w:multiLevelType w:val="hybridMultilevel"/>
    <w:tmpl w:val="A8DC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B302B"/>
    <w:multiLevelType w:val="hybridMultilevel"/>
    <w:tmpl w:val="2A5EE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E3701"/>
    <w:multiLevelType w:val="hybridMultilevel"/>
    <w:tmpl w:val="C2802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6479F"/>
    <w:multiLevelType w:val="hybridMultilevel"/>
    <w:tmpl w:val="B7CEC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372A0"/>
    <w:multiLevelType w:val="hybridMultilevel"/>
    <w:tmpl w:val="4CCCB4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B7394"/>
    <w:multiLevelType w:val="hybridMultilevel"/>
    <w:tmpl w:val="AD8AF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A3F11"/>
    <w:multiLevelType w:val="hybridMultilevel"/>
    <w:tmpl w:val="4A48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61373"/>
    <w:multiLevelType w:val="hybridMultilevel"/>
    <w:tmpl w:val="41E0AD60"/>
    <w:lvl w:ilvl="0" w:tplc="B608EC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93F27"/>
    <w:multiLevelType w:val="hybridMultilevel"/>
    <w:tmpl w:val="2918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A3CDB"/>
    <w:multiLevelType w:val="hybridMultilevel"/>
    <w:tmpl w:val="77B4B5DC"/>
    <w:lvl w:ilvl="0" w:tplc="33049C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B0DFC"/>
    <w:multiLevelType w:val="hybridMultilevel"/>
    <w:tmpl w:val="A0AC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5A4B"/>
    <w:multiLevelType w:val="multilevel"/>
    <w:tmpl w:val="7BA6174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F546A"/>
    <w:multiLevelType w:val="hybridMultilevel"/>
    <w:tmpl w:val="8724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B5A1D"/>
    <w:multiLevelType w:val="hybridMultilevel"/>
    <w:tmpl w:val="F32A5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C4ACC"/>
    <w:multiLevelType w:val="hybridMultilevel"/>
    <w:tmpl w:val="45C2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B122E"/>
    <w:multiLevelType w:val="hybridMultilevel"/>
    <w:tmpl w:val="63EC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6"/>
  </w:num>
  <w:num w:numId="7">
    <w:abstractNumId w:val="21"/>
  </w:num>
  <w:num w:numId="8">
    <w:abstractNumId w:val="19"/>
  </w:num>
  <w:num w:numId="9">
    <w:abstractNumId w:val="15"/>
  </w:num>
  <w:num w:numId="10">
    <w:abstractNumId w:val="18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  <w:num w:numId="15">
    <w:abstractNumId w:val="3"/>
  </w:num>
  <w:num w:numId="16">
    <w:abstractNumId w:val="20"/>
  </w:num>
  <w:num w:numId="17">
    <w:abstractNumId w:val="14"/>
  </w:num>
  <w:num w:numId="18">
    <w:abstractNumId w:val="8"/>
  </w:num>
  <w:num w:numId="19">
    <w:abstractNumId w:val="5"/>
  </w:num>
  <w:num w:numId="20">
    <w:abstractNumId w:val="23"/>
  </w:num>
  <w:num w:numId="21">
    <w:abstractNumId w:val="17"/>
  </w:num>
  <w:num w:numId="22">
    <w:abstractNumId w:val="16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3B"/>
    <w:rsid w:val="000A3F70"/>
    <w:rsid w:val="000A77C2"/>
    <w:rsid w:val="000E7C65"/>
    <w:rsid w:val="0011365F"/>
    <w:rsid w:val="0016083A"/>
    <w:rsid w:val="001710C8"/>
    <w:rsid w:val="001938C4"/>
    <w:rsid w:val="001E3ECB"/>
    <w:rsid w:val="00231E57"/>
    <w:rsid w:val="002327A5"/>
    <w:rsid w:val="00234A64"/>
    <w:rsid w:val="002661B3"/>
    <w:rsid w:val="0026710C"/>
    <w:rsid w:val="002B0DFD"/>
    <w:rsid w:val="002B6DA5"/>
    <w:rsid w:val="002D37E4"/>
    <w:rsid w:val="00307293"/>
    <w:rsid w:val="00326EC7"/>
    <w:rsid w:val="003440F5"/>
    <w:rsid w:val="00393FAC"/>
    <w:rsid w:val="00452529"/>
    <w:rsid w:val="004852F0"/>
    <w:rsid w:val="004C6F3B"/>
    <w:rsid w:val="004F72C2"/>
    <w:rsid w:val="00507360"/>
    <w:rsid w:val="00523F1D"/>
    <w:rsid w:val="005C5BBC"/>
    <w:rsid w:val="005D087B"/>
    <w:rsid w:val="00604957"/>
    <w:rsid w:val="006B0EC9"/>
    <w:rsid w:val="00733130"/>
    <w:rsid w:val="00751F1A"/>
    <w:rsid w:val="00752200"/>
    <w:rsid w:val="007528FB"/>
    <w:rsid w:val="00762D7C"/>
    <w:rsid w:val="0076700E"/>
    <w:rsid w:val="00776DAD"/>
    <w:rsid w:val="007B4F8A"/>
    <w:rsid w:val="00811452"/>
    <w:rsid w:val="00816854"/>
    <w:rsid w:val="0083659C"/>
    <w:rsid w:val="00872D14"/>
    <w:rsid w:val="008F0FFC"/>
    <w:rsid w:val="00904CDD"/>
    <w:rsid w:val="00A214C7"/>
    <w:rsid w:val="00A52D81"/>
    <w:rsid w:val="00AC2FF6"/>
    <w:rsid w:val="00B55CE6"/>
    <w:rsid w:val="00C177CE"/>
    <w:rsid w:val="00C43A97"/>
    <w:rsid w:val="00D0332A"/>
    <w:rsid w:val="00DB76BD"/>
    <w:rsid w:val="00E1203C"/>
    <w:rsid w:val="00E14F55"/>
    <w:rsid w:val="00E64233"/>
    <w:rsid w:val="00E76C53"/>
    <w:rsid w:val="00E85200"/>
    <w:rsid w:val="00EA196D"/>
    <w:rsid w:val="00EB0483"/>
    <w:rsid w:val="00EE6525"/>
    <w:rsid w:val="00EF584F"/>
    <w:rsid w:val="00F42E44"/>
    <w:rsid w:val="00F43B81"/>
    <w:rsid w:val="00FC1D03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4">
    <w:name w:val="Table Grid"/>
    <w:basedOn w:val="a1"/>
    <w:uiPriority w:val="59"/>
    <w:rsid w:val="004C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4233"/>
    <w:rPr>
      <w:color w:val="0000FF"/>
      <w:u w:val="single"/>
    </w:rPr>
  </w:style>
  <w:style w:type="paragraph" w:styleId="a6">
    <w:name w:val="No Spacing"/>
    <w:uiPriority w:val="1"/>
    <w:qFormat/>
    <w:rsid w:val="000A77C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76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4">
    <w:name w:val="Table Grid"/>
    <w:basedOn w:val="a1"/>
    <w:uiPriority w:val="59"/>
    <w:rsid w:val="004C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4233"/>
    <w:rPr>
      <w:color w:val="0000FF"/>
      <w:u w:val="single"/>
    </w:rPr>
  </w:style>
  <w:style w:type="paragraph" w:styleId="a6">
    <w:name w:val="No Spacing"/>
    <w:uiPriority w:val="1"/>
    <w:qFormat/>
    <w:rsid w:val="000A77C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76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IlMmA-YFmQ&amp;t=30s&amp;pp=ygUZZG8geW91IHJlbWVtYmVyIGFjdGlvbiAxMQ%3D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Орынбаева</dc:creator>
  <cp:lastModifiedBy>Lenovo</cp:lastModifiedBy>
  <cp:revision>28</cp:revision>
  <dcterms:created xsi:type="dcterms:W3CDTF">2023-11-13T08:38:00Z</dcterms:created>
  <dcterms:modified xsi:type="dcterms:W3CDTF">2023-11-29T07:06:00Z</dcterms:modified>
</cp:coreProperties>
</file>