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72" w:rsidRPr="00534472" w:rsidRDefault="00534472" w:rsidP="00534472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</w:pPr>
      <w:r>
        <w:rPr>
          <w:rFonts w:eastAsia="Times New Roman" w:cs="Times New Roman"/>
          <w:noProof/>
          <w:color w:val="000000"/>
          <w:spacing w:val="-9"/>
          <w:sz w:val="22"/>
          <w:szCs w:val="22"/>
          <w:shd w:val="clear" w:color="auto" w:fill="auto"/>
          <w:lang w:eastAsia="ru-RU"/>
        </w:rPr>
        <w:drawing>
          <wp:anchor distT="0" distB="0" distL="114300" distR="114300" simplePos="0" relativeHeight="251660288" behindDoc="0" locked="0" layoutInCell="1" allowOverlap="1" wp14:anchorId="139C9D2D" wp14:editId="7A469605">
            <wp:simplePos x="0" y="0"/>
            <wp:positionH relativeFrom="column">
              <wp:posOffset>5335270</wp:posOffset>
            </wp:positionH>
            <wp:positionV relativeFrom="paragraph">
              <wp:posOffset>-419100</wp:posOffset>
            </wp:positionV>
            <wp:extent cx="937895" cy="10953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1-03 at 12.52.3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>М</w:t>
      </w:r>
      <w:r w:rsidR="00587978" w:rsidRP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 xml:space="preserve">етодическая разработка урока </w:t>
      </w:r>
      <w:r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ab/>
      </w:r>
      <w:r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ab/>
      </w:r>
      <w:r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ab/>
      </w:r>
      <w:r w:rsidRP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 xml:space="preserve">Автор:  </w:t>
      </w:r>
      <w:proofErr w:type="spellStart"/>
      <w:r w:rsidRP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>Билялова</w:t>
      </w:r>
      <w:proofErr w:type="spellEnd"/>
      <w:r w:rsidRP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 xml:space="preserve"> </w:t>
      </w:r>
      <w:proofErr w:type="spellStart"/>
      <w:r w:rsidRP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>Айгуль</w:t>
      </w:r>
      <w:proofErr w:type="spellEnd"/>
      <w:r w:rsidRP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 xml:space="preserve"> </w:t>
      </w:r>
      <w:proofErr w:type="spellStart"/>
      <w:r w:rsidRP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>Серикбаевна</w:t>
      </w:r>
      <w:proofErr w:type="spellEnd"/>
      <w:r w:rsidRP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 xml:space="preserve">, </w:t>
      </w:r>
    </w:p>
    <w:p w:rsidR="00534472" w:rsidRDefault="00587978" w:rsidP="00534472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</w:pPr>
      <w:r w:rsidRP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>по предмету Всемирная история 8 класс</w:t>
      </w:r>
      <w:r w:rsidR="00534472" w:rsidRP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 xml:space="preserve"> </w:t>
      </w:r>
      <w:r w:rsid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ab/>
      </w:r>
      <w:r w:rsid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ab/>
      </w:r>
      <w:r w:rsidR="00534472" w:rsidRPr="00534472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>учитель истории, основ права и экономики.</w:t>
      </w:r>
    </w:p>
    <w:p w:rsidR="00534472" w:rsidRDefault="00D728F5" w:rsidP="00534472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</w:pPr>
      <w:r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 xml:space="preserve">                                                                                            </w:t>
      </w:r>
      <w:r w:rsidRPr="00D728F5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 xml:space="preserve">КГУ «СОШ № 28» </w:t>
      </w:r>
      <w:proofErr w:type="spellStart"/>
      <w:r w:rsidRPr="00D728F5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>г</w:t>
      </w:r>
      <w:proofErr w:type="gramStart"/>
      <w:r w:rsidRPr="00D728F5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>.С</w:t>
      </w:r>
      <w:proofErr w:type="gramEnd"/>
      <w:r w:rsidRPr="00D728F5"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>емей</w:t>
      </w:r>
      <w:proofErr w:type="spellEnd"/>
      <w:r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  <w:t xml:space="preserve"> ВКО</w:t>
      </w:r>
    </w:p>
    <w:p w:rsidR="00534472" w:rsidRPr="00534472" w:rsidRDefault="00534472" w:rsidP="00534472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</w:pPr>
    </w:p>
    <w:p w:rsidR="00587978" w:rsidRPr="00534472" w:rsidRDefault="00587978" w:rsidP="00534472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</w:pPr>
    </w:p>
    <w:p w:rsidR="00587978" w:rsidRPr="00534472" w:rsidRDefault="00587978" w:rsidP="00534472">
      <w:pPr>
        <w:widowControl w:val="0"/>
        <w:shd w:val="clear" w:color="auto" w:fill="FFFFFF"/>
        <w:autoSpaceDE w:val="0"/>
        <w:autoSpaceDN w:val="0"/>
        <w:adjustRightInd w:val="0"/>
        <w:ind w:right="499"/>
        <w:rPr>
          <w:rFonts w:eastAsia="Times New Roman" w:cs="Times New Roman"/>
          <w:color w:val="000000"/>
          <w:spacing w:val="-9"/>
          <w:sz w:val="22"/>
          <w:szCs w:val="22"/>
          <w:shd w:val="clear" w:color="auto" w:fill="auto"/>
          <w:lang w:eastAsia="ru-RU"/>
        </w:rPr>
      </w:pPr>
    </w:p>
    <w:tbl>
      <w:tblPr>
        <w:tblW w:w="511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140"/>
        <w:gridCol w:w="1716"/>
        <w:gridCol w:w="2584"/>
        <w:gridCol w:w="2631"/>
      </w:tblGrid>
      <w:tr w:rsidR="00FC4975" w:rsidRPr="00534472" w:rsidTr="005B3AC8">
        <w:trPr>
          <w:cantSplit/>
          <w:trHeight w:val="473"/>
        </w:trPr>
        <w:tc>
          <w:tcPr>
            <w:tcW w:w="2411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 xml:space="preserve">Раздел долгосрочного планирования: </w:t>
            </w:r>
          </w:p>
          <w:p w:rsidR="00FC4975" w:rsidRPr="00534472" w:rsidRDefault="00CE2E61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 xml:space="preserve">Мир в </w:t>
            </w:r>
            <w:proofErr w:type="spellStart"/>
            <w:r w:rsidRPr="00534472">
              <w:rPr>
                <w:rFonts w:cs="Times New Roman"/>
                <w:sz w:val="22"/>
                <w:szCs w:val="22"/>
              </w:rPr>
              <w:t>нач</w:t>
            </w:r>
            <w:proofErr w:type="spellEnd"/>
            <w:r w:rsidRPr="00534472">
              <w:rPr>
                <w:rFonts w:cs="Times New Roman"/>
                <w:sz w:val="22"/>
                <w:szCs w:val="22"/>
                <w:lang w:val="kk-KZ"/>
              </w:rPr>
              <w:t>але</w:t>
            </w:r>
            <w:r w:rsidRPr="00534472">
              <w:rPr>
                <w:rFonts w:cs="Times New Roman"/>
                <w:sz w:val="22"/>
                <w:szCs w:val="22"/>
              </w:rPr>
              <w:t xml:space="preserve"> ХХ в</w:t>
            </w:r>
            <w:r w:rsidRPr="00534472">
              <w:rPr>
                <w:rFonts w:cs="Times New Roman"/>
                <w:sz w:val="22"/>
                <w:szCs w:val="22"/>
                <w:lang w:val="kk-KZ"/>
              </w:rPr>
              <w:t>ека</w:t>
            </w:r>
          </w:p>
        </w:tc>
        <w:tc>
          <w:tcPr>
            <w:tcW w:w="2589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 xml:space="preserve">Школа: КГУ «СОШ № 28» </w:t>
            </w:r>
            <w:proofErr w:type="spellStart"/>
            <w:r w:rsidRPr="00534472">
              <w:rPr>
                <w:rFonts w:cs="Times New Roman"/>
                <w:b/>
                <w:sz w:val="22"/>
                <w:szCs w:val="22"/>
              </w:rPr>
              <w:t>г</w:t>
            </w:r>
            <w:proofErr w:type="gramStart"/>
            <w:r w:rsidRPr="00534472">
              <w:rPr>
                <w:rFonts w:cs="Times New Roman"/>
                <w:b/>
                <w:sz w:val="22"/>
                <w:szCs w:val="22"/>
              </w:rPr>
              <w:t>.С</w:t>
            </w:r>
            <w:proofErr w:type="gramEnd"/>
            <w:r w:rsidRPr="00534472">
              <w:rPr>
                <w:rFonts w:cs="Times New Roman"/>
                <w:b/>
                <w:sz w:val="22"/>
                <w:szCs w:val="22"/>
              </w:rPr>
              <w:t>емей</w:t>
            </w:r>
            <w:proofErr w:type="spellEnd"/>
          </w:p>
        </w:tc>
      </w:tr>
      <w:tr w:rsidR="00FC4975" w:rsidRPr="00534472" w:rsidTr="005B3AC8">
        <w:trPr>
          <w:cantSplit/>
          <w:trHeight w:val="472"/>
        </w:trPr>
        <w:tc>
          <w:tcPr>
            <w:tcW w:w="2411" w:type="pct"/>
            <w:gridSpan w:val="2"/>
            <w:tcBorders>
              <w:top w:val="nil"/>
              <w:bottom w:val="nil"/>
              <w:right w:val="nil"/>
            </w:tcBorders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Дата:</w:t>
            </w:r>
            <w:bookmarkStart w:id="0" w:name="_GoBack"/>
            <w:bookmarkEnd w:id="0"/>
          </w:p>
        </w:tc>
        <w:tc>
          <w:tcPr>
            <w:tcW w:w="2589" w:type="pct"/>
            <w:gridSpan w:val="2"/>
            <w:tcBorders>
              <w:top w:val="nil"/>
              <w:left w:val="nil"/>
              <w:bottom w:val="nil"/>
            </w:tcBorders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 xml:space="preserve">ФИО учителя: </w:t>
            </w:r>
          </w:p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34472">
              <w:rPr>
                <w:rFonts w:cs="Times New Roman"/>
                <w:b/>
                <w:sz w:val="22"/>
                <w:szCs w:val="22"/>
              </w:rPr>
              <w:t>Билялова</w:t>
            </w:r>
            <w:proofErr w:type="spellEnd"/>
            <w:r w:rsidRPr="00534472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34472">
              <w:rPr>
                <w:rFonts w:cs="Times New Roman"/>
                <w:b/>
                <w:sz w:val="22"/>
                <w:szCs w:val="22"/>
              </w:rPr>
              <w:t>Айгуль</w:t>
            </w:r>
            <w:proofErr w:type="spellEnd"/>
            <w:r w:rsidRPr="00534472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34472">
              <w:rPr>
                <w:rFonts w:cs="Times New Roman"/>
                <w:b/>
                <w:sz w:val="22"/>
                <w:szCs w:val="22"/>
              </w:rPr>
              <w:t>Серикбаевна</w:t>
            </w:r>
            <w:proofErr w:type="spellEnd"/>
          </w:p>
        </w:tc>
      </w:tr>
      <w:tr w:rsidR="00FC4975" w:rsidRPr="00534472" w:rsidTr="005B3AC8">
        <w:trPr>
          <w:cantSplit/>
          <w:trHeight w:val="412"/>
        </w:trPr>
        <w:tc>
          <w:tcPr>
            <w:tcW w:w="241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класс: 8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 xml:space="preserve">Участвовали: 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8" w:space="0" w:color="2976A4"/>
            </w:tcBorders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Отсутствовали:</w:t>
            </w:r>
          </w:p>
        </w:tc>
      </w:tr>
      <w:tr w:rsidR="00FC4975" w:rsidRPr="00534472" w:rsidTr="005B3AC8">
        <w:trPr>
          <w:cantSplit/>
          <w:trHeight w:val="412"/>
        </w:trPr>
        <w:tc>
          <w:tcPr>
            <w:tcW w:w="1559" w:type="pct"/>
            <w:tcBorders>
              <w:top w:val="nil"/>
              <w:bottom w:val="single" w:sz="8" w:space="0" w:color="2976A4"/>
              <w:right w:val="nil"/>
            </w:tcBorders>
          </w:tcPr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3441" w:type="pct"/>
            <w:gridSpan w:val="3"/>
            <w:tcBorders>
              <w:top w:val="nil"/>
              <w:bottom w:val="single" w:sz="8" w:space="0" w:color="2976A4"/>
            </w:tcBorders>
          </w:tcPr>
          <w:p w:rsidR="00FC4975" w:rsidRPr="00534472" w:rsidRDefault="00FC4975" w:rsidP="0053447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34472">
              <w:rPr>
                <w:rFonts w:ascii="Times New Roman" w:hAnsi="Times New Roman"/>
                <w:sz w:val="22"/>
                <w:szCs w:val="22"/>
                <w:lang w:val="kk-KZ"/>
              </w:rPr>
              <w:t>Каковы предпосылки и причины Первой мировой войны?</w:t>
            </w:r>
          </w:p>
        </w:tc>
      </w:tr>
    </w:tbl>
    <w:p w:rsidR="00FC4975" w:rsidRPr="00534472" w:rsidRDefault="00FC4975" w:rsidP="00534472">
      <w:pPr>
        <w:rPr>
          <w:rFonts w:cs="Times New Roman"/>
          <w:sz w:val="22"/>
          <w:szCs w:val="22"/>
        </w:rPr>
      </w:pPr>
    </w:p>
    <w:tbl>
      <w:tblPr>
        <w:tblW w:w="511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01"/>
        <w:gridCol w:w="822"/>
        <w:gridCol w:w="4053"/>
        <w:gridCol w:w="812"/>
        <w:gridCol w:w="1849"/>
      </w:tblGrid>
      <w:tr w:rsidR="00FC4975" w:rsidRPr="00534472" w:rsidTr="005B3AC8">
        <w:trPr>
          <w:cantSplit/>
        </w:trPr>
        <w:tc>
          <w:tcPr>
            <w:tcW w:w="1259" w:type="pct"/>
            <w:gridSpan w:val="2"/>
            <w:tcBorders>
              <w:top w:val="single" w:sz="8" w:space="0" w:color="2976A4"/>
            </w:tcBorders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 xml:space="preserve">Цели обучения, достигаемые на этом уроке   </w:t>
            </w:r>
          </w:p>
        </w:tc>
        <w:tc>
          <w:tcPr>
            <w:tcW w:w="3741" w:type="pct"/>
            <w:gridSpan w:val="4"/>
            <w:tcBorders>
              <w:top w:val="single" w:sz="8" w:space="0" w:color="2976A4"/>
            </w:tcBorders>
          </w:tcPr>
          <w:p w:rsidR="00FC4975" w:rsidRPr="00534472" w:rsidRDefault="00FC4975" w:rsidP="00534472">
            <w:pPr>
              <w:kinsoku w:val="0"/>
              <w:overflowPunct w:val="0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 xml:space="preserve">8.3.2.1 устанавливать предпосылки и причины начала Первой мировой войны  </w:t>
            </w:r>
          </w:p>
        </w:tc>
      </w:tr>
      <w:tr w:rsidR="00FC4975" w:rsidRPr="00534472" w:rsidTr="005B3AC8">
        <w:trPr>
          <w:cantSplit/>
          <w:trHeight w:val="603"/>
        </w:trPr>
        <w:tc>
          <w:tcPr>
            <w:tcW w:w="1259" w:type="pct"/>
            <w:gridSpan w:val="2"/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Цель урока</w:t>
            </w:r>
          </w:p>
        </w:tc>
        <w:tc>
          <w:tcPr>
            <w:tcW w:w="3741" w:type="pct"/>
            <w:gridSpan w:val="4"/>
          </w:tcPr>
          <w:p w:rsidR="00FC4975" w:rsidRPr="00534472" w:rsidRDefault="00FC4975" w:rsidP="00534472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Определят основные причины и предпосылки начала Первой мировой войны</w:t>
            </w:r>
          </w:p>
        </w:tc>
      </w:tr>
      <w:tr w:rsidR="00FC4975" w:rsidRPr="00534472" w:rsidTr="005B3AC8">
        <w:trPr>
          <w:cantSplit/>
          <w:trHeight w:val="603"/>
        </w:trPr>
        <w:tc>
          <w:tcPr>
            <w:tcW w:w="1259" w:type="pct"/>
            <w:gridSpan w:val="2"/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Критерии оценивания</w:t>
            </w:r>
          </w:p>
        </w:tc>
        <w:tc>
          <w:tcPr>
            <w:tcW w:w="3741" w:type="pct"/>
            <w:gridSpan w:val="4"/>
          </w:tcPr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Выявляют причины и предпосылки Первой мировой войны.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Анализируют противоречия между ведущими капиталистическими странами.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Дают оценку историческим событиям начала ХХ века.</w:t>
            </w:r>
          </w:p>
        </w:tc>
      </w:tr>
      <w:tr w:rsidR="00FC4975" w:rsidRPr="00534472" w:rsidTr="005B3AC8">
        <w:trPr>
          <w:cantSplit/>
          <w:trHeight w:val="603"/>
        </w:trPr>
        <w:tc>
          <w:tcPr>
            <w:tcW w:w="1259" w:type="pct"/>
            <w:gridSpan w:val="2"/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Языковые задачи</w:t>
            </w:r>
          </w:p>
          <w:p w:rsidR="00FC4975" w:rsidRPr="00534472" w:rsidRDefault="00FC4975" w:rsidP="00534472">
            <w:pPr>
              <w:ind w:firstLine="468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741" w:type="pct"/>
            <w:gridSpan w:val="4"/>
          </w:tcPr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Диалогическое обучение.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 xml:space="preserve">Лексика урока: </w:t>
            </w:r>
          </w:p>
          <w:p w:rsidR="00FC4975" w:rsidRPr="00534472" w:rsidRDefault="00FC4975" w:rsidP="00534472">
            <w:pPr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>Капиталистические страны, англо-германское противостояние (антагонизм), военно-политические блоки, локальные войны, ультиматум, межимпериалистический конфликт.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Развитие у учащихся языковых навыков чтение-письмо, чтение-говорение.</w:t>
            </w:r>
          </w:p>
        </w:tc>
      </w:tr>
      <w:tr w:rsidR="00FC4975" w:rsidRPr="00534472" w:rsidTr="005B3AC8">
        <w:trPr>
          <w:cantSplit/>
          <w:trHeight w:val="603"/>
        </w:trPr>
        <w:tc>
          <w:tcPr>
            <w:tcW w:w="1259" w:type="pct"/>
            <w:gridSpan w:val="2"/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 xml:space="preserve">Воспитание ценностей  </w:t>
            </w:r>
          </w:p>
          <w:p w:rsidR="00FC4975" w:rsidRPr="00534472" w:rsidRDefault="00FC4975" w:rsidP="00534472">
            <w:pPr>
              <w:ind w:firstLine="468"/>
              <w:rPr>
                <w:rFonts w:cs="Times New Roman"/>
                <w:b/>
                <w:sz w:val="22"/>
                <w:szCs w:val="22"/>
              </w:rPr>
            </w:pPr>
          </w:p>
          <w:p w:rsidR="00FC4975" w:rsidRPr="00534472" w:rsidRDefault="00FC4975" w:rsidP="00534472">
            <w:pPr>
              <w:ind w:firstLine="468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741" w:type="pct"/>
            <w:gridSpan w:val="4"/>
          </w:tcPr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Привитие ценностей по программе «</w:t>
            </w:r>
            <w:proofErr w:type="spellStart"/>
            <w:r w:rsidRPr="00534472">
              <w:rPr>
                <w:rFonts w:eastAsia="Calibri" w:cs="Times New Roman"/>
                <w:sz w:val="22"/>
                <w:szCs w:val="22"/>
              </w:rPr>
              <w:t>Мәңгілік</w:t>
            </w:r>
            <w:proofErr w:type="spellEnd"/>
            <w:proofErr w:type="gramStart"/>
            <w:r w:rsidRPr="00534472">
              <w:rPr>
                <w:rFonts w:eastAsia="Calibri" w:cs="Times New Roman"/>
                <w:sz w:val="22"/>
                <w:szCs w:val="22"/>
              </w:rPr>
              <w:t xml:space="preserve"> Е</w:t>
            </w:r>
            <w:proofErr w:type="gramEnd"/>
            <w:r w:rsidRPr="00534472">
              <w:rPr>
                <w:rFonts w:eastAsia="Calibri" w:cs="Times New Roman"/>
                <w:sz w:val="22"/>
                <w:szCs w:val="22"/>
              </w:rPr>
              <w:t>л»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 xml:space="preserve">- независимость Казахстана 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- общность истории, культуры и языка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- возрождение национального духа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- воспитание патриотизма, гуманизма.</w:t>
            </w:r>
          </w:p>
        </w:tc>
      </w:tr>
      <w:tr w:rsidR="00FC4975" w:rsidRPr="00534472" w:rsidTr="005B3AC8">
        <w:trPr>
          <w:cantSplit/>
          <w:trHeight w:val="382"/>
        </w:trPr>
        <w:tc>
          <w:tcPr>
            <w:tcW w:w="1259" w:type="pct"/>
            <w:gridSpan w:val="2"/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34472">
              <w:rPr>
                <w:rFonts w:cs="Times New Roman"/>
                <w:b/>
                <w:sz w:val="22"/>
                <w:szCs w:val="22"/>
              </w:rPr>
              <w:t>Межпредметная</w:t>
            </w:r>
            <w:proofErr w:type="spellEnd"/>
            <w:r w:rsidRPr="00534472">
              <w:rPr>
                <w:rFonts w:cs="Times New Roman"/>
                <w:b/>
                <w:sz w:val="22"/>
                <w:szCs w:val="22"/>
              </w:rPr>
              <w:t xml:space="preserve"> связь</w:t>
            </w:r>
          </w:p>
        </w:tc>
        <w:tc>
          <w:tcPr>
            <w:tcW w:w="3741" w:type="pct"/>
            <w:gridSpan w:val="4"/>
          </w:tcPr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История Казахстана, география.</w:t>
            </w:r>
          </w:p>
        </w:tc>
      </w:tr>
      <w:tr w:rsidR="00FC4975" w:rsidRPr="00534472" w:rsidTr="005B3AC8">
        <w:trPr>
          <w:cantSplit/>
        </w:trPr>
        <w:tc>
          <w:tcPr>
            <w:tcW w:w="1259" w:type="pct"/>
            <w:gridSpan w:val="2"/>
            <w:tcBorders>
              <w:bottom w:val="single" w:sz="8" w:space="0" w:color="2976A4"/>
            </w:tcBorders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Предыдущие знания</w:t>
            </w:r>
          </w:p>
        </w:tc>
        <w:tc>
          <w:tcPr>
            <w:tcW w:w="3741" w:type="pct"/>
            <w:gridSpan w:val="4"/>
            <w:tcBorders>
              <w:bottom w:val="single" w:sz="8" w:space="0" w:color="2976A4"/>
            </w:tcBorders>
          </w:tcPr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Обобщение знаний по первой главе «Мир в начале ХХ века».</w:t>
            </w:r>
          </w:p>
        </w:tc>
      </w:tr>
      <w:tr w:rsidR="00FC4975" w:rsidRPr="00534472" w:rsidTr="005B3AC8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20E66" w:rsidRPr="00534472" w:rsidRDefault="00720E66" w:rsidP="00534472">
            <w:pPr>
              <w:rPr>
                <w:rFonts w:cs="Times New Roman"/>
                <w:b/>
                <w:sz w:val="22"/>
                <w:szCs w:val="22"/>
              </w:rPr>
            </w:pPr>
          </w:p>
          <w:p w:rsidR="00720E66" w:rsidRPr="00534472" w:rsidRDefault="00720E66" w:rsidP="00534472">
            <w:pPr>
              <w:rPr>
                <w:rFonts w:cs="Times New Roman"/>
                <w:b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Ход урока</w:t>
            </w:r>
          </w:p>
        </w:tc>
      </w:tr>
      <w:tr w:rsidR="00FC4975" w:rsidRPr="00534472" w:rsidTr="005B3AC8">
        <w:trPr>
          <w:trHeight w:val="528"/>
        </w:trPr>
        <w:tc>
          <w:tcPr>
            <w:tcW w:w="1159" w:type="pct"/>
            <w:vMerge w:val="restart"/>
            <w:tcBorders>
              <w:top w:val="single" w:sz="8" w:space="0" w:color="2976A4"/>
            </w:tcBorders>
          </w:tcPr>
          <w:p w:rsidR="00FC4975" w:rsidRPr="00534472" w:rsidRDefault="00FC4975" w:rsidP="0053447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Запланированные этапы урока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Начало урока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10 минут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520" w:type="pct"/>
            <w:gridSpan w:val="3"/>
            <w:tcBorders>
              <w:top w:val="single" w:sz="8" w:space="0" w:color="2976A4"/>
            </w:tcBorders>
          </w:tcPr>
          <w:p w:rsidR="00FC4975" w:rsidRPr="00534472" w:rsidRDefault="00FC4975" w:rsidP="0053447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 xml:space="preserve">Виды упражнений, запланированных на урок:  </w:t>
            </w:r>
          </w:p>
        </w:tc>
        <w:tc>
          <w:tcPr>
            <w:tcW w:w="1321" w:type="pct"/>
            <w:gridSpan w:val="2"/>
            <w:tcBorders>
              <w:top w:val="single" w:sz="8" w:space="0" w:color="2976A4"/>
            </w:tcBorders>
          </w:tcPr>
          <w:p w:rsidR="00FC4975" w:rsidRPr="00534472" w:rsidRDefault="00FC4975" w:rsidP="0053447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Ресурсы</w:t>
            </w:r>
          </w:p>
        </w:tc>
      </w:tr>
      <w:tr w:rsidR="00FC4975" w:rsidRPr="00534472" w:rsidTr="005B3AC8">
        <w:trPr>
          <w:trHeight w:val="3097"/>
        </w:trPr>
        <w:tc>
          <w:tcPr>
            <w:tcW w:w="1159" w:type="pct"/>
            <w:vMerge/>
          </w:tcPr>
          <w:p w:rsidR="00FC4975" w:rsidRPr="00534472" w:rsidRDefault="00FC4975" w:rsidP="0053447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pct"/>
            <w:gridSpan w:val="3"/>
          </w:tcPr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Организационный момент.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 xml:space="preserve">1. Деление на группы  и одновременно проверка понятийного аппарата </w:t>
            </w:r>
            <w:r w:rsidRPr="00534472">
              <w:rPr>
                <w:rFonts w:cs="Times New Roman"/>
                <w:sz w:val="22"/>
                <w:szCs w:val="22"/>
              </w:rPr>
              <w:t xml:space="preserve"> (1 мин.)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Метод «Миксер»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 xml:space="preserve">Формируются 4(5) группы   на столах таблички с терминами 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Дети получают карточки с понятием к термину. Необходимо соотнести понятие с термином.</w:t>
            </w:r>
          </w:p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</w:p>
          <w:p w:rsidR="00720E66" w:rsidRPr="00534472" w:rsidRDefault="00FC4975" w:rsidP="0053447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2. Психологический комфорт</w:t>
            </w:r>
            <w:r w:rsidRPr="0053447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/>
                <w:bCs/>
                <w:sz w:val="22"/>
                <w:szCs w:val="22"/>
              </w:rPr>
              <w:t xml:space="preserve">упражнение “Здравствуйте!”            </w:t>
            </w:r>
            <w:r w:rsidRPr="00534472">
              <w:rPr>
                <w:rFonts w:cs="Times New Roman"/>
                <w:bCs/>
                <w:sz w:val="22"/>
                <w:szCs w:val="22"/>
              </w:rPr>
              <w:t>(1-2 мин.)</w:t>
            </w: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sz w:val="22"/>
                <w:szCs w:val="22"/>
              </w:rPr>
              <w:t>Учащиеся берут поочередно руку соседа справа:</w:t>
            </w: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i/>
                <w:sz w:val="22"/>
                <w:szCs w:val="22"/>
              </w:rPr>
              <w:t>желаю /успеха</w:t>
            </w:r>
            <w:r w:rsidRPr="00534472">
              <w:rPr>
                <w:rFonts w:cs="Times New Roman"/>
                <w:bCs/>
                <w:sz w:val="22"/>
                <w:szCs w:val="22"/>
              </w:rPr>
              <w:t xml:space="preserve"> /</w:t>
            </w:r>
            <w:r w:rsidRPr="00534472">
              <w:rPr>
                <w:rFonts w:cs="Times New Roman"/>
                <w:bCs/>
                <w:i/>
                <w:sz w:val="22"/>
                <w:szCs w:val="22"/>
              </w:rPr>
              <w:t>большого</w:t>
            </w:r>
            <w:r w:rsidRPr="00534472">
              <w:rPr>
                <w:rFonts w:cs="Times New Roman"/>
                <w:bCs/>
                <w:sz w:val="22"/>
                <w:szCs w:val="22"/>
              </w:rPr>
              <w:t xml:space="preserve"> /</w:t>
            </w:r>
            <w:r w:rsidRPr="00534472">
              <w:rPr>
                <w:rFonts w:cs="Times New Roman"/>
                <w:bCs/>
                <w:i/>
                <w:sz w:val="22"/>
                <w:szCs w:val="22"/>
              </w:rPr>
              <w:t>во всём/ и везде</w:t>
            </w:r>
            <w:r w:rsidRPr="00534472">
              <w:rPr>
                <w:rFonts w:cs="Times New Roman"/>
                <w:bCs/>
                <w:sz w:val="22"/>
                <w:szCs w:val="22"/>
              </w:rPr>
              <w:t xml:space="preserve"> (вместе) </w:t>
            </w:r>
            <w:r w:rsidRPr="00534472">
              <w:rPr>
                <w:rFonts w:cs="Times New Roman"/>
                <w:bCs/>
                <w:i/>
                <w:sz w:val="22"/>
                <w:szCs w:val="22"/>
              </w:rPr>
              <w:t>Здравствуйте!</w:t>
            </w:r>
            <w:r w:rsidRPr="00534472">
              <w:rPr>
                <w:rFonts w:cs="Times New Roman"/>
                <w:bCs/>
                <w:sz w:val="22"/>
                <w:szCs w:val="22"/>
              </w:rPr>
              <w:t xml:space="preserve"> (рукопожатие)</w:t>
            </w:r>
          </w:p>
          <w:p w:rsidR="00FC4975" w:rsidRPr="00534472" w:rsidRDefault="00FC4975" w:rsidP="00534472">
            <w:pPr>
              <w:rPr>
                <w:rFonts w:eastAsia="Calibri" w:cs="Times New Roman"/>
                <w:b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b/>
                <w:sz w:val="22"/>
                <w:szCs w:val="22"/>
              </w:rPr>
            </w:pPr>
            <w:r w:rsidRPr="00534472">
              <w:rPr>
                <w:rFonts w:eastAsia="Calibri" w:cs="Times New Roman"/>
                <w:b/>
                <w:sz w:val="22"/>
                <w:szCs w:val="22"/>
              </w:rPr>
              <w:t xml:space="preserve">3. Актуализация                         </w:t>
            </w:r>
            <w:r w:rsidRPr="00534472">
              <w:rPr>
                <w:rFonts w:eastAsia="Calibri" w:cs="Times New Roman"/>
                <w:sz w:val="22"/>
                <w:szCs w:val="22"/>
              </w:rPr>
              <w:t>(2 мин)</w:t>
            </w:r>
          </w:p>
          <w:p w:rsidR="00FC4975" w:rsidRPr="00534472" w:rsidRDefault="00FC4975" w:rsidP="00534472">
            <w:pPr>
              <w:rPr>
                <w:rFonts w:eastAsia="Calibri" w:cs="Times New Roman"/>
                <w:b/>
                <w:sz w:val="22"/>
                <w:szCs w:val="22"/>
              </w:rPr>
            </w:pPr>
            <w:r w:rsidRPr="00534472">
              <w:rPr>
                <w:rFonts w:eastAsia="Calibri" w:cs="Times New Roman"/>
                <w:b/>
                <w:sz w:val="22"/>
                <w:szCs w:val="22"/>
              </w:rPr>
              <w:t>Метод «Мозговой штурм».</w:t>
            </w:r>
          </w:p>
          <w:p w:rsidR="00720E66" w:rsidRPr="00534472" w:rsidRDefault="00720E66" w:rsidP="00534472">
            <w:pPr>
              <w:rPr>
                <w:rFonts w:eastAsia="Calibri" w:cs="Times New Roman"/>
                <w:b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b/>
                <w:sz w:val="22"/>
                <w:szCs w:val="22"/>
              </w:rPr>
              <w:t>Учитель</w:t>
            </w:r>
            <w:r w:rsidRPr="00534472">
              <w:rPr>
                <w:rFonts w:eastAsia="Calibri" w:cs="Times New Roman"/>
                <w:sz w:val="22"/>
                <w:szCs w:val="22"/>
              </w:rPr>
              <w:t xml:space="preserve">  -  Итак, начнем урок.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- Чем отличается ХХ век от предыдущих веков? – (Ответы учащихся)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- Как выдумаете, чем отличаются мировая война от локальной войны? (Ответы учащихся)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 xml:space="preserve">- Сегодня мы поговорим о причинах и предпосылках Первой мировой войны. </w:t>
            </w:r>
          </w:p>
          <w:p w:rsidR="00FC4975" w:rsidRPr="00534472" w:rsidRDefault="00FC4975" w:rsidP="00534472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  <w:p w:rsidR="00FC4975" w:rsidRPr="00534472" w:rsidRDefault="00FC4975" w:rsidP="00534472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534472">
              <w:rPr>
                <w:rFonts w:eastAsia="Calibri" w:cs="Times New Roman"/>
                <w:i/>
                <w:sz w:val="22"/>
                <w:szCs w:val="22"/>
              </w:rPr>
              <w:t>ФО. Поддержка учителя.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/>
                <w:bCs/>
                <w:sz w:val="22"/>
                <w:szCs w:val="22"/>
              </w:rPr>
              <w:t xml:space="preserve">4. </w:t>
            </w:r>
            <w:proofErr w:type="gramStart"/>
            <w:r w:rsidRPr="00534472">
              <w:rPr>
                <w:rFonts w:cs="Times New Roman"/>
                <w:b/>
                <w:bCs/>
                <w:sz w:val="22"/>
                <w:szCs w:val="22"/>
              </w:rPr>
              <w:t>Совместное</w:t>
            </w:r>
            <w:proofErr w:type="gramEnd"/>
            <w:r w:rsidRPr="00534472">
              <w:rPr>
                <w:rFonts w:cs="Times New Roman"/>
                <w:b/>
                <w:bCs/>
                <w:sz w:val="22"/>
                <w:szCs w:val="22"/>
              </w:rPr>
              <w:t xml:space="preserve"> целеполагание.</w:t>
            </w:r>
            <w:r w:rsidRPr="00534472">
              <w:rPr>
                <w:rFonts w:cs="Times New Roman"/>
                <w:bCs/>
                <w:sz w:val="22"/>
                <w:szCs w:val="22"/>
              </w:rPr>
              <w:t xml:space="preserve">             (5-6 мин.)</w:t>
            </w: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sz w:val="22"/>
                <w:szCs w:val="22"/>
              </w:rPr>
              <w:t>Учитель озвучивает тему урока.</w:t>
            </w: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sz w:val="22"/>
                <w:szCs w:val="22"/>
              </w:rPr>
              <w:t>- Что бы вы хотели сегодня узнать на уроке глядя на тему?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 xml:space="preserve">Учащиеся ставят для себя цель на урок. 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Один или два учащихся озвучивают свои цели.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>ФО. Поддержка учителя.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 xml:space="preserve">- Запишите свои фамилии и цели на «Листе самооценки». В течение урока, выполняя задания вы будете оценивать свою работу по представленным </w:t>
            </w:r>
            <w:proofErr w:type="gramStart"/>
            <w:r w:rsidRPr="00534472">
              <w:rPr>
                <w:rFonts w:cs="Times New Roman"/>
                <w:sz w:val="22"/>
                <w:szCs w:val="22"/>
              </w:rPr>
              <w:t>дескрипторам</w:t>
            </w:r>
            <w:proofErr w:type="gramEnd"/>
            <w:r w:rsidRPr="00534472">
              <w:rPr>
                <w:rFonts w:cs="Times New Roman"/>
                <w:sz w:val="22"/>
                <w:szCs w:val="22"/>
              </w:rPr>
              <w:t xml:space="preserve"> и заносить в этот лист, который вы сдадите в конце урока.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Учитель:</w:t>
            </w: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 xml:space="preserve">Постановка </w:t>
            </w:r>
            <w:r w:rsidRPr="00534472">
              <w:rPr>
                <w:rFonts w:cs="Times New Roman"/>
                <w:b/>
                <w:bCs/>
                <w:sz w:val="22"/>
                <w:szCs w:val="22"/>
              </w:rPr>
              <w:t>проблемного вопроса</w:t>
            </w:r>
            <w:r w:rsidRPr="00534472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- По каким причинам страны Балканского полуострова называли «пороховым погребом Европы?»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Дополнительный проблемный вопрос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- Как вы думаете, возможно ли было предотвратить Первую мировую войну?»</w:t>
            </w: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(уровень мыслительной деятельности – оценка)</w:t>
            </w:r>
          </w:p>
        </w:tc>
        <w:tc>
          <w:tcPr>
            <w:tcW w:w="1321" w:type="pct"/>
            <w:gridSpan w:val="2"/>
          </w:tcPr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lastRenderedPageBreak/>
              <w:t>На столах  таблички с терминами (</w:t>
            </w:r>
            <w:r w:rsidRPr="00534472">
              <w:rPr>
                <w:rFonts w:eastAsia="Calibri" w:cs="Times New Roman"/>
                <w:i/>
                <w:sz w:val="22"/>
                <w:szCs w:val="22"/>
              </w:rPr>
              <w:t xml:space="preserve">метрополия, империализм, антагонизм, </w:t>
            </w:r>
            <w:proofErr w:type="spellStart"/>
            <w:r w:rsidRPr="00534472">
              <w:rPr>
                <w:rFonts w:eastAsia="Calibri" w:cs="Times New Roman"/>
                <w:i/>
                <w:sz w:val="22"/>
                <w:szCs w:val="22"/>
              </w:rPr>
              <w:t>интербеллум</w:t>
            </w:r>
            <w:proofErr w:type="spellEnd"/>
            <w:r w:rsidRPr="00534472">
              <w:rPr>
                <w:rFonts w:eastAsia="Calibri" w:cs="Times New Roman"/>
                <w:i/>
                <w:sz w:val="22"/>
                <w:szCs w:val="22"/>
              </w:rPr>
              <w:t>, индустриализация</w:t>
            </w:r>
            <w:r w:rsidRPr="00534472">
              <w:rPr>
                <w:rFonts w:eastAsia="Calibri" w:cs="Times New Roman"/>
                <w:sz w:val="22"/>
                <w:szCs w:val="22"/>
              </w:rPr>
              <w:t>)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И карточки с понятием</w:t>
            </w:r>
            <w:r w:rsidR="00720E66" w:rsidRPr="00534472">
              <w:rPr>
                <w:rFonts w:eastAsia="Calibri" w:cs="Times New Roman"/>
                <w:sz w:val="22"/>
                <w:szCs w:val="22"/>
              </w:rPr>
              <w:t xml:space="preserve"> для каждого ученика</w:t>
            </w:r>
            <w:r w:rsidRPr="00534472">
              <w:rPr>
                <w:rFonts w:eastAsia="Calibri" w:cs="Times New Roman"/>
                <w:sz w:val="22"/>
                <w:szCs w:val="22"/>
              </w:rPr>
              <w:t>.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720E66" w:rsidRPr="00534472" w:rsidRDefault="00720E66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720E66" w:rsidRPr="00534472" w:rsidRDefault="00720E66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 xml:space="preserve">Карта 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D2994DA" wp14:editId="0F402692">
                  <wp:extent cx="1548054" cy="1161283"/>
                  <wp:effectExtent l="0" t="0" r="0" b="0"/>
                  <wp:docPr id="1" name="Рисунок 1" descr="C:\Users\admin\Desktop\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478" cy="116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 xml:space="preserve">Слайды 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B146B6F" wp14:editId="496A443C">
                  <wp:extent cx="1639228" cy="1104181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521" cy="1102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CC89382" wp14:editId="05CF9050">
                  <wp:extent cx="1612725" cy="1209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814" cy="12104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для каждого учащегося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 xml:space="preserve">«Лист </w:t>
            </w:r>
            <w:proofErr w:type="spellStart"/>
            <w:r w:rsidRPr="00534472">
              <w:rPr>
                <w:rFonts w:eastAsia="Calibri" w:cs="Times New Roman"/>
                <w:sz w:val="22"/>
                <w:szCs w:val="22"/>
              </w:rPr>
              <w:t>самооценивания</w:t>
            </w:r>
            <w:proofErr w:type="spellEnd"/>
            <w:r w:rsidRPr="00534472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noProof/>
                <w:sz w:val="22"/>
                <w:szCs w:val="22"/>
                <w:lang w:eastAsia="ru-RU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noProof/>
                <w:sz w:val="22"/>
                <w:szCs w:val="22"/>
                <w:lang w:eastAsia="ru-RU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C4975" w:rsidRPr="00534472" w:rsidTr="005B3AC8">
        <w:trPr>
          <w:trHeight w:val="687"/>
        </w:trPr>
        <w:tc>
          <w:tcPr>
            <w:tcW w:w="1159" w:type="pct"/>
          </w:tcPr>
          <w:p w:rsidR="00FC4975" w:rsidRPr="00534472" w:rsidRDefault="00FC4975" w:rsidP="0053447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lastRenderedPageBreak/>
              <w:t>Середина урока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20 минут</w:t>
            </w:r>
          </w:p>
        </w:tc>
        <w:tc>
          <w:tcPr>
            <w:tcW w:w="2520" w:type="pct"/>
            <w:gridSpan w:val="3"/>
          </w:tcPr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  <w:lang w:eastAsia="ru-RU"/>
              </w:rPr>
            </w:pPr>
            <w:r w:rsidRPr="00534472">
              <w:rPr>
                <w:rFonts w:cs="Times New Roman"/>
                <w:b/>
                <w:bCs/>
                <w:sz w:val="22"/>
                <w:szCs w:val="22"/>
                <w:u w:val="single"/>
                <w:lang w:eastAsia="ru-RU"/>
              </w:rPr>
              <w:t>Изучение нового материала (20 мин.).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b/>
                <w:sz w:val="22"/>
                <w:szCs w:val="22"/>
              </w:rPr>
              <w:t>Учитель.</w:t>
            </w:r>
            <w:r w:rsidRPr="00534472">
              <w:rPr>
                <w:rFonts w:eastAsia="Calibri" w:cs="Times New Roman"/>
                <w:sz w:val="22"/>
                <w:szCs w:val="22"/>
              </w:rPr>
              <w:t xml:space="preserve">                                                     (1 мин)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Мы совместно вспомнили картину мира в начале ХХ века. Да государства делились на метрополии и колонии. Часть государств были полуколониями, утратившими политическую или экономическую независимость.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Да ХХ век подарил людям новые открытия в науке, произошло утверждение новых ценностей. Но так же ХХ век включает в себя две мировые войны. Таковых не было в предыдущие времена. Эти войны сопровождались значительными разрушениями, многомилионными жертвами, и серьезными политическими изменениями.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 xml:space="preserve">Что же стало причиной конфликтов, какие страны были втянуты в эти конфликты – вот об этом вы </w:t>
            </w:r>
            <w:r w:rsidRPr="00534472">
              <w:rPr>
                <w:rFonts w:eastAsia="Calibri" w:cs="Times New Roman"/>
                <w:sz w:val="22"/>
                <w:szCs w:val="22"/>
              </w:rPr>
              <w:lastRenderedPageBreak/>
              <w:t>сейчас узнаете.</w:t>
            </w: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  <w:lang w:eastAsia="ru-RU"/>
              </w:rPr>
            </w:pPr>
            <w:r w:rsidRPr="00534472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1. Работа с текстом учебника</w:t>
            </w:r>
            <w:r w:rsidRPr="00534472">
              <w:rPr>
                <w:rFonts w:cs="Times New Roman"/>
                <w:bCs/>
                <w:sz w:val="22"/>
                <w:szCs w:val="22"/>
                <w:lang w:eastAsia="ru-RU"/>
              </w:rPr>
              <w:t xml:space="preserve"> (3 мин)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Метод «Бортовой журнал»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Учебник стр. 27 – 29. Читаете, обсуждаете в парах, в  группах. Заполняете таблицу «Страны 2-х военно-политических блоков»</w:t>
            </w:r>
          </w:p>
          <w:p w:rsidR="00FC4975" w:rsidRPr="00534472" w:rsidRDefault="00FC4975" w:rsidP="00534472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Ответы учащихся.</w:t>
            </w:r>
          </w:p>
          <w:p w:rsidR="00FC4975" w:rsidRPr="00534472" w:rsidRDefault="00FC4975" w:rsidP="00534472">
            <w:pPr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534472">
              <w:rPr>
                <w:rFonts w:eastAsia="Calibri" w:cs="Times New Roman"/>
                <w:i/>
                <w:sz w:val="22"/>
                <w:szCs w:val="22"/>
              </w:rPr>
              <w:t>ФО. Поддержка учителя.</w:t>
            </w:r>
          </w:p>
          <w:p w:rsidR="00720E66" w:rsidRPr="00534472" w:rsidRDefault="00720E66" w:rsidP="00534472">
            <w:pPr>
              <w:rPr>
                <w:rFonts w:cs="Times New Roman"/>
                <w:b/>
                <w:i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b/>
                <w:i/>
                <w:sz w:val="22"/>
                <w:szCs w:val="22"/>
              </w:rPr>
              <w:t>ПРОВЕРКА ВЫПОЛНЕНИЯ</w:t>
            </w:r>
            <w:r w:rsidRPr="00534472">
              <w:rPr>
                <w:rFonts w:cs="Times New Roman"/>
                <w:sz w:val="22"/>
                <w:szCs w:val="22"/>
              </w:rPr>
              <w:t xml:space="preserve"> – Обмен тетрадями в парах.</w:t>
            </w:r>
          </w:p>
          <w:p w:rsidR="00FC4975" w:rsidRPr="00534472" w:rsidRDefault="00FC4975" w:rsidP="00534472">
            <w:pPr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>Проверяют заполненные таблицы.</w:t>
            </w:r>
          </w:p>
          <w:p w:rsidR="00FC4975" w:rsidRPr="00534472" w:rsidRDefault="00FC4975" w:rsidP="00534472">
            <w:pPr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>Коррекция с помощью Группы «А» и учителя.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 xml:space="preserve">КО. 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 xml:space="preserve">Дескрипторы в листе </w:t>
            </w:r>
            <w:proofErr w:type="spellStart"/>
            <w:r w:rsidRPr="00534472">
              <w:rPr>
                <w:rFonts w:cs="Times New Roman"/>
                <w:i/>
                <w:sz w:val="22"/>
                <w:szCs w:val="22"/>
              </w:rPr>
              <w:t>самооценивания</w:t>
            </w:r>
            <w:proofErr w:type="spellEnd"/>
            <w:r w:rsidRPr="00534472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b/>
                <w:sz w:val="22"/>
                <w:szCs w:val="22"/>
              </w:rPr>
            </w:pPr>
            <w:r w:rsidRPr="00534472">
              <w:rPr>
                <w:rFonts w:eastAsia="Calibri" w:cs="Times New Roman"/>
                <w:b/>
                <w:sz w:val="22"/>
                <w:szCs w:val="22"/>
              </w:rPr>
              <w:t>Учитель: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Сейчас вы посмотрите видеоролик, потом по тексту учебника и доп</w:t>
            </w:r>
            <w:r w:rsidR="00534472">
              <w:rPr>
                <w:rFonts w:eastAsia="Calibri" w:cs="Times New Roman"/>
                <w:sz w:val="22"/>
                <w:szCs w:val="22"/>
              </w:rPr>
              <w:t xml:space="preserve">олнительного </w:t>
            </w:r>
            <w:r w:rsidRPr="00534472">
              <w:rPr>
                <w:rFonts w:eastAsia="Calibri" w:cs="Times New Roman"/>
                <w:sz w:val="22"/>
                <w:szCs w:val="22"/>
              </w:rPr>
              <w:t xml:space="preserve">материала </w:t>
            </w:r>
            <w:proofErr w:type="gramStart"/>
            <w:r w:rsidRPr="00534472">
              <w:rPr>
                <w:rFonts w:eastAsia="Calibri" w:cs="Times New Roman"/>
                <w:sz w:val="22"/>
                <w:szCs w:val="22"/>
              </w:rPr>
              <w:t>составите кластер и позже его защитят</w:t>
            </w:r>
            <w:proofErr w:type="gramEnd"/>
            <w:r w:rsidRPr="00534472">
              <w:rPr>
                <w:rFonts w:eastAsia="Calibri" w:cs="Times New Roman"/>
                <w:sz w:val="22"/>
                <w:szCs w:val="22"/>
              </w:rPr>
              <w:t xml:space="preserve"> 1 или 2 спикера от групп.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eastAsia="Calibri" w:cs="Times New Roman"/>
                <w:b/>
                <w:sz w:val="22"/>
                <w:szCs w:val="22"/>
              </w:rPr>
            </w:pPr>
            <w:r w:rsidRPr="00534472">
              <w:rPr>
                <w:rFonts w:eastAsia="Calibri" w:cs="Times New Roman"/>
                <w:b/>
                <w:sz w:val="22"/>
                <w:szCs w:val="22"/>
              </w:rPr>
              <w:t xml:space="preserve">2. Прием «Кластер»   </w:t>
            </w:r>
          </w:p>
          <w:p w:rsidR="00FC4975" w:rsidRPr="00534472" w:rsidRDefault="00FC4975" w:rsidP="00534472">
            <w:pPr>
              <w:rPr>
                <w:rFonts w:eastAsia="Calibri" w:cs="Times New Roman"/>
                <w:b/>
                <w:sz w:val="22"/>
                <w:szCs w:val="22"/>
              </w:rPr>
            </w:pPr>
            <w:r w:rsidRPr="00534472">
              <w:rPr>
                <w:rFonts w:eastAsia="Calibri" w:cs="Times New Roman"/>
                <w:b/>
                <w:sz w:val="22"/>
                <w:szCs w:val="22"/>
              </w:rPr>
              <w:t xml:space="preserve">2.1 Просмотр видеоролика </w:t>
            </w:r>
            <w:r w:rsidRPr="00534472">
              <w:rPr>
                <w:rFonts w:eastAsia="Calibri" w:cs="Times New Roman"/>
                <w:sz w:val="22"/>
                <w:szCs w:val="22"/>
              </w:rPr>
              <w:t>(3 минуты)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b/>
                <w:sz w:val="22"/>
                <w:szCs w:val="22"/>
              </w:rPr>
              <w:t xml:space="preserve">2.2 Групповая работа </w:t>
            </w:r>
            <w:r w:rsidRPr="00534472">
              <w:rPr>
                <w:rFonts w:eastAsia="Calibri" w:cs="Times New Roman"/>
                <w:sz w:val="22"/>
                <w:szCs w:val="22"/>
              </w:rPr>
              <w:t>(5 мин)</w:t>
            </w:r>
          </w:p>
          <w:p w:rsidR="00FC4975" w:rsidRPr="00534472" w:rsidRDefault="00FC4975" w:rsidP="00534472">
            <w:pPr>
              <w:rPr>
                <w:rFonts w:eastAsia="Calibri"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sz w:val="22"/>
                <w:szCs w:val="22"/>
              </w:rPr>
              <w:t>Сделать устный анализ информации и на листах ватмана – перечислить установленные вами причины и предпосылки.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1 и 2 группа – «Причины стран Антанты»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3 и 4 группа – «Причины стран Тройственного союза»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5 группа – Предпосылки Первой мировой войны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Учитель корректирует работу групп и отдельных учащихся. Участники групп 1,2 и 3,4 могут обмениваться мнением, подходить друг к другу (но при этом не мешать работе других)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 xml:space="preserve">КО. Дескрипторы в листе </w:t>
            </w:r>
            <w:proofErr w:type="spellStart"/>
            <w:r w:rsidRPr="00534472">
              <w:rPr>
                <w:rFonts w:cs="Times New Roman"/>
                <w:i/>
                <w:sz w:val="22"/>
                <w:szCs w:val="22"/>
              </w:rPr>
              <w:t>самооценивания</w:t>
            </w:r>
            <w:proofErr w:type="spellEnd"/>
            <w:r w:rsidRPr="00534472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>ФО. Поддержка учителя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 xml:space="preserve">2.3 </w:t>
            </w:r>
            <w:proofErr w:type="spellStart"/>
            <w:r w:rsidRPr="00534472">
              <w:rPr>
                <w:rFonts w:cs="Times New Roman"/>
                <w:b/>
                <w:sz w:val="22"/>
                <w:szCs w:val="22"/>
              </w:rPr>
              <w:t>Физминутка</w:t>
            </w:r>
            <w:proofErr w:type="spellEnd"/>
            <w:r w:rsidRPr="00534472">
              <w:rPr>
                <w:rFonts w:cs="Times New Roman"/>
                <w:b/>
                <w:sz w:val="22"/>
                <w:szCs w:val="22"/>
              </w:rPr>
              <w:t xml:space="preserve"> «Танцы»                    </w:t>
            </w:r>
            <w:r w:rsidRPr="00534472">
              <w:rPr>
                <w:rFonts w:cs="Times New Roman"/>
                <w:sz w:val="22"/>
                <w:szCs w:val="22"/>
              </w:rPr>
              <w:t>(2 мин)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 xml:space="preserve">(учащийся  – заранее подбирает отрывок танцевальной музыки и включает его – все встают </w:t>
            </w:r>
            <w:proofErr w:type="gramStart"/>
            <w:r w:rsidRPr="00534472">
              <w:rPr>
                <w:rFonts w:cs="Times New Roman"/>
                <w:sz w:val="22"/>
                <w:szCs w:val="22"/>
              </w:rPr>
              <w:t>и</w:t>
            </w:r>
            <w:proofErr w:type="gramEnd"/>
            <w:r w:rsidRPr="00534472">
              <w:rPr>
                <w:rFonts w:cs="Times New Roman"/>
                <w:sz w:val="22"/>
                <w:szCs w:val="22"/>
              </w:rPr>
              <w:t xml:space="preserve"> не отходя от парт танцуют)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2.4. Задание «Презентация»</w:t>
            </w:r>
            <w:r w:rsidRPr="00534472">
              <w:rPr>
                <w:rFonts w:cs="Times New Roman"/>
                <w:sz w:val="22"/>
                <w:szCs w:val="22"/>
              </w:rPr>
              <w:t xml:space="preserve">                   (6 мин)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1 или 2 спикера от групп презентуют материал классу.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 xml:space="preserve">КО. Дескрипторы в листе </w:t>
            </w:r>
            <w:proofErr w:type="spellStart"/>
            <w:r w:rsidRPr="00534472">
              <w:rPr>
                <w:rFonts w:cs="Times New Roman"/>
                <w:i/>
                <w:sz w:val="22"/>
                <w:szCs w:val="22"/>
              </w:rPr>
              <w:t>самооценивания</w:t>
            </w:r>
            <w:proofErr w:type="spellEnd"/>
            <w:r w:rsidRPr="00534472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2.5. вывод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 xml:space="preserve">Сформулировать одним предложением основную </w:t>
            </w:r>
            <w:r w:rsidRPr="00534472">
              <w:rPr>
                <w:rFonts w:cs="Times New Roman"/>
                <w:sz w:val="22"/>
                <w:szCs w:val="22"/>
              </w:rPr>
              <w:lastRenderedPageBreak/>
              <w:t>причину Первой мировой войны?</w:t>
            </w:r>
            <w:r w:rsidRPr="00534472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>ФО. Поддержка ученика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b/>
                <w:i/>
                <w:iCs/>
                <w:sz w:val="22"/>
                <w:szCs w:val="22"/>
              </w:rPr>
            </w:pPr>
            <w:proofErr w:type="gramStart"/>
            <w:r w:rsidRPr="00534472">
              <w:rPr>
                <w:rFonts w:cs="Times New Roman"/>
                <w:i/>
                <w:sz w:val="22"/>
                <w:szCs w:val="22"/>
              </w:rPr>
              <w:t>КО</w:t>
            </w:r>
            <w:proofErr w:type="gramEnd"/>
            <w:r w:rsidRPr="00534472">
              <w:rPr>
                <w:rFonts w:cs="Times New Roman"/>
                <w:i/>
                <w:sz w:val="22"/>
                <w:szCs w:val="22"/>
              </w:rPr>
              <w:t xml:space="preserve"> Оценка класса за самое креативное и точное предложение (вывод).</w:t>
            </w:r>
          </w:p>
        </w:tc>
        <w:tc>
          <w:tcPr>
            <w:tcW w:w="1321" w:type="pct"/>
            <w:gridSpan w:val="2"/>
          </w:tcPr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Карта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eastAsia="Calibri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3A08CFE" wp14:editId="114DAC6A">
                  <wp:extent cx="1548054" cy="1161283"/>
                  <wp:effectExtent l="0" t="0" r="0" b="0"/>
                  <wp:docPr id="5" name="Рисунок 5" descr="C:\Users\admin\Desktop\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478" cy="116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 xml:space="preserve">Текст учебника 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Слайд - Шаблон таблицы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tbl>
            <w:tblPr>
              <w:tblStyle w:val="a7"/>
              <w:tblW w:w="2391" w:type="dxa"/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775"/>
              <w:gridCol w:w="931"/>
            </w:tblGrid>
            <w:tr w:rsidR="00FC4975" w:rsidRPr="00534472" w:rsidTr="005B3AC8">
              <w:trPr>
                <w:trHeight w:val="559"/>
              </w:trPr>
              <w:tc>
                <w:tcPr>
                  <w:tcW w:w="685" w:type="dxa"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sz w:val="22"/>
                      <w:szCs w:val="22"/>
                    </w:rPr>
                    <w:t>Антанта</w:t>
                  </w:r>
                </w:p>
              </w:tc>
              <w:tc>
                <w:tcPr>
                  <w:tcW w:w="775" w:type="dxa"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sz w:val="22"/>
                      <w:szCs w:val="22"/>
                    </w:rPr>
                    <w:t>Год создания</w:t>
                  </w:r>
                </w:p>
              </w:tc>
              <w:tc>
                <w:tcPr>
                  <w:tcW w:w="931" w:type="dxa"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sz w:val="22"/>
                      <w:szCs w:val="22"/>
                    </w:rPr>
                    <w:t>Тройственный союз</w:t>
                  </w:r>
                </w:p>
              </w:tc>
            </w:tr>
            <w:tr w:rsidR="00FC4975" w:rsidRPr="00534472" w:rsidTr="005B3AC8">
              <w:trPr>
                <w:trHeight w:val="250"/>
              </w:trPr>
              <w:tc>
                <w:tcPr>
                  <w:tcW w:w="685" w:type="dxa"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5" w:type="dxa"/>
                  <w:vMerge w:val="restart"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noProof/>
                      <w:sz w:val="22"/>
                      <w:szCs w:val="22"/>
                      <w:shd w:val="clear" w:color="auto" w:fill="auto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6153985" wp14:editId="774C6015">
                            <wp:simplePos x="0" y="0"/>
                            <wp:positionH relativeFrom="column">
                              <wp:posOffset>-55880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461010" cy="461010"/>
                            <wp:effectExtent l="7620" t="6350" r="7620" b="8890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61010" cy="4610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4" o:spid="_x0000_s1026" type="#_x0000_t32" style="position:absolute;margin-left:-4.4pt;margin-top:1.1pt;width:36.3pt;height:36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"/>
                        </w:pict>
                      </mc:Fallback>
                    </mc:AlternateContent>
                  </w:r>
                </w:p>
              </w:tc>
              <w:tc>
                <w:tcPr>
                  <w:tcW w:w="931" w:type="dxa"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FC4975" w:rsidRPr="00534472" w:rsidTr="005B3AC8">
              <w:trPr>
                <w:trHeight w:val="250"/>
              </w:trPr>
              <w:tc>
                <w:tcPr>
                  <w:tcW w:w="685" w:type="dxa"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5" w:type="dxa"/>
                  <w:vMerge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FC4975" w:rsidRPr="00534472" w:rsidTr="005B3AC8">
              <w:trPr>
                <w:trHeight w:val="250"/>
              </w:trPr>
              <w:tc>
                <w:tcPr>
                  <w:tcW w:w="685" w:type="dxa"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5" w:type="dxa"/>
                  <w:vMerge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FC4975" w:rsidRPr="00534472" w:rsidTr="005B3AC8">
              <w:trPr>
                <w:trHeight w:val="388"/>
              </w:trPr>
              <w:tc>
                <w:tcPr>
                  <w:tcW w:w="685" w:type="dxa"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75" w:type="dxa"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31" w:type="dxa"/>
                </w:tcPr>
                <w:p w:rsidR="00FC4975" w:rsidRPr="00534472" w:rsidRDefault="00FC4975" w:rsidP="00534472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sz w:val="22"/>
                      <w:szCs w:val="22"/>
                    </w:rPr>
                    <w:t>Четверной союз</w:t>
                  </w:r>
                </w:p>
              </w:tc>
            </w:tr>
          </w:tbl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BB22E0" w:rsidRPr="00534472" w:rsidRDefault="00BB22E0" w:rsidP="00534472">
            <w:pPr>
              <w:rPr>
                <w:rFonts w:cs="Times New Roman"/>
                <w:sz w:val="22"/>
                <w:szCs w:val="22"/>
              </w:rPr>
            </w:pPr>
          </w:p>
          <w:p w:rsidR="00BB22E0" w:rsidRPr="00534472" w:rsidRDefault="00BB22E0" w:rsidP="00534472">
            <w:pPr>
              <w:rPr>
                <w:rFonts w:cs="Times New Roman"/>
                <w:sz w:val="22"/>
                <w:szCs w:val="22"/>
              </w:rPr>
            </w:pPr>
          </w:p>
          <w:p w:rsidR="00720E66" w:rsidRPr="00534472" w:rsidRDefault="00720E66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Видеоролик  (фрагмент)</w:t>
            </w:r>
          </w:p>
          <w:p w:rsidR="00FC4975" w:rsidRPr="00534472" w:rsidRDefault="00D728F5" w:rsidP="00534472">
            <w:pPr>
              <w:rPr>
                <w:rFonts w:cs="Times New Roman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FC4975" w:rsidRPr="00534472">
                <w:rPr>
                  <w:rFonts w:cs="Times New Roman"/>
                  <w:color w:val="0000FF"/>
                  <w:sz w:val="22"/>
                  <w:szCs w:val="22"/>
                  <w:u w:val="single"/>
                </w:rPr>
                <w:t>https://www.youtube.com/watch?v=fSAaEggQY6M</w:t>
              </w:r>
            </w:hyperlink>
          </w:p>
          <w:p w:rsidR="00FC4975" w:rsidRPr="00534472" w:rsidRDefault="00FC4975" w:rsidP="00534472">
            <w:pPr>
              <w:rPr>
                <w:rFonts w:cs="Times New Roman"/>
                <w:color w:val="0000FF"/>
                <w:sz w:val="22"/>
                <w:szCs w:val="22"/>
                <w:u w:val="single"/>
              </w:rPr>
            </w:pPr>
          </w:p>
          <w:p w:rsidR="00FC4975" w:rsidRPr="00534472" w:rsidRDefault="00FC4975" w:rsidP="00534472">
            <w:pPr>
              <w:rPr>
                <w:rFonts w:cs="Times New Roman"/>
                <w:color w:val="0000FF"/>
                <w:sz w:val="22"/>
                <w:szCs w:val="22"/>
                <w:u w:val="single"/>
              </w:rPr>
            </w:pPr>
            <w:r w:rsidRPr="00534472">
              <w:rPr>
                <w:rFonts w:cs="Times New Roman"/>
                <w:color w:val="0000FF"/>
                <w:sz w:val="22"/>
                <w:szCs w:val="22"/>
                <w:u w:val="single"/>
              </w:rPr>
              <w:t xml:space="preserve">или урок АО НЦПК ОРЛЕУ </w:t>
            </w:r>
          </w:p>
          <w:p w:rsidR="00FC4975" w:rsidRPr="00534472" w:rsidRDefault="00D728F5" w:rsidP="00534472">
            <w:pPr>
              <w:rPr>
                <w:rFonts w:cs="Times New Roman"/>
                <w:sz w:val="22"/>
                <w:szCs w:val="22"/>
              </w:rPr>
            </w:pPr>
            <w:hyperlink r:id="rId10" w:history="1">
              <w:r w:rsidR="00FC4975" w:rsidRPr="00534472">
                <w:rPr>
                  <w:rFonts w:cs="Times New Roman"/>
                  <w:color w:val="0000FF"/>
                  <w:sz w:val="22"/>
                  <w:szCs w:val="22"/>
                  <w:u w:val="single"/>
                </w:rPr>
                <w:t>https://www.youtube.com/watch?v=27TpCuPpMRY</w:t>
              </w:r>
            </w:hyperlink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Ватман, фломастеры или маркеры.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Учебник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Дополнительный информационный материал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CE2E61" w:rsidRPr="00534472" w:rsidRDefault="00CE2E61" w:rsidP="00534472">
            <w:pPr>
              <w:rPr>
                <w:rFonts w:cs="Times New Roman"/>
                <w:sz w:val="22"/>
                <w:szCs w:val="22"/>
              </w:rPr>
            </w:pPr>
          </w:p>
          <w:p w:rsidR="00CE2E61" w:rsidRPr="00534472" w:rsidRDefault="00CE2E61" w:rsidP="00534472">
            <w:pPr>
              <w:rPr>
                <w:rFonts w:cs="Times New Roman"/>
                <w:sz w:val="22"/>
                <w:szCs w:val="22"/>
              </w:rPr>
            </w:pPr>
          </w:p>
          <w:p w:rsidR="00CE2E61" w:rsidRPr="00534472" w:rsidRDefault="00CE2E61" w:rsidP="00534472">
            <w:pPr>
              <w:rPr>
                <w:rFonts w:cs="Times New Roman"/>
                <w:sz w:val="22"/>
                <w:szCs w:val="22"/>
              </w:rPr>
            </w:pPr>
          </w:p>
          <w:p w:rsidR="00CE2E61" w:rsidRPr="00534472" w:rsidRDefault="00CE2E61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Музыкальное сопровождение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C4975" w:rsidRPr="00534472" w:rsidTr="005B3AC8">
        <w:trPr>
          <w:trHeight w:val="829"/>
        </w:trPr>
        <w:tc>
          <w:tcPr>
            <w:tcW w:w="1159" w:type="pct"/>
            <w:tcBorders>
              <w:bottom w:val="single" w:sz="8" w:space="0" w:color="2976A4"/>
            </w:tcBorders>
          </w:tcPr>
          <w:p w:rsidR="00FC4975" w:rsidRPr="00534472" w:rsidRDefault="00FC4975" w:rsidP="0053447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lastRenderedPageBreak/>
              <w:t>Конец урока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(10 минут)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0" w:type="pct"/>
            <w:gridSpan w:val="3"/>
            <w:tcBorders>
              <w:bottom w:val="single" w:sz="8" w:space="0" w:color="2976A4"/>
            </w:tcBorders>
          </w:tcPr>
          <w:p w:rsidR="00FC4975" w:rsidRPr="00534472" w:rsidRDefault="00FC4975" w:rsidP="0053447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534472">
              <w:rPr>
                <w:rFonts w:cs="Times New Roman"/>
                <w:b/>
                <w:bCs/>
                <w:sz w:val="22"/>
                <w:szCs w:val="22"/>
              </w:rPr>
              <w:t xml:space="preserve">3. проблемный вопрос    </w:t>
            </w: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/>
                <w:bCs/>
                <w:sz w:val="22"/>
                <w:szCs w:val="22"/>
              </w:rPr>
              <w:t xml:space="preserve">Метод «Факт или мнение»                          </w:t>
            </w:r>
            <w:r w:rsidRPr="00534472">
              <w:rPr>
                <w:rFonts w:cs="Times New Roman"/>
                <w:bCs/>
                <w:sz w:val="22"/>
                <w:szCs w:val="22"/>
              </w:rPr>
              <w:t>(3 мин)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>3.1.</w:t>
            </w:r>
            <w:r w:rsidRPr="00534472">
              <w:rPr>
                <w:rFonts w:cs="Times New Roman"/>
                <w:sz w:val="22"/>
                <w:szCs w:val="22"/>
              </w:rPr>
              <w:t xml:space="preserve"> - По каким причинам страны Балканского полуострова называли «пороховым погребом Европы?»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 xml:space="preserve">Это задание выполнят те, кто сможет без дополнительного материала, проанализировать международную ситуацию 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начала ХХ века.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(уровень мыслительной деятельности – синтез)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>ФО. Поддержка ученика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 xml:space="preserve">Результат в Лист </w:t>
            </w:r>
            <w:proofErr w:type="spellStart"/>
            <w:r w:rsidRPr="00534472">
              <w:rPr>
                <w:rFonts w:cs="Times New Roman"/>
                <w:i/>
                <w:sz w:val="22"/>
                <w:szCs w:val="22"/>
              </w:rPr>
              <w:t>самооценивания</w:t>
            </w:r>
            <w:proofErr w:type="spellEnd"/>
            <w:r w:rsidRPr="00534472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 xml:space="preserve">3.2. </w:t>
            </w:r>
            <w:r w:rsidRPr="00534472">
              <w:rPr>
                <w:rFonts w:cs="Times New Roman"/>
                <w:sz w:val="22"/>
                <w:szCs w:val="22"/>
              </w:rPr>
              <w:t xml:space="preserve">Дополнительный проблемный вопрос (если остается время, или для быстро </w:t>
            </w:r>
            <w:proofErr w:type="gramStart"/>
            <w:r w:rsidRPr="00534472">
              <w:rPr>
                <w:rFonts w:cs="Times New Roman"/>
                <w:sz w:val="22"/>
                <w:szCs w:val="22"/>
              </w:rPr>
              <w:t>работающих</w:t>
            </w:r>
            <w:proofErr w:type="gramEnd"/>
            <w:r w:rsidRPr="00534472">
              <w:rPr>
                <w:rFonts w:cs="Times New Roman"/>
                <w:sz w:val="22"/>
                <w:szCs w:val="22"/>
              </w:rPr>
              <w:t>)</w:t>
            </w: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- Как вы думаете, возможно ли было предотвратить Первую мировую войну?»</w:t>
            </w:r>
          </w:p>
          <w:p w:rsidR="00FC4975" w:rsidRPr="00534472" w:rsidRDefault="00FC4975" w:rsidP="0053447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(уровень мыслительной деятельности – оценка)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>ФО. Поддержка ученика</w:t>
            </w:r>
          </w:p>
          <w:p w:rsidR="00FC4975" w:rsidRPr="00534472" w:rsidRDefault="00FC4975" w:rsidP="00534472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34472">
              <w:rPr>
                <w:rFonts w:cs="Times New Roman"/>
                <w:i/>
                <w:sz w:val="22"/>
                <w:szCs w:val="22"/>
              </w:rPr>
              <w:t xml:space="preserve">Результат в Лист </w:t>
            </w:r>
            <w:proofErr w:type="spellStart"/>
            <w:r w:rsidRPr="00534472">
              <w:rPr>
                <w:rFonts w:cs="Times New Roman"/>
                <w:i/>
                <w:sz w:val="22"/>
                <w:szCs w:val="22"/>
              </w:rPr>
              <w:t>самооценивания</w:t>
            </w:r>
            <w:proofErr w:type="spellEnd"/>
            <w:r w:rsidRPr="00534472">
              <w:rPr>
                <w:rFonts w:cs="Times New Roman"/>
                <w:i/>
                <w:sz w:val="22"/>
                <w:szCs w:val="22"/>
              </w:rPr>
              <w:t>.</w:t>
            </w:r>
          </w:p>
          <w:p w:rsidR="00FC4975" w:rsidRPr="00534472" w:rsidRDefault="00FC4975" w:rsidP="00534472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534472">
              <w:rPr>
                <w:rFonts w:cs="Times New Roman"/>
                <w:b/>
                <w:bCs/>
                <w:sz w:val="22"/>
                <w:szCs w:val="22"/>
              </w:rPr>
              <w:t xml:space="preserve">3.3 Рефлексия                                               </w:t>
            </w:r>
            <w:r w:rsidRPr="00534472">
              <w:rPr>
                <w:rFonts w:cs="Times New Roman"/>
                <w:bCs/>
                <w:sz w:val="22"/>
                <w:szCs w:val="22"/>
              </w:rPr>
              <w:t>(6 мин)</w:t>
            </w: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sz w:val="22"/>
                <w:szCs w:val="22"/>
              </w:rPr>
              <w:t>1.</w:t>
            </w:r>
            <w:r w:rsidRPr="0053447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34472">
              <w:rPr>
                <w:rFonts w:cs="Times New Roman"/>
                <w:bCs/>
                <w:sz w:val="22"/>
                <w:szCs w:val="22"/>
              </w:rPr>
              <w:t xml:space="preserve">Заполнение «Листа </w:t>
            </w:r>
            <w:proofErr w:type="spellStart"/>
            <w:r w:rsidRPr="00534472">
              <w:rPr>
                <w:rFonts w:cs="Times New Roman"/>
                <w:bCs/>
                <w:sz w:val="22"/>
                <w:szCs w:val="22"/>
              </w:rPr>
              <w:t>самооценивания</w:t>
            </w:r>
            <w:proofErr w:type="spellEnd"/>
            <w:r w:rsidRPr="00534472">
              <w:rPr>
                <w:rFonts w:cs="Times New Roman"/>
                <w:bCs/>
                <w:sz w:val="22"/>
                <w:szCs w:val="22"/>
              </w:rPr>
              <w:t xml:space="preserve">»    </w:t>
            </w: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proofErr w:type="gramStart"/>
            <w:r w:rsidRPr="00534472">
              <w:rPr>
                <w:rFonts w:cs="Times New Roman"/>
                <w:bCs/>
                <w:sz w:val="22"/>
                <w:szCs w:val="22"/>
              </w:rPr>
              <w:t>+ оценка учителя (как поддержка группы «С» - если учащийся старался активно работать на уроке</w:t>
            </w:r>
            <w:proofErr w:type="gramEnd"/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sz w:val="22"/>
                <w:szCs w:val="22"/>
              </w:rPr>
              <w:t>2. «2 звезды, 1 пожелание»</w:t>
            </w: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sz w:val="22"/>
                <w:szCs w:val="22"/>
              </w:rPr>
              <w:t>Учащиеся отмечают, работу одноклассников. Может и работу учителя.</w:t>
            </w: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sz w:val="22"/>
                <w:szCs w:val="22"/>
              </w:rPr>
              <w:t>Урок заканчиваем а</w:t>
            </w:r>
            <w:r w:rsidR="00BB22E0" w:rsidRPr="00534472">
              <w:rPr>
                <w:rFonts w:cs="Times New Roman"/>
                <w:bCs/>
                <w:sz w:val="22"/>
                <w:szCs w:val="22"/>
              </w:rPr>
              <w:t xml:space="preserve">плодисментами друг другу и себе </w:t>
            </w:r>
            <w:r w:rsidRPr="00534472">
              <w:rPr>
                <w:rFonts w:cs="Times New Roman"/>
                <w:bCs/>
                <w:sz w:val="22"/>
                <w:szCs w:val="22"/>
              </w:rPr>
              <w:t>(создание ситуации успеха)</w:t>
            </w:r>
          </w:p>
        </w:tc>
        <w:tc>
          <w:tcPr>
            <w:tcW w:w="1321" w:type="pct"/>
            <w:gridSpan w:val="2"/>
            <w:tcBorders>
              <w:bottom w:val="single" w:sz="8" w:space="0" w:color="2976A4"/>
            </w:tcBorders>
          </w:tcPr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  <w:p w:rsidR="00FC4975" w:rsidRPr="00534472" w:rsidRDefault="00FC4975" w:rsidP="0053447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87978" w:rsidRPr="00534472" w:rsidTr="00587978">
        <w:tc>
          <w:tcPr>
            <w:tcW w:w="1667" w:type="pct"/>
            <w:gridSpan w:val="3"/>
            <w:tcBorders>
              <w:top w:val="single" w:sz="8" w:space="0" w:color="2976A4"/>
            </w:tcBorders>
          </w:tcPr>
          <w:p w:rsidR="00587978" w:rsidRPr="00534472" w:rsidRDefault="00587978" w:rsidP="0053447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534472">
              <w:rPr>
                <w:rFonts w:cs="Times New Roman"/>
                <w:b/>
                <w:sz w:val="22"/>
                <w:szCs w:val="22"/>
              </w:rPr>
              <w:t>Дифференциация</w:t>
            </w:r>
            <w:proofErr w:type="gramEnd"/>
            <w:r w:rsidRPr="00534472">
              <w:rPr>
                <w:rFonts w:cs="Times New Roman"/>
                <w:b/>
                <w:sz w:val="22"/>
                <w:szCs w:val="22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2415" w:type="pct"/>
            <w:gridSpan w:val="2"/>
            <w:tcBorders>
              <w:top w:val="single" w:sz="8" w:space="0" w:color="2976A4"/>
            </w:tcBorders>
          </w:tcPr>
          <w:p w:rsidR="00587978" w:rsidRPr="00534472" w:rsidRDefault="00587978" w:rsidP="0053447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918" w:type="pct"/>
            <w:tcBorders>
              <w:top w:val="single" w:sz="8" w:space="0" w:color="2976A4"/>
            </w:tcBorders>
          </w:tcPr>
          <w:p w:rsidR="00587978" w:rsidRPr="00534472" w:rsidRDefault="00587978" w:rsidP="0053447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4472">
              <w:rPr>
                <w:rFonts w:cs="Times New Roman"/>
                <w:b/>
                <w:sz w:val="22"/>
                <w:szCs w:val="22"/>
              </w:rPr>
              <w:t xml:space="preserve">Охрана здоровья и соблюдение техники безопасности  </w:t>
            </w:r>
            <w:r w:rsidRPr="00534472">
              <w:rPr>
                <w:rFonts w:cs="Times New Roman"/>
                <w:b/>
                <w:sz w:val="22"/>
                <w:szCs w:val="22"/>
              </w:rPr>
              <w:br/>
            </w:r>
          </w:p>
        </w:tc>
      </w:tr>
      <w:tr w:rsidR="00587978" w:rsidRPr="00534472" w:rsidTr="00587978">
        <w:trPr>
          <w:trHeight w:val="687"/>
        </w:trPr>
        <w:tc>
          <w:tcPr>
            <w:tcW w:w="1667" w:type="pct"/>
            <w:gridSpan w:val="3"/>
          </w:tcPr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Начало урока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- по темпу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- по заданию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- поддержка учеников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Середина урока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- по ресурсам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- по результатам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- поддержка учеников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Конец урока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- по заданиям (группа «А»)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lastRenderedPageBreak/>
              <w:t xml:space="preserve">- по оцениванию 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 xml:space="preserve">- поддержка учеников 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(группа «С»)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r w:rsidRPr="00534472">
              <w:rPr>
                <w:rFonts w:cs="Times New Roman"/>
                <w:sz w:val="22"/>
                <w:szCs w:val="22"/>
              </w:rPr>
              <w:t>В течение урока фокус-группа учащиеся «С»</w:t>
            </w:r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534472">
              <w:rPr>
                <w:rFonts w:cs="Times New Roman"/>
                <w:sz w:val="22"/>
                <w:szCs w:val="22"/>
              </w:rPr>
              <w:t>(они могут попасть в одну группу – и учитель должен будет уделить им пристальное внимание.</w:t>
            </w:r>
            <w:proofErr w:type="gramEnd"/>
            <w:r w:rsidRPr="00534472">
              <w:rPr>
                <w:rFonts w:cs="Times New Roman"/>
                <w:sz w:val="22"/>
                <w:szCs w:val="22"/>
              </w:rPr>
              <w:t xml:space="preserve">  </w:t>
            </w:r>
            <w:proofErr w:type="gramStart"/>
            <w:r w:rsidRPr="00534472">
              <w:rPr>
                <w:rFonts w:cs="Times New Roman"/>
                <w:sz w:val="22"/>
                <w:szCs w:val="22"/>
              </w:rPr>
              <w:t>Ожидаемый результат и цели урока должны быть достигнуты.)</w:t>
            </w:r>
            <w:proofErr w:type="gramEnd"/>
          </w:p>
          <w:p w:rsidR="00587978" w:rsidRPr="00534472" w:rsidRDefault="00587978" w:rsidP="00534472">
            <w:pPr>
              <w:rPr>
                <w:rFonts w:cs="Times New Roman"/>
                <w:sz w:val="22"/>
                <w:szCs w:val="22"/>
              </w:rPr>
            </w:pPr>
          </w:p>
          <w:p w:rsidR="00587978" w:rsidRPr="00534472" w:rsidRDefault="00587978" w:rsidP="00534472">
            <w:pPr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534472">
              <w:rPr>
                <w:rFonts w:cs="Times New Roman"/>
                <w:sz w:val="22"/>
                <w:szCs w:val="22"/>
              </w:rPr>
              <w:t xml:space="preserve">Если же сформировались </w:t>
            </w:r>
            <w:proofErr w:type="spellStart"/>
            <w:r w:rsidRPr="00534472">
              <w:rPr>
                <w:rFonts w:cs="Times New Roman"/>
                <w:sz w:val="22"/>
                <w:szCs w:val="22"/>
              </w:rPr>
              <w:t>разноуровневые</w:t>
            </w:r>
            <w:proofErr w:type="spellEnd"/>
            <w:r w:rsidRPr="00534472">
              <w:rPr>
                <w:rFonts w:cs="Times New Roman"/>
                <w:sz w:val="22"/>
                <w:szCs w:val="22"/>
              </w:rPr>
              <w:t xml:space="preserve"> группы, то учитель корректирует деятельность, скрыто делегируя часть функций по </w:t>
            </w:r>
            <w:proofErr w:type="spellStart"/>
            <w:proofErr w:type="gramStart"/>
            <w:r w:rsidRPr="00534472">
              <w:rPr>
                <w:rFonts w:cs="Times New Roman"/>
                <w:sz w:val="22"/>
                <w:szCs w:val="22"/>
              </w:rPr>
              <w:t>по</w:t>
            </w:r>
            <w:proofErr w:type="spellEnd"/>
            <w:proofErr w:type="gramEnd"/>
            <w:r w:rsidRPr="00534472">
              <w:rPr>
                <w:rFonts w:cs="Times New Roman"/>
                <w:sz w:val="22"/>
                <w:szCs w:val="22"/>
              </w:rPr>
              <w:t xml:space="preserve"> принципу «каждый учит каждого».</w:t>
            </w:r>
          </w:p>
        </w:tc>
        <w:tc>
          <w:tcPr>
            <w:tcW w:w="2415" w:type="pct"/>
            <w:gridSpan w:val="2"/>
          </w:tcPr>
          <w:p w:rsidR="00587978" w:rsidRPr="00534472" w:rsidRDefault="00587978" w:rsidP="00534472">
            <w:pPr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534472">
              <w:rPr>
                <w:rFonts w:cs="Times New Roman"/>
                <w:iCs/>
                <w:sz w:val="22"/>
                <w:szCs w:val="22"/>
                <w:lang w:eastAsia="ru-RU"/>
              </w:rPr>
              <w:lastRenderedPageBreak/>
              <w:t>Предусматриваю ФО для определения результатов обучения на всех этапах урока.</w:t>
            </w:r>
          </w:p>
          <w:p w:rsidR="00587978" w:rsidRPr="00534472" w:rsidRDefault="00587978" w:rsidP="00534472">
            <w:pPr>
              <w:rPr>
                <w:rFonts w:cs="Times New Roman"/>
                <w:iCs/>
                <w:sz w:val="22"/>
                <w:szCs w:val="22"/>
                <w:lang w:eastAsia="ru-RU"/>
              </w:rPr>
            </w:pPr>
          </w:p>
          <w:p w:rsidR="00587978" w:rsidRPr="00534472" w:rsidRDefault="00587978" w:rsidP="00534472">
            <w:pPr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534472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«Лист </w:t>
            </w:r>
            <w:proofErr w:type="spellStart"/>
            <w:r w:rsidRPr="00534472">
              <w:rPr>
                <w:rFonts w:cs="Times New Roman"/>
                <w:iCs/>
                <w:sz w:val="22"/>
                <w:szCs w:val="22"/>
                <w:lang w:eastAsia="ru-RU"/>
              </w:rPr>
              <w:t>самооценивания</w:t>
            </w:r>
            <w:proofErr w:type="spellEnd"/>
            <w:r w:rsidRPr="00534472">
              <w:rPr>
                <w:rFonts w:cs="Times New Roman"/>
                <w:iCs/>
                <w:sz w:val="22"/>
                <w:szCs w:val="22"/>
                <w:lang w:eastAsia="ru-RU"/>
              </w:rPr>
              <w:t>» с критериями оценки для внешней и внутренней мотивации и обратной связи</w:t>
            </w:r>
          </w:p>
          <w:p w:rsidR="00587978" w:rsidRPr="00534472" w:rsidRDefault="00587978" w:rsidP="00534472">
            <w:pPr>
              <w:rPr>
                <w:rFonts w:cs="Times New Roman"/>
                <w:iCs/>
                <w:sz w:val="22"/>
                <w:szCs w:val="22"/>
                <w:lang w:eastAsia="ru-RU"/>
              </w:rPr>
            </w:pPr>
          </w:p>
          <w:tbl>
            <w:tblPr>
              <w:tblStyle w:val="a7"/>
              <w:tblW w:w="4610" w:type="dxa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3544"/>
            </w:tblGrid>
            <w:tr w:rsidR="00587978" w:rsidRPr="00534472" w:rsidTr="00587978">
              <w:tc>
                <w:tcPr>
                  <w:tcW w:w="4610" w:type="dxa"/>
                  <w:gridSpan w:val="2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 xml:space="preserve">Лист </w:t>
                  </w:r>
                  <w:proofErr w:type="spellStart"/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самооценивания</w:t>
                  </w:r>
                  <w:proofErr w:type="spellEnd"/>
                </w:p>
              </w:tc>
            </w:tr>
            <w:tr w:rsidR="00587978" w:rsidRPr="00534472" w:rsidTr="00587978">
              <w:tc>
                <w:tcPr>
                  <w:tcW w:w="1066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Класс</w:t>
                  </w:r>
                </w:p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3544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Ф.И.</w:t>
                  </w:r>
                </w:p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587978" w:rsidRPr="00534472" w:rsidTr="00587978">
              <w:tc>
                <w:tcPr>
                  <w:tcW w:w="1066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 xml:space="preserve">МОЯ </w:t>
                  </w: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lastRenderedPageBreak/>
                    <w:t>ЦЕЛЬ НА УРОК</w:t>
                  </w:r>
                </w:p>
              </w:tc>
              <w:tc>
                <w:tcPr>
                  <w:tcW w:w="3544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587978" w:rsidRPr="00534472" w:rsidTr="00587978">
              <w:tc>
                <w:tcPr>
                  <w:tcW w:w="1066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lastRenderedPageBreak/>
                    <w:t>1 найди группу</w:t>
                  </w:r>
                </w:p>
              </w:tc>
              <w:tc>
                <w:tcPr>
                  <w:tcW w:w="3544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3 балла – определил группу первым</w:t>
                  </w:r>
                </w:p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2 балл – занял место правильно</w:t>
                  </w:r>
                </w:p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1 балл – не смог определить группу (помогли)</w:t>
                  </w:r>
                </w:p>
              </w:tc>
            </w:tr>
            <w:tr w:rsidR="00587978" w:rsidRPr="00534472" w:rsidTr="00587978">
              <w:tc>
                <w:tcPr>
                  <w:tcW w:w="1066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2 Мозговой штурм</w:t>
                  </w:r>
                </w:p>
              </w:tc>
              <w:tc>
                <w:tcPr>
                  <w:tcW w:w="3544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2 балла – ответил на вопрос</w:t>
                  </w:r>
                </w:p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2 балла – озвучил цель на урок</w:t>
                  </w:r>
                </w:p>
              </w:tc>
            </w:tr>
            <w:tr w:rsidR="00587978" w:rsidRPr="00534472" w:rsidTr="00587978">
              <w:tc>
                <w:tcPr>
                  <w:tcW w:w="1066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3 Таблица</w:t>
                  </w:r>
                </w:p>
              </w:tc>
              <w:tc>
                <w:tcPr>
                  <w:tcW w:w="3544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3 балла – заполнил самостоятельно и помог другу</w:t>
                  </w:r>
                </w:p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2 балла – заполнил самостоятельно</w:t>
                  </w:r>
                </w:p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1 балл – заполнил с помощью других</w:t>
                  </w:r>
                </w:p>
              </w:tc>
            </w:tr>
            <w:tr w:rsidR="00587978" w:rsidRPr="00534472" w:rsidTr="00587978">
              <w:tc>
                <w:tcPr>
                  <w:tcW w:w="1066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4 кластер</w:t>
                  </w:r>
                </w:p>
              </w:tc>
              <w:tc>
                <w:tcPr>
                  <w:tcW w:w="3544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1 балл - Перечислено 1 – 2 причины</w:t>
                  </w:r>
                </w:p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 xml:space="preserve">(предпосылки) </w:t>
                  </w:r>
                </w:p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2 балла - Перечислено 3 и более причин</w:t>
                  </w:r>
                </w:p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Оценить свою работу в группе</w:t>
                  </w:r>
                </w:p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По 5ти бальной шкале</w:t>
                  </w:r>
                </w:p>
              </w:tc>
            </w:tr>
            <w:tr w:rsidR="00587978" w:rsidRPr="00534472" w:rsidTr="00587978">
              <w:tc>
                <w:tcPr>
                  <w:tcW w:w="1066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5 защита кластера</w:t>
                  </w:r>
                </w:p>
              </w:tc>
              <w:tc>
                <w:tcPr>
                  <w:tcW w:w="3544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3 балла – выступал в роли спикера</w:t>
                  </w:r>
                </w:p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3 балла – сделал вывод</w:t>
                  </w:r>
                </w:p>
              </w:tc>
            </w:tr>
            <w:tr w:rsidR="00587978" w:rsidRPr="00534472" w:rsidTr="00587978">
              <w:tc>
                <w:tcPr>
                  <w:tcW w:w="1066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6 проблемный вопрос</w:t>
                  </w:r>
                </w:p>
              </w:tc>
              <w:tc>
                <w:tcPr>
                  <w:tcW w:w="3544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3 балла – ответил на проблемный вопрос 1</w:t>
                  </w:r>
                </w:p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5 баллов – ответил на проблемный вопрос 2</w:t>
                  </w:r>
                </w:p>
              </w:tc>
            </w:tr>
            <w:tr w:rsidR="00587978" w:rsidRPr="00534472" w:rsidTr="00587978">
              <w:tc>
                <w:tcPr>
                  <w:tcW w:w="1066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544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 xml:space="preserve"> 1 балл – получил 1 звезду</w:t>
                  </w:r>
                </w:p>
              </w:tc>
            </w:tr>
            <w:tr w:rsidR="00587978" w:rsidRPr="00534472" w:rsidTr="00587978">
              <w:tc>
                <w:tcPr>
                  <w:tcW w:w="1066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ИТОГО баллов</w:t>
                  </w:r>
                </w:p>
              </w:tc>
              <w:tc>
                <w:tcPr>
                  <w:tcW w:w="3544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587978" w:rsidRPr="00534472" w:rsidTr="00587978">
              <w:tc>
                <w:tcPr>
                  <w:tcW w:w="1066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34472">
                    <w:rPr>
                      <w:rFonts w:cs="Times New Roman"/>
                      <w:bCs/>
                      <w:sz w:val="22"/>
                      <w:szCs w:val="22"/>
                    </w:rPr>
                    <w:t>Достиг ли я цели?</w:t>
                  </w:r>
                </w:p>
              </w:tc>
              <w:tc>
                <w:tcPr>
                  <w:tcW w:w="3544" w:type="dxa"/>
                </w:tcPr>
                <w:p w:rsidR="00587978" w:rsidRPr="00534472" w:rsidRDefault="00587978" w:rsidP="00534472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87978" w:rsidRPr="00534472" w:rsidRDefault="00587978" w:rsidP="00534472">
            <w:pPr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918" w:type="pct"/>
          </w:tcPr>
          <w:p w:rsidR="00587978" w:rsidRPr="00534472" w:rsidRDefault="00587978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sz w:val="22"/>
                <w:szCs w:val="22"/>
              </w:rPr>
              <w:lastRenderedPageBreak/>
              <w:t>- Создание приятной психологической обстановки</w:t>
            </w:r>
          </w:p>
          <w:p w:rsidR="00587978" w:rsidRPr="00534472" w:rsidRDefault="00587978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sz w:val="22"/>
                <w:szCs w:val="22"/>
              </w:rPr>
              <w:t xml:space="preserve">- </w:t>
            </w:r>
            <w:proofErr w:type="spellStart"/>
            <w:r w:rsidRPr="00534472">
              <w:rPr>
                <w:rFonts w:cs="Times New Roman"/>
                <w:bCs/>
                <w:sz w:val="22"/>
                <w:szCs w:val="22"/>
              </w:rPr>
              <w:t>Физминутка</w:t>
            </w:r>
            <w:proofErr w:type="spellEnd"/>
          </w:p>
          <w:p w:rsidR="00587978" w:rsidRPr="00534472" w:rsidRDefault="00587978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sz w:val="22"/>
                <w:szCs w:val="22"/>
              </w:rPr>
              <w:t>- Смена деятельности</w:t>
            </w:r>
          </w:p>
          <w:p w:rsidR="00587978" w:rsidRPr="00534472" w:rsidRDefault="00587978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sz w:val="22"/>
                <w:szCs w:val="22"/>
              </w:rPr>
              <w:t>- Эмоциональное погружение в тему</w:t>
            </w:r>
          </w:p>
          <w:p w:rsidR="00587978" w:rsidRPr="00534472" w:rsidRDefault="00587978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sz w:val="22"/>
                <w:szCs w:val="22"/>
              </w:rPr>
              <w:t xml:space="preserve">- Учет возрастных и </w:t>
            </w:r>
            <w:r w:rsidRPr="00534472">
              <w:rPr>
                <w:rFonts w:cs="Times New Roman"/>
                <w:bCs/>
                <w:sz w:val="22"/>
                <w:szCs w:val="22"/>
              </w:rPr>
              <w:lastRenderedPageBreak/>
              <w:t>психологических особенностей</w:t>
            </w:r>
          </w:p>
          <w:p w:rsidR="00587978" w:rsidRPr="00534472" w:rsidRDefault="00587978" w:rsidP="00534472">
            <w:pPr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BB22E0" w:rsidRPr="00534472" w:rsidTr="00BB22E0">
        <w:trPr>
          <w:trHeight w:val="687"/>
        </w:trPr>
        <w:tc>
          <w:tcPr>
            <w:tcW w:w="5000" w:type="pct"/>
            <w:gridSpan w:val="6"/>
          </w:tcPr>
          <w:p w:rsidR="00BB22E0" w:rsidRPr="00534472" w:rsidRDefault="00BB22E0" w:rsidP="00534472">
            <w:pPr>
              <w:rPr>
                <w:rFonts w:cs="Times New Roman"/>
                <w:bCs/>
                <w:sz w:val="22"/>
                <w:szCs w:val="22"/>
              </w:rPr>
            </w:pPr>
            <w:r w:rsidRPr="00534472">
              <w:rPr>
                <w:rFonts w:cs="Times New Roman"/>
                <w:bCs/>
                <w:sz w:val="22"/>
                <w:szCs w:val="22"/>
              </w:rPr>
              <w:lastRenderedPageBreak/>
              <w:t xml:space="preserve">Осознание целей и результатов своего обучения, понимание значимости этих этапов обеспечивает высокий уровень мотивации учащихся, наполняет смыслом их учебную деятельность, вносит серьезный вклад в формирование компетенций современного ученика. Я (учитель)– выступаю в этом процессе в роли </w:t>
            </w:r>
            <w:proofErr w:type="spellStart"/>
            <w:r w:rsidRPr="00534472">
              <w:rPr>
                <w:rFonts w:cs="Times New Roman"/>
                <w:bCs/>
                <w:sz w:val="22"/>
                <w:szCs w:val="22"/>
              </w:rPr>
              <w:t>скафолдера</w:t>
            </w:r>
            <w:proofErr w:type="spellEnd"/>
            <w:r w:rsidRPr="00534472">
              <w:rPr>
                <w:rFonts w:cs="Times New Roman"/>
                <w:bCs/>
                <w:sz w:val="22"/>
                <w:szCs w:val="22"/>
              </w:rPr>
              <w:t>, который строит подмостки для успешного развития учащегося.</w:t>
            </w:r>
          </w:p>
        </w:tc>
      </w:tr>
    </w:tbl>
    <w:p w:rsidR="00B316E3" w:rsidRPr="00534472" w:rsidRDefault="00B316E3" w:rsidP="00534472">
      <w:pPr>
        <w:rPr>
          <w:rFonts w:cs="Times New Roman"/>
          <w:sz w:val="22"/>
          <w:szCs w:val="22"/>
        </w:rPr>
      </w:pPr>
    </w:p>
    <w:sectPr w:rsidR="00B316E3" w:rsidRPr="00534472" w:rsidSect="000119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9B"/>
    <w:rsid w:val="000119EF"/>
    <w:rsid w:val="000E306C"/>
    <w:rsid w:val="0038327A"/>
    <w:rsid w:val="00534472"/>
    <w:rsid w:val="00587978"/>
    <w:rsid w:val="005A0F7D"/>
    <w:rsid w:val="007144F3"/>
    <w:rsid w:val="00720E66"/>
    <w:rsid w:val="00A23145"/>
    <w:rsid w:val="00B316E3"/>
    <w:rsid w:val="00B31936"/>
    <w:rsid w:val="00B8279B"/>
    <w:rsid w:val="00BB22E0"/>
    <w:rsid w:val="00CA7A3D"/>
    <w:rsid w:val="00CE2E61"/>
    <w:rsid w:val="00D00F91"/>
    <w:rsid w:val="00D728F5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91"/>
    <w:pPr>
      <w:spacing w:after="0" w:line="240" w:lineRule="auto"/>
    </w:pPr>
    <w:rPr>
      <w:rFonts w:ascii="Times New Roman" w:hAnsi="Times New Roman"/>
      <w:sz w:val="28"/>
      <w:szCs w:val="28"/>
      <w:shd w:val="clear" w:color="auto" w:fill="F8F8F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9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0F91"/>
    <w:rPr>
      <w:b/>
      <w:bCs/>
    </w:rPr>
  </w:style>
  <w:style w:type="character" w:styleId="a4">
    <w:name w:val="Emphasis"/>
    <w:basedOn w:val="a0"/>
    <w:uiPriority w:val="20"/>
    <w:qFormat/>
    <w:rsid w:val="00D00F91"/>
    <w:rPr>
      <w:i/>
      <w:iCs/>
    </w:rPr>
  </w:style>
  <w:style w:type="paragraph" w:styleId="a5">
    <w:name w:val="List Paragraph"/>
    <w:basedOn w:val="a"/>
    <w:uiPriority w:val="34"/>
    <w:qFormat/>
    <w:rsid w:val="00D00F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4975"/>
    <w:rPr>
      <w:color w:val="0000FF" w:themeColor="hyperlink"/>
      <w:u w:val="single"/>
    </w:rPr>
  </w:style>
  <w:style w:type="paragraph" w:customStyle="1" w:styleId="AssignmentTemplate">
    <w:name w:val="AssignmentTemplate"/>
    <w:basedOn w:val="9"/>
    <w:rsid w:val="00FC497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hd w:val="clear" w:color="auto" w:fill="auto"/>
      <w:lang w:val="en-GB"/>
    </w:rPr>
  </w:style>
  <w:style w:type="table" w:styleId="a7">
    <w:name w:val="Table Grid"/>
    <w:basedOn w:val="a1"/>
    <w:uiPriority w:val="59"/>
    <w:rsid w:val="00FC4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C49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4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91"/>
    <w:pPr>
      <w:spacing w:after="0" w:line="240" w:lineRule="auto"/>
    </w:pPr>
    <w:rPr>
      <w:rFonts w:ascii="Times New Roman" w:hAnsi="Times New Roman"/>
      <w:sz w:val="28"/>
      <w:szCs w:val="28"/>
      <w:shd w:val="clear" w:color="auto" w:fill="F8F8F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9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0F91"/>
    <w:rPr>
      <w:b/>
      <w:bCs/>
    </w:rPr>
  </w:style>
  <w:style w:type="character" w:styleId="a4">
    <w:name w:val="Emphasis"/>
    <w:basedOn w:val="a0"/>
    <w:uiPriority w:val="20"/>
    <w:qFormat/>
    <w:rsid w:val="00D00F91"/>
    <w:rPr>
      <w:i/>
      <w:iCs/>
    </w:rPr>
  </w:style>
  <w:style w:type="paragraph" w:styleId="a5">
    <w:name w:val="List Paragraph"/>
    <w:basedOn w:val="a"/>
    <w:uiPriority w:val="34"/>
    <w:qFormat/>
    <w:rsid w:val="00D00F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4975"/>
    <w:rPr>
      <w:color w:val="0000FF" w:themeColor="hyperlink"/>
      <w:u w:val="single"/>
    </w:rPr>
  </w:style>
  <w:style w:type="paragraph" w:customStyle="1" w:styleId="AssignmentTemplate">
    <w:name w:val="AssignmentTemplate"/>
    <w:basedOn w:val="9"/>
    <w:rsid w:val="00FC4975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hd w:val="clear" w:color="auto" w:fill="auto"/>
      <w:lang w:val="en-GB"/>
    </w:rPr>
  </w:style>
  <w:style w:type="table" w:styleId="a7">
    <w:name w:val="Table Grid"/>
    <w:basedOn w:val="a1"/>
    <w:uiPriority w:val="59"/>
    <w:rsid w:val="00FC4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C49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4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27TpCuPpM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SAaEggQY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2020-10-29T03:04:00Z</dcterms:created>
  <dcterms:modified xsi:type="dcterms:W3CDTF">2020-11-11T15:47:00Z</dcterms:modified>
</cp:coreProperties>
</file>