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D57" w:rsidRDefault="005E1D57" w:rsidP="005E1D57">
      <w:pPr>
        <w:pStyle w:val="Textbody"/>
        <w:spacing w:after="150"/>
      </w:pPr>
      <w:r>
        <w:rPr>
          <w:rStyle w:val="StrongEmphasis"/>
          <w:rFonts w:ascii="Times New Roman" w:hAnsi="Times New Roman"/>
          <w:color w:val="000000"/>
          <w:sz w:val="36"/>
          <w:szCs w:val="36"/>
          <w:lang w:val="kk-KZ"/>
        </w:rPr>
        <w:t xml:space="preserve">Баланың бірінші әрекеті  - ойын, сондықтан да ойынның мән-мәнісі ерекше. Ойын – адамның өмірде ең бірінші қадамын жасағаннан басталады. Қазақ халқының ұлы ойшылы </w:t>
      </w:r>
      <w:r>
        <w:rPr>
          <w:rStyle w:val="StrongEmphasis"/>
          <w:rFonts w:ascii="Times New Roman" w:hAnsi="Times New Roman"/>
          <w:color w:val="000000"/>
          <w:sz w:val="36"/>
          <w:szCs w:val="36"/>
          <w:lang w:val="ru-RU"/>
        </w:rPr>
        <w:t>Ыбырай Алтынсарин</w:t>
      </w:r>
      <w:r>
        <w:rPr>
          <w:rStyle w:val="StrongEmphasis"/>
          <w:rFonts w:ascii="Times New Roman" w:hAnsi="Times New Roman"/>
          <w:color w:val="000000"/>
          <w:sz w:val="36"/>
          <w:szCs w:val="36"/>
          <w:lang w:val="kk-KZ"/>
        </w:rPr>
        <w:t>: «Ойын ойнамай, ән салмай, балалар өсеме өне ме?» деп айтсақ ойын баланың өмірінде ерекше орында болады. Ерте жас балалардың өмірді тануы, еңбекке баулуы, психикалық ерекшеліктері осы ойындар  үстінде қалыптасады. Ойындырды  зерттеулер ментек психологтар мен тәрбиешілер  ғана емес, байырғы философтар, тарихшылар, этнографтар мен өнер қайраткерлері мен бала тәрбиесін зерттейтін ғалымдар да айналысады. Көптеген балалар жазушылары бала ойынының психологиялық мәнін және ойынға тән ерекшеліктерді көркем бейнелер арқылы суреттегені де мәлім.Қ</w:t>
      </w:r>
      <w:r>
        <w:rPr>
          <w:rFonts w:ascii="Times New Roman" w:hAnsi="Times New Roman"/>
          <w:color w:val="000000"/>
          <w:sz w:val="36"/>
          <w:szCs w:val="36"/>
          <w:lang w:val="kk-KZ"/>
        </w:rPr>
        <w:t>азақтың</w:t>
      </w:r>
      <w:r>
        <w:rPr>
          <w:rFonts w:ascii="Times New Roman" w:hAnsi="Times New Roman"/>
          <w:color w:val="000000"/>
          <w:sz w:val="36"/>
          <w:szCs w:val="36"/>
        </w:rPr>
        <w:t xml:space="preserve"> ұлттық ойындары — ежелгі заманнан қалыптасқан дәстүрлі ойын-сауық түрлері.</w:t>
      </w:r>
      <w:r>
        <w:rPr>
          <w:rFonts w:ascii="Times New Roman" w:hAnsi="Times New Roman"/>
          <w:color w:val="000000"/>
          <w:sz w:val="36"/>
          <w:szCs w:val="36"/>
          <w:lang w:val="kk-KZ"/>
        </w:rPr>
        <w:t xml:space="preserve"> Қазіргі кезге  келген</w:t>
      </w:r>
      <w:r>
        <w:rPr>
          <w:rFonts w:ascii="Times New Roman" w:hAnsi="Times New Roman"/>
          <w:color w:val="000000"/>
          <w:sz w:val="36"/>
          <w:szCs w:val="36"/>
        </w:rPr>
        <w:t xml:space="preserve"> ұлт</w:t>
      </w:r>
      <w:r>
        <w:rPr>
          <w:rFonts w:ascii="Times New Roman" w:hAnsi="Times New Roman"/>
          <w:color w:val="000000"/>
          <w:sz w:val="36"/>
          <w:szCs w:val="36"/>
          <w:lang w:val="kk-KZ"/>
        </w:rPr>
        <w:t>тық</w:t>
      </w:r>
      <w:r>
        <w:rPr>
          <w:rFonts w:ascii="Times New Roman" w:hAnsi="Times New Roman"/>
          <w:color w:val="000000"/>
          <w:sz w:val="36"/>
          <w:szCs w:val="36"/>
        </w:rPr>
        <w:t xml:space="preserve"> ойындарының тарихы Қазақ</w:t>
      </w:r>
      <w:r>
        <w:rPr>
          <w:rFonts w:ascii="Times New Roman" w:hAnsi="Times New Roman"/>
          <w:color w:val="000000"/>
          <w:sz w:val="36"/>
          <w:szCs w:val="36"/>
          <w:lang w:val="kk-KZ"/>
        </w:rPr>
        <w:t xml:space="preserve"> елінде </w:t>
      </w:r>
      <w:r>
        <w:rPr>
          <w:rFonts w:ascii="Times New Roman" w:hAnsi="Times New Roman"/>
          <w:color w:val="000000"/>
          <w:sz w:val="36"/>
          <w:szCs w:val="36"/>
        </w:rPr>
        <w:t>б.з.б. 2-мыңжыл</w:t>
      </w:r>
      <w:r>
        <w:rPr>
          <w:rFonts w:ascii="Times New Roman" w:hAnsi="Times New Roman"/>
          <w:color w:val="000000"/>
          <w:sz w:val="36"/>
          <w:szCs w:val="36"/>
          <w:lang w:val="ru-RU"/>
        </w:rPr>
        <w:t>дарда</w:t>
      </w:r>
      <w:r>
        <w:rPr>
          <w:rFonts w:ascii="Times New Roman" w:hAnsi="Times New Roman"/>
          <w:color w:val="000000"/>
          <w:sz w:val="36"/>
          <w:szCs w:val="36"/>
        </w:rPr>
        <w:t xml:space="preserve"> қалыптасқан. Тоғыз-құмалақ </w:t>
      </w:r>
      <w:r>
        <w:rPr>
          <w:rFonts w:ascii="Times New Roman" w:hAnsi="Times New Roman"/>
          <w:color w:val="000000"/>
          <w:sz w:val="36"/>
          <w:szCs w:val="36"/>
          <w:lang w:val="ru-RU"/>
        </w:rPr>
        <w:t>ойыны</w:t>
      </w:r>
      <w:r>
        <w:rPr>
          <w:rFonts w:ascii="Times New Roman" w:hAnsi="Times New Roman"/>
          <w:color w:val="000000"/>
          <w:sz w:val="36"/>
          <w:szCs w:val="36"/>
        </w:rPr>
        <w:t>, асық ойын</w:t>
      </w:r>
      <w:r>
        <w:rPr>
          <w:rFonts w:ascii="Times New Roman" w:hAnsi="Times New Roman"/>
          <w:color w:val="000000"/>
          <w:sz w:val="36"/>
          <w:szCs w:val="36"/>
          <w:lang w:val="ru-RU"/>
        </w:rPr>
        <w:t>ы</w:t>
      </w:r>
      <w:r>
        <w:rPr>
          <w:rFonts w:ascii="Times New Roman" w:hAnsi="Times New Roman"/>
          <w:color w:val="000000"/>
          <w:sz w:val="36"/>
          <w:szCs w:val="36"/>
        </w:rPr>
        <w:t xml:space="preserve"> Азия </w:t>
      </w:r>
      <w:r>
        <w:rPr>
          <w:rFonts w:ascii="Times New Roman" w:hAnsi="Times New Roman"/>
          <w:color w:val="000000"/>
          <w:sz w:val="36"/>
          <w:szCs w:val="36"/>
          <w:lang w:val="kk-KZ"/>
        </w:rPr>
        <w:t xml:space="preserve">жерінде тайпа және ең </w:t>
      </w:r>
      <w:r>
        <w:rPr>
          <w:rFonts w:ascii="Times New Roman" w:hAnsi="Times New Roman"/>
          <w:color w:val="000000"/>
          <w:sz w:val="36"/>
          <w:szCs w:val="36"/>
        </w:rPr>
        <w:t>алғашқы мемлекеттерде</w:t>
      </w:r>
      <w:r>
        <w:rPr>
          <w:rFonts w:ascii="Times New Roman" w:hAnsi="Times New Roman"/>
          <w:color w:val="000000"/>
          <w:sz w:val="36"/>
          <w:szCs w:val="36"/>
          <w:lang w:val="kk-KZ"/>
        </w:rPr>
        <w:t xml:space="preserve"> көп </w:t>
      </w:r>
      <w:r>
        <w:rPr>
          <w:rFonts w:ascii="Times New Roman" w:hAnsi="Times New Roman"/>
          <w:color w:val="000000"/>
          <w:sz w:val="36"/>
          <w:szCs w:val="36"/>
        </w:rPr>
        <w:t xml:space="preserve">тараған. </w:t>
      </w:r>
      <w:r>
        <w:rPr>
          <w:rFonts w:ascii="Times New Roman" w:hAnsi="Times New Roman"/>
          <w:color w:val="000000"/>
          <w:sz w:val="36"/>
          <w:szCs w:val="36"/>
          <w:lang w:val="kk-KZ"/>
        </w:rPr>
        <w:t>Қазақтың ұ</w:t>
      </w:r>
      <w:r>
        <w:rPr>
          <w:rFonts w:ascii="Times New Roman" w:hAnsi="Times New Roman"/>
          <w:color w:val="000000"/>
          <w:sz w:val="36"/>
          <w:szCs w:val="36"/>
        </w:rPr>
        <w:t>лттық ойындар</w:t>
      </w:r>
      <w:r>
        <w:rPr>
          <w:rFonts w:ascii="Times New Roman" w:hAnsi="Times New Roman"/>
          <w:color w:val="000000"/>
          <w:sz w:val="36"/>
          <w:szCs w:val="36"/>
          <w:lang w:val="kk-KZ"/>
        </w:rPr>
        <w:t xml:space="preserve">ын меңгңрулерін </w:t>
      </w:r>
      <w:r>
        <w:rPr>
          <w:rFonts w:ascii="Times New Roman" w:hAnsi="Times New Roman"/>
          <w:color w:val="000000"/>
          <w:sz w:val="36"/>
          <w:szCs w:val="36"/>
        </w:rPr>
        <w:t xml:space="preserve">балалар  әр түрлі жаттығулар </w:t>
      </w:r>
      <w:r>
        <w:rPr>
          <w:rFonts w:ascii="Times New Roman" w:hAnsi="Times New Roman"/>
          <w:color w:val="000000"/>
          <w:sz w:val="36"/>
          <w:szCs w:val="36"/>
          <w:lang w:val="kk-KZ"/>
        </w:rPr>
        <w:t>жасау арқылы</w:t>
      </w:r>
      <w:r>
        <w:rPr>
          <w:rFonts w:ascii="Times New Roman" w:hAnsi="Times New Roman"/>
          <w:color w:val="000000"/>
          <w:sz w:val="36"/>
          <w:szCs w:val="36"/>
        </w:rPr>
        <w:t xml:space="preserve"> денесін шынықтырады, ой-өрісін дамытады. Қазақ ұлты, негізінен ұрпақ қамын басты мақсат етіп қойып, балалардың нағыз азамат болып қалыптасуына аса зор мән берген.</w:t>
      </w:r>
      <w:r>
        <w:rPr>
          <w:rFonts w:ascii="Times New Roman" w:hAnsi="Times New Roman"/>
          <w:color w:val="000000"/>
          <w:sz w:val="36"/>
          <w:szCs w:val="36"/>
          <w:lang w:val="kk-KZ"/>
        </w:rPr>
        <w:t xml:space="preserve"> Осыған орай қазақи </w:t>
      </w:r>
      <w:r>
        <w:rPr>
          <w:rFonts w:ascii="Times New Roman" w:hAnsi="Times New Roman"/>
          <w:color w:val="000000"/>
          <w:sz w:val="36"/>
          <w:szCs w:val="36"/>
        </w:rPr>
        <w:t>бала тәрбие</w:t>
      </w:r>
      <w:r>
        <w:rPr>
          <w:rFonts w:ascii="Times New Roman" w:hAnsi="Times New Roman"/>
          <w:color w:val="000000"/>
          <w:sz w:val="36"/>
          <w:szCs w:val="36"/>
          <w:lang w:val="kk-KZ"/>
        </w:rPr>
        <w:t>леу барысында</w:t>
      </w:r>
      <w:r>
        <w:rPr>
          <w:rFonts w:ascii="Times New Roman" w:hAnsi="Times New Roman"/>
          <w:color w:val="000000"/>
          <w:sz w:val="36"/>
          <w:szCs w:val="36"/>
        </w:rPr>
        <w:t xml:space="preserve">  ұлттық ойындар</w:t>
      </w:r>
      <w:r>
        <w:rPr>
          <w:rFonts w:ascii="Times New Roman" w:hAnsi="Times New Roman"/>
          <w:color w:val="000000"/>
          <w:sz w:val="36"/>
          <w:szCs w:val="36"/>
          <w:lang w:val="kk-KZ"/>
        </w:rPr>
        <w:t>ымызды ойластырырған</w:t>
      </w:r>
      <w:r>
        <w:rPr>
          <w:rFonts w:ascii="Times New Roman" w:hAnsi="Times New Roman"/>
          <w:color w:val="000000"/>
          <w:sz w:val="36"/>
          <w:szCs w:val="36"/>
        </w:rPr>
        <w:t xml:space="preserve">. Мұны бір ойынның бірнеше нұсқаларының болуы да айғақтайды (Мыс.,  ханталапай, жаяу көкпар, т.б.). Қазақ қоғамындағы ұлттық ойындардың негізі, оның шығу тегі көшпелі дәстүрлі </w:t>
      </w:r>
      <w:r>
        <w:rPr>
          <w:rFonts w:ascii="Times New Roman" w:hAnsi="Times New Roman"/>
          <w:color w:val="000000"/>
          <w:sz w:val="36"/>
          <w:szCs w:val="36"/>
          <w:lang w:val="ru-RU"/>
        </w:rPr>
        <w:t xml:space="preserve">мал </w:t>
      </w:r>
      <w:r>
        <w:rPr>
          <w:rFonts w:ascii="Times New Roman" w:hAnsi="Times New Roman"/>
          <w:color w:val="000000"/>
          <w:sz w:val="36"/>
          <w:szCs w:val="36"/>
        </w:rPr>
        <w:lastRenderedPageBreak/>
        <w:t>шаруашылық қарекеттерден басталады. Олардың көбі мал шаруашылығына, аңшылыққа, жаугершілікке негізделген. Ойындардың басты тәрбиелік мәні — болашақ ұрпақты келешек кәсіптерге баулу, мамандандыру, яғни олар дәстүрлі ұлттық педагогиканың бір саласы болып табылады (Айгөлек, Алтыбақан, Ақ сүйек, Соқыр теке, Таяқ жүгірту, Көрші т.б.).</w:t>
      </w:r>
    </w:p>
    <w:p w:rsidR="00C3135C" w:rsidRPr="005E1D57" w:rsidRDefault="005E1D57" w:rsidP="005E1D57">
      <w:bookmarkStart w:id="0" w:name="_GoBack"/>
      <w:bookmarkEnd w:id="0"/>
    </w:p>
    <w:sectPr w:rsidR="00C3135C" w:rsidRPr="005E1D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D57"/>
    <w:rsid w:val="005E1D57"/>
    <w:rsid w:val="00C37F8D"/>
    <w:rsid w:val="00E37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5E1D57"/>
    <w:pPr>
      <w:suppressAutoHyphens/>
      <w:autoSpaceDN w:val="0"/>
      <w:spacing w:after="140"/>
    </w:pPr>
    <w:rPr>
      <w:rFonts w:ascii="Liberation Serif" w:eastAsia="NSimSun" w:hAnsi="Liberation Serif" w:cs="Arial"/>
      <w:kern w:val="3"/>
      <w:sz w:val="24"/>
      <w:szCs w:val="24"/>
      <w:lang w:val="en-US" w:eastAsia="zh-CN" w:bidi="hi-IN"/>
    </w:rPr>
  </w:style>
  <w:style w:type="character" w:customStyle="1" w:styleId="StrongEmphasis">
    <w:name w:val="Strong Emphasis"/>
    <w:rsid w:val="005E1D5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5E1D57"/>
    <w:pPr>
      <w:suppressAutoHyphens/>
      <w:autoSpaceDN w:val="0"/>
      <w:spacing w:after="140"/>
    </w:pPr>
    <w:rPr>
      <w:rFonts w:ascii="Liberation Serif" w:eastAsia="NSimSun" w:hAnsi="Liberation Serif" w:cs="Arial"/>
      <w:kern w:val="3"/>
      <w:sz w:val="24"/>
      <w:szCs w:val="24"/>
      <w:lang w:val="en-US" w:eastAsia="zh-CN" w:bidi="hi-IN"/>
    </w:rPr>
  </w:style>
  <w:style w:type="character" w:customStyle="1" w:styleId="StrongEmphasis">
    <w:name w:val="Strong Emphasis"/>
    <w:rsid w:val="005E1D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61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2025-02-25T08:56:00Z</dcterms:created>
  <dcterms:modified xsi:type="dcterms:W3CDTF">2025-02-25T08:56:00Z</dcterms:modified>
</cp:coreProperties>
</file>