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371" w:rsidRPr="00D85B3D" w:rsidRDefault="00845585" w:rsidP="00D85B3D">
      <w:pPr>
        <w:spacing w:after="0" w:line="240" w:lineRule="auto"/>
        <w:ind w:firstLine="709"/>
        <w:rPr>
          <w:rFonts w:ascii="Times New Roman" w:hAnsi="Times New Roman" w:cs="Times New Roman"/>
          <w:i/>
          <w:sz w:val="28"/>
          <w:szCs w:val="28"/>
          <w:lang w:val="kk-KZ"/>
        </w:rPr>
      </w:pPr>
      <w:r w:rsidRPr="00D85B3D">
        <w:rPr>
          <w:rFonts w:ascii="Times New Roman" w:hAnsi="Times New Roman" w:cs="Times New Roman"/>
          <w:i/>
          <w:sz w:val="28"/>
          <w:szCs w:val="28"/>
          <w:lang w:val="kk-KZ"/>
        </w:rPr>
        <w:t>МРНТИ</w:t>
      </w:r>
      <w:r w:rsidR="00476371" w:rsidRPr="00D85B3D">
        <w:rPr>
          <w:rFonts w:ascii="Times New Roman" w:hAnsi="Times New Roman" w:cs="Times New Roman"/>
          <w:i/>
          <w:sz w:val="28"/>
          <w:szCs w:val="28"/>
          <w:lang w:val="kk-KZ"/>
        </w:rPr>
        <w:t xml:space="preserve">: </w:t>
      </w:r>
      <w:r w:rsidR="00D41BFC" w:rsidRPr="00D85B3D">
        <w:rPr>
          <w:rFonts w:ascii="Times New Roman" w:hAnsi="Times New Roman" w:cs="Times New Roman"/>
          <w:i/>
          <w:sz w:val="28"/>
          <w:szCs w:val="28"/>
          <w:lang w:val="kk-KZ"/>
        </w:rPr>
        <w:t>31.</w:t>
      </w:r>
      <w:bookmarkStart w:id="0" w:name="_GoBack"/>
      <w:bookmarkEnd w:id="0"/>
      <w:r w:rsidR="00D41BFC" w:rsidRPr="00D85B3D">
        <w:rPr>
          <w:rFonts w:ascii="Times New Roman" w:hAnsi="Times New Roman" w:cs="Times New Roman"/>
          <w:i/>
          <w:sz w:val="28"/>
          <w:szCs w:val="28"/>
          <w:lang w:val="kk-KZ"/>
        </w:rPr>
        <w:t>01.45</w:t>
      </w:r>
    </w:p>
    <w:p w:rsidR="006F5BC4" w:rsidRDefault="006F5BC4" w:rsidP="00D85B3D">
      <w:pPr>
        <w:spacing w:after="0" w:line="240" w:lineRule="auto"/>
        <w:ind w:firstLine="709"/>
        <w:jc w:val="center"/>
        <w:rPr>
          <w:rFonts w:ascii="Times New Roman" w:hAnsi="Times New Roman" w:cs="Times New Roman"/>
          <w:i/>
          <w:sz w:val="28"/>
          <w:szCs w:val="28"/>
          <w:lang w:val="kk-KZ"/>
        </w:rPr>
      </w:pPr>
    </w:p>
    <w:p w:rsidR="002028A0" w:rsidRDefault="00D85B3D" w:rsidP="00D85B3D">
      <w:pPr>
        <w:spacing w:after="0" w:line="240" w:lineRule="auto"/>
        <w:ind w:firstLine="709"/>
        <w:jc w:val="center"/>
        <w:rPr>
          <w:rFonts w:ascii="Times New Roman" w:hAnsi="Times New Roman" w:cs="Times New Roman"/>
          <w:i/>
          <w:sz w:val="28"/>
          <w:szCs w:val="28"/>
          <w:lang w:val="kk-KZ"/>
        </w:rPr>
      </w:pPr>
      <w:r w:rsidRPr="00D85B3D">
        <w:rPr>
          <w:rFonts w:ascii="Times New Roman" w:hAnsi="Times New Roman" w:cs="Times New Roman"/>
          <w:i/>
          <w:sz w:val="28"/>
          <w:szCs w:val="28"/>
          <w:lang w:val="kk-KZ"/>
        </w:rPr>
        <w:t>Т. Е. ӘБДІЛЛӘ*</w:t>
      </w:r>
      <w:r w:rsidRPr="00D85B3D">
        <w:rPr>
          <w:rFonts w:ascii="Times New Roman" w:hAnsi="Times New Roman" w:cs="Times New Roman"/>
          <w:i/>
          <w:color w:val="000000"/>
          <w:sz w:val="28"/>
          <w:szCs w:val="28"/>
          <w:lang w:val="kk-KZ"/>
        </w:rPr>
        <w:t>,</w:t>
      </w:r>
      <w:r w:rsidRPr="00D85B3D">
        <w:rPr>
          <w:rFonts w:ascii="Times New Roman" w:hAnsi="Times New Roman" w:cs="Times New Roman"/>
          <w:i/>
          <w:sz w:val="28"/>
          <w:szCs w:val="28"/>
          <w:lang w:val="kk-KZ"/>
        </w:rPr>
        <w:t xml:space="preserve"> Б. С. САТЫБАЛДИЕВ</w:t>
      </w:r>
    </w:p>
    <w:p w:rsidR="00D85B3D" w:rsidRPr="00D85B3D" w:rsidRDefault="00D85B3D" w:rsidP="00D85B3D">
      <w:pPr>
        <w:spacing w:after="0" w:line="240" w:lineRule="auto"/>
        <w:ind w:firstLine="709"/>
        <w:jc w:val="center"/>
        <w:rPr>
          <w:rFonts w:ascii="Times New Roman" w:hAnsi="Times New Roman" w:cs="Times New Roman"/>
          <w:i/>
          <w:sz w:val="28"/>
          <w:szCs w:val="28"/>
          <w:vertAlign w:val="superscript"/>
          <w:lang w:val="kk-KZ"/>
        </w:rPr>
      </w:pPr>
    </w:p>
    <w:p w:rsidR="002028A0" w:rsidRPr="00D85B3D" w:rsidRDefault="0065620F" w:rsidP="00D85B3D">
      <w:pPr>
        <w:tabs>
          <w:tab w:val="left" w:pos="1418"/>
        </w:tabs>
        <w:spacing w:after="0" w:line="240" w:lineRule="auto"/>
        <w:ind w:firstLine="709"/>
        <w:jc w:val="center"/>
        <w:rPr>
          <w:rFonts w:ascii="Times New Roman" w:hAnsi="Times New Roman" w:cs="Times New Roman"/>
          <w:i/>
          <w:sz w:val="28"/>
          <w:szCs w:val="28"/>
          <w:lang w:val="kk-KZ"/>
        </w:rPr>
      </w:pPr>
      <w:r w:rsidRPr="00D85B3D">
        <w:rPr>
          <w:rFonts w:ascii="Times New Roman" w:hAnsi="Times New Roman" w:cs="Times New Roman"/>
          <w:i/>
          <w:sz w:val="28"/>
          <w:szCs w:val="28"/>
          <w:vertAlign w:val="superscript"/>
          <w:lang w:val="kk-KZ"/>
        </w:rPr>
        <w:t>1</w:t>
      </w:r>
      <w:r w:rsidR="00C61602" w:rsidRPr="00D85B3D">
        <w:rPr>
          <w:rFonts w:ascii="Times New Roman" w:hAnsi="Times New Roman" w:cs="Times New Roman"/>
          <w:i/>
          <w:sz w:val="28"/>
          <w:szCs w:val="28"/>
          <w:lang w:val="kk-KZ"/>
        </w:rPr>
        <w:t>Ә</w:t>
      </w:r>
      <w:r w:rsidR="002028A0" w:rsidRPr="00D85B3D">
        <w:rPr>
          <w:rFonts w:ascii="Times New Roman" w:hAnsi="Times New Roman" w:cs="Times New Roman"/>
          <w:i/>
          <w:sz w:val="28"/>
          <w:szCs w:val="28"/>
          <w:lang w:val="kk-KZ"/>
        </w:rPr>
        <w:t>л-Фараби атындағы Қазақ ұлттық университеті,</w:t>
      </w:r>
    </w:p>
    <w:p w:rsidR="002028A0" w:rsidRPr="00D85B3D" w:rsidRDefault="00D85B3D" w:rsidP="00D85B3D">
      <w:pPr>
        <w:spacing w:after="0" w:line="240" w:lineRule="auto"/>
        <w:ind w:firstLine="709"/>
        <w:jc w:val="center"/>
        <w:rPr>
          <w:rFonts w:ascii="Times New Roman" w:hAnsi="Times New Roman" w:cs="Times New Roman"/>
          <w:i/>
          <w:sz w:val="28"/>
          <w:szCs w:val="28"/>
        </w:rPr>
      </w:pPr>
      <w:r w:rsidRPr="00D85B3D">
        <w:rPr>
          <w:rFonts w:ascii="Times New Roman" w:hAnsi="Times New Roman" w:cs="Times New Roman"/>
          <w:i/>
          <w:sz w:val="28"/>
          <w:szCs w:val="28"/>
        </w:rPr>
        <w:t>(</w:t>
      </w:r>
      <w:r w:rsidR="002028A0" w:rsidRPr="00D85B3D">
        <w:rPr>
          <w:rFonts w:ascii="Times New Roman" w:hAnsi="Times New Roman" w:cs="Times New Roman"/>
          <w:i/>
          <w:sz w:val="28"/>
          <w:szCs w:val="28"/>
          <w:lang w:val="kk-KZ"/>
        </w:rPr>
        <w:t xml:space="preserve">Қазақстан </w:t>
      </w:r>
      <w:r w:rsidR="0065620F" w:rsidRPr="00D85B3D">
        <w:rPr>
          <w:rFonts w:ascii="Times New Roman" w:hAnsi="Times New Roman" w:cs="Times New Roman"/>
          <w:i/>
          <w:sz w:val="28"/>
          <w:szCs w:val="28"/>
          <w:lang w:val="kk-KZ"/>
        </w:rPr>
        <w:t>Р</w:t>
      </w:r>
      <w:r w:rsidR="002028A0" w:rsidRPr="00D85B3D">
        <w:rPr>
          <w:rFonts w:ascii="Times New Roman" w:hAnsi="Times New Roman" w:cs="Times New Roman"/>
          <w:i/>
          <w:sz w:val="28"/>
          <w:szCs w:val="28"/>
          <w:lang w:val="kk-KZ"/>
        </w:rPr>
        <w:t>еспубликасы, Алматы қ.</w:t>
      </w:r>
      <w:r w:rsidRPr="00D85B3D">
        <w:rPr>
          <w:rFonts w:ascii="Times New Roman" w:hAnsi="Times New Roman" w:cs="Times New Roman"/>
          <w:i/>
          <w:sz w:val="28"/>
          <w:szCs w:val="28"/>
        </w:rPr>
        <w:t>)</w:t>
      </w:r>
    </w:p>
    <w:p w:rsidR="00D85B3D" w:rsidRPr="006F5BC4" w:rsidRDefault="00D85B3D" w:rsidP="00D85B3D">
      <w:pPr>
        <w:spacing w:after="0" w:line="240" w:lineRule="auto"/>
        <w:ind w:firstLine="709"/>
        <w:jc w:val="center"/>
        <w:rPr>
          <w:rFonts w:ascii="Times New Roman" w:hAnsi="Times New Roman" w:cs="Times New Roman"/>
          <w:i/>
          <w:sz w:val="28"/>
          <w:szCs w:val="28"/>
          <w:lang w:val="en-US"/>
        </w:rPr>
      </w:pPr>
      <w:r>
        <w:rPr>
          <w:rFonts w:ascii="Times New Roman" w:hAnsi="Times New Roman" w:cs="Times New Roman"/>
          <w:i/>
          <w:sz w:val="28"/>
          <w:szCs w:val="28"/>
          <w:lang w:val="en-US"/>
        </w:rPr>
        <w:t>e</w:t>
      </w:r>
      <w:r w:rsidRPr="006F5BC4">
        <w:rPr>
          <w:rFonts w:ascii="Times New Roman" w:hAnsi="Times New Roman" w:cs="Times New Roman"/>
          <w:i/>
          <w:sz w:val="28"/>
          <w:szCs w:val="28"/>
          <w:lang w:val="en-US"/>
        </w:rPr>
        <w:t>-</w:t>
      </w:r>
      <w:r>
        <w:rPr>
          <w:rFonts w:ascii="Times New Roman" w:hAnsi="Times New Roman" w:cs="Times New Roman"/>
          <w:i/>
          <w:sz w:val="28"/>
          <w:szCs w:val="28"/>
          <w:lang w:val="en-US"/>
        </w:rPr>
        <w:t>mail*:</w:t>
      </w:r>
      <w:r w:rsidR="006F5BC4">
        <w:rPr>
          <w:rFonts w:ascii="Times New Roman" w:hAnsi="Times New Roman" w:cs="Times New Roman"/>
          <w:i/>
          <w:sz w:val="28"/>
          <w:szCs w:val="28"/>
          <w:lang w:val="en-US"/>
        </w:rPr>
        <w:t xml:space="preserve"> </w:t>
      </w:r>
      <w:hyperlink r:id="rId5" w:history="1">
        <w:r w:rsidR="006F5BC4" w:rsidRPr="009005FE">
          <w:rPr>
            <w:rStyle w:val="a3"/>
            <w:rFonts w:ascii="Times New Roman" w:hAnsi="Times New Roman" w:cs="Times New Roman"/>
            <w:sz w:val="28"/>
            <w:szCs w:val="28"/>
            <w:lang w:val="kk-KZ"/>
          </w:rPr>
          <w:t>turganai_98@mail.ru</w:t>
        </w:r>
      </w:hyperlink>
      <w:r w:rsidR="006F5BC4">
        <w:rPr>
          <w:rStyle w:val="a3"/>
          <w:rFonts w:ascii="Times New Roman" w:hAnsi="Times New Roman" w:cs="Times New Roman"/>
          <w:sz w:val="28"/>
          <w:szCs w:val="28"/>
          <w:lang w:val="en-US"/>
        </w:rPr>
        <w:t>,</w:t>
      </w:r>
      <w:r>
        <w:rPr>
          <w:rFonts w:ascii="Times New Roman" w:hAnsi="Times New Roman" w:cs="Times New Roman"/>
          <w:i/>
          <w:sz w:val="28"/>
          <w:szCs w:val="28"/>
          <w:lang w:val="en-US"/>
        </w:rPr>
        <w:t xml:space="preserve"> e-mail: </w:t>
      </w:r>
      <w:hyperlink r:id="rId6" w:history="1">
        <w:r w:rsidR="006F5BC4" w:rsidRPr="00BD2E14">
          <w:rPr>
            <w:rStyle w:val="a3"/>
            <w:rFonts w:ascii="Times New Roman" w:hAnsi="Times New Roman"/>
            <w:bCs/>
            <w:sz w:val="28"/>
            <w:szCs w:val="28"/>
            <w:lang w:val="en-US"/>
          </w:rPr>
          <w:t>bagdat.satybaldiev@gmail.com</w:t>
        </w:r>
      </w:hyperlink>
      <w:r w:rsidR="006F5BC4" w:rsidRPr="00A61927">
        <w:rPr>
          <w:rFonts w:ascii="Times New Roman" w:hAnsi="Times New Roman"/>
          <w:sz w:val="28"/>
          <w:szCs w:val="28"/>
          <w:lang w:val="kk-KZ"/>
        </w:rPr>
        <w:t xml:space="preserve">  </w:t>
      </w:r>
      <w:r w:rsidR="006F5BC4">
        <w:rPr>
          <w:rFonts w:ascii="Times New Roman" w:hAnsi="Times New Roman"/>
          <w:sz w:val="28"/>
          <w:szCs w:val="28"/>
          <w:lang w:val="kk-KZ"/>
        </w:rPr>
        <w:t xml:space="preserve"> </w:t>
      </w:r>
      <w:r w:rsidR="006F5BC4" w:rsidRPr="009005FE">
        <w:rPr>
          <w:rFonts w:ascii="Times New Roman" w:hAnsi="Times New Roman"/>
          <w:sz w:val="28"/>
          <w:szCs w:val="28"/>
          <w:lang w:val="kk-KZ"/>
        </w:rPr>
        <w:t xml:space="preserve"> </w:t>
      </w:r>
    </w:p>
    <w:p w:rsidR="002028A0" w:rsidRPr="001F64AD" w:rsidRDefault="002028A0" w:rsidP="00D85B3D">
      <w:pPr>
        <w:spacing w:after="0" w:line="240" w:lineRule="auto"/>
        <w:ind w:firstLine="709"/>
        <w:jc w:val="center"/>
        <w:rPr>
          <w:rFonts w:ascii="Times New Roman" w:hAnsi="Times New Roman" w:cs="Times New Roman"/>
          <w:b/>
          <w:sz w:val="28"/>
          <w:szCs w:val="28"/>
          <w:lang w:val="kk-KZ"/>
        </w:rPr>
      </w:pPr>
    </w:p>
    <w:p w:rsidR="008546C5" w:rsidRPr="001F64AD" w:rsidRDefault="008546C5" w:rsidP="00D85B3D">
      <w:pPr>
        <w:spacing w:after="0" w:line="240" w:lineRule="auto"/>
        <w:ind w:firstLine="709"/>
        <w:jc w:val="center"/>
        <w:rPr>
          <w:rFonts w:ascii="Times New Roman" w:hAnsi="Times New Roman" w:cs="Times New Roman"/>
          <w:b/>
          <w:sz w:val="28"/>
          <w:szCs w:val="28"/>
          <w:lang w:val="kk-KZ"/>
        </w:rPr>
      </w:pPr>
      <w:r w:rsidRPr="001F64AD">
        <w:rPr>
          <w:rFonts w:ascii="Times New Roman" w:hAnsi="Times New Roman" w:cs="Times New Roman"/>
          <w:b/>
          <w:sz w:val="28"/>
          <w:szCs w:val="28"/>
          <w:lang w:val="kk-KZ"/>
        </w:rPr>
        <w:t>ОНЛАЙН РЕЖИМДЕГІ ЛАБОРАТОРИЯЛЫҚ ЖҰМЫСТАРДЫ ЖҮРГІЗУДІҢ Т</w:t>
      </w:r>
      <w:r w:rsidR="00CC0611" w:rsidRPr="001F64AD">
        <w:rPr>
          <w:rFonts w:ascii="Times New Roman" w:hAnsi="Times New Roman" w:cs="Times New Roman"/>
          <w:b/>
          <w:sz w:val="28"/>
          <w:szCs w:val="28"/>
          <w:lang w:val="kk-KZ"/>
        </w:rPr>
        <w:t>ИІМДІЛІГІН АРТТЫРУ</w:t>
      </w:r>
    </w:p>
    <w:p w:rsidR="008546C5" w:rsidRPr="001F64AD" w:rsidRDefault="008546C5" w:rsidP="00D85B3D">
      <w:pPr>
        <w:spacing w:after="0" w:line="240" w:lineRule="auto"/>
        <w:ind w:firstLine="709"/>
        <w:jc w:val="center"/>
        <w:rPr>
          <w:rFonts w:ascii="Times New Roman" w:hAnsi="Times New Roman" w:cs="Times New Roman"/>
          <w:b/>
          <w:sz w:val="28"/>
          <w:szCs w:val="28"/>
          <w:lang w:val="kk-KZ"/>
        </w:rPr>
      </w:pPr>
    </w:p>
    <w:p w:rsidR="00D85B3D" w:rsidRDefault="00D85B3D" w:rsidP="00D85B3D">
      <w:pPr>
        <w:spacing w:after="0" w:line="240" w:lineRule="auto"/>
        <w:ind w:firstLine="709"/>
        <w:jc w:val="center"/>
        <w:rPr>
          <w:rFonts w:ascii="Times New Roman" w:hAnsi="Times New Roman" w:cs="Times New Roman"/>
          <w:i/>
          <w:sz w:val="28"/>
          <w:szCs w:val="28"/>
          <w:lang w:val="kk-KZ"/>
        </w:rPr>
      </w:pPr>
      <w:r>
        <w:rPr>
          <w:rFonts w:ascii="Times New Roman" w:hAnsi="Times New Roman" w:cs="Times New Roman"/>
          <w:i/>
          <w:sz w:val="28"/>
          <w:szCs w:val="28"/>
          <w:lang w:val="kk-KZ"/>
        </w:rPr>
        <w:t>Аңдатпа.</w:t>
      </w:r>
    </w:p>
    <w:p w:rsidR="008546C5" w:rsidRPr="001F64AD" w:rsidRDefault="00990799" w:rsidP="00D85B3D">
      <w:pPr>
        <w:spacing w:after="0" w:line="240" w:lineRule="auto"/>
        <w:ind w:firstLine="709"/>
        <w:jc w:val="both"/>
        <w:rPr>
          <w:rFonts w:ascii="Times New Roman" w:hAnsi="Times New Roman" w:cs="Times New Roman"/>
          <w:i/>
          <w:sz w:val="28"/>
          <w:szCs w:val="28"/>
          <w:lang w:val="kk-KZ"/>
        </w:rPr>
      </w:pPr>
      <w:r w:rsidRPr="001F64AD">
        <w:rPr>
          <w:rFonts w:ascii="Times New Roman" w:hAnsi="Times New Roman" w:cs="Times New Roman"/>
          <w:i/>
          <w:sz w:val="28"/>
          <w:szCs w:val="28"/>
          <w:lang w:val="kk-KZ"/>
        </w:rPr>
        <w:t xml:space="preserve">Қашықтықтан оқыту кезінде зертханалық жұмыстарды жүргізудің мақсаттары мен міндеттеріне өте үлкен көңіл бөлінді. </w:t>
      </w:r>
      <w:r w:rsidR="00170C74" w:rsidRPr="001F64AD">
        <w:rPr>
          <w:rFonts w:ascii="Times New Roman" w:hAnsi="Times New Roman" w:cs="Times New Roman"/>
          <w:i/>
          <w:sz w:val="28"/>
          <w:szCs w:val="28"/>
          <w:lang w:val="kk-KZ"/>
        </w:rPr>
        <w:t>Қазіргі таңда қашықтықтан оқыту жағдайында химия және техникалық жоғары оқу орындарының арнайы пәндері бойынша зертханалық жұмыстарды ұйымдастыру және өткізу мәселесі өте өзекті мәселе.</w:t>
      </w:r>
      <w:r w:rsidRPr="001F64AD">
        <w:rPr>
          <w:rFonts w:ascii="Times New Roman" w:hAnsi="Times New Roman" w:cs="Times New Roman"/>
          <w:i/>
          <w:sz w:val="28"/>
          <w:szCs w:val="28"/>
          <w:lang w:val="kk-KZ"/>
        </w:rPr>
        <w:t xml:space="preserve"> Қашықтықтан жұмыс істеу зертханалық зерттеулерді толыққанды алмастыр</w:t>
      </w:r>
      <w:r w:rsidR="00EE3F23" w:rsidRPr="001F64AD">
        <w:rPr>
          <w:rFonts w:ascii="Times New Roman" w:hAnsi="Times New Roman" w:cs="Times New Roman"/>
          <w:i/>
          <w:sz w:val="28"/>
          <w:szCs w:val="28"/>
          <w:lang w:val="kk-KZ"/>
        </w:rPr>
        <w:t>а алмайды. Қашықтықтан эксперименттер</w:t>
      </w:r>
      <w:r w:rsidR="00792B01" w:rsidRPr="001F64AD">
        <w:rPr>
          <w:rFonts w:ascii="Times New Roman" w:hAnsi="Times New Roman" w:cs="Times New Roman"/>
          <w:i/>
          <w:sz w:val="28"/>
          <w:szCs w:val="28"/>
          <w:lang w:val="kk-KZ"/>
        </w:rPr>
        <w:t>ді бақылау</w:t>
      </w:r>
      <w:r w:rsidR="00EE3F23" w:rsidRPr="001F64AD">
        <w:rPr>
          <w:rFonts w:ascii="Times New Roman" w:hAnsi="Times New Roman" w:cs="Times New Roman"/>
          <w:i/>
          <w:sz w:val="28"/>
          <w:szCs w:val="28"/>
          <w:lang w:val="kk-KZ"/>
        </w:rPr>
        <w:t xml:space="preserve"> барысында білім алушылар зертханалық жабдықтармен байланысқа түспейді, сондықтан эксперменттерді өздері жүргізіп көрмейінше физикалық құрылғылармен</w:t>
      </w:r>
      <w:r w:rsidR="00792B01" w:rsidRPr="001F64AD">
        <w:rPr>
          <w:rFonts w:ascii="Times New Roman" w:hAnsi="Times New Roman" w:cs="Times New Roman"/>
          <w:i/>
          <w:sz w:val="28"/>
          <w:szCs w:val="28"/>
          <w:lang w:val="kk-KZ"/>
        </w:rPr>
        <w:t xml:space="preserve"> жұмыс істеу дағдысы</w:t>
      </w:r>
      <w:r w:rsidR="00EE3F23" w:rsidRPr="001F64AD">
        <w:rPr>
          <w:rFonts w:ascii="Times New Roman" w:hAnsi="Times New Roman" w:cs="Times New Roman"/>
          <w:i/>
          <w:sz w:val="28"/>
          <w:szCs w:val="28"/>
          <w:lang w:val="kk-KZ"/>
        </w:rPr>
        <w:t xml:space="preserve"> қалыптаспайды.</w:t>
      </w:r>
      <w:r w:rsidRPr="001F64AD">
        <w:rPr>
          <w:rFonts w:ascii="Times New Roman" w:hAnsi="Times New Roman" w:cs="Times New Roman"/>
          <w:i/>
          <w:sz w:val="28"/>
          <w:szCs w:val="28"/>
          <w:lang w:val="kk-KZ"/>
        </w:rPr>
        <w:t xml:space="preserve"> </w:t>
      </w:r>
      <w:r w:rsidR="00342C8E" w:rsidRPr="001F64AD">
        <w:rPr>
          <w:rStyle w:val="a3"/>
          <w:rFonts w:ascii="Times New Roman" w:hAnsi="Times New Roman" w:cs="Times New Roman"/>
          <w:i/>
          <w:color w:val="auto"/>
          <w:sz w:val="28"/>
          <w:szCs w:val="28"/>
          <w:u w:val="none"/>
          <w:lang w:val="kk-KZ"/>
        </w:rPr>
        <w:t xml:space="preserve">Бұл мақалада </w:t>
      </w:r>
      <w:r w:rsidR="00342C8E" w:rsidRPr="001F64AD">
        <w:rPr>
          <w:rFonts w:ascii="Times New Roman" w:hAnsi="Times New Roman" w:cs="Times New Roman"/>
          <w:i/>
          <w:sz w:val="28"/>
          <w:szCs w:val="28"/>
          <w:lang w:val="kk-KZ"/>
        </w:rPr>
        <w:t>ғылыми жұмыстарды талдау деректері мен мектептердегі химиялық эксперименттің ж</w:t>
      </w:r>
      <w:r w:rsidR="00170C74" w:rsidRPr="001F64AD">
        <w:rPr>
          <w:rFonts w:ascii="Times New Roman" w:hAnsi="Times New Roman" w:cs="Times New Roman"/>
          <w:i/>
          <w:sz w:val="28"/>
          <w:szCs w:val="28"/>
          <w:lang w:val="kk-KZ"/>
        </w:rPr>
        <w:t>ай-күйін негізге ала отырып және зертханалық эксперименттерді қашықтықтан ұйымдастырудың қиындықтарын ескере отырып,</w:t>
      </w:r>
      <w:r w:rsidR="00342C8E" w:rsidRPr="001F64AD">
        <w:rPr>
          <w:rFonts w:ascii="Times New Roman" w:hAnsi="Times New Roman" w:cs="Times New Roman"/>
          <w:i/>
          <w:sz w:val="28"/>
          <w:szCs w:val="28"/>
          <w:lang w:val="kk-KZ"/>
        </w:rPr>
        <w:t xml:space="preserve"> жалпы білім беретін мектеп оқушыларына үйде жүргізілетін химиялық тәжірибелер жасалынды. Бұл тәжірибелер оқушылардың химиялық білімдерін, іскерліктерін және дағдыларын бекітуге, химиялық құбылыстардың күнделікті өмірдегі практикалық</w:t>
      </w:r>
      <w:r w:rsidR="00170C74" w:rsidRPr="001F64AD">
        <w:rPr>
          <w:rFonts w:ascii="Times New Roman" w:hAnsi="Times New Roman" w:cs="Times New Roman"/>
          <w:i/>
          <w:sz w:val="28"/>
          <w:szCs w:val="28"/>
          <w:lang w:val="kk-KZ"/>
        </w:rPr>
        <w:t xml:space="preserve"> маңызын білуге ​​бағытталған. </w:t>
      </w:r>
      <w:r w:rsidR="00342C8E" w:rsidRPr="001F64AD">
        <w:rPr>
          <w:rFonts w:ascii="Times New Roman" w:hAnsi="Times New Roman" w:cs="Times New Roman"/>
          <w:i/>
          <w:sz w:val="28"/>
          <w:szCs w:val="28"/>
          <w:lang w:val="kk-KZ"/>
        </w:rPr>
        <w:t>Егер химияны оқыту процесінде эксперименттік үй та</w:t>
      </w:r>
      <w:r w:rsidR="00751437" w:rsidRPr="001F64AD">
        <w:rPr>
          <w:rFonts w:ascii="Times New Roman" w:hAnsi="Times New Roman" w:cs="Times New Roman"/>
          <w:i/>
          <w:sz w:val="28"/>
          <w:szCs w:val="28"/>
          <w:lang w:val="kk-KZ"/>
        </w:rPr>
        <w:t>псырмасы жүйелі түрде қолданылатын болса</w:t>
      </w:r>
      <w:r w:rsidR="00342C8E" w:rsidRPr="001F64AD">
        <w:rPr>
          <w:rFonts w:ascii="Times New Roman" w:hAnsi="Times New Roman" w:cs="Times New Roman"/>
          <w:i/>
          <w:sz w:val="28"/>
          <w:szCs w:val="28"/>
          <w:lang w:val="kk-KZ"/>
        </w:rPr>
        <w:t>, онлайн түрде экспериментті бақылаумен салыстырғанға қарағанда</w:t>
      </w:r>
      <w:r w:rsidR="00EE3F23" w:rsidRPr="001F64AD">
        <w:rPr>
          <w:rFonts w:ascii="Times New Roman" w:hAnsi="Times New Roman" w:cs="Times New Roman"/>
          <w:i/>
          <w:sz w:val="28"/>
          <w:szCs w:val="28"/>
          <w:lang w:val="kk-KZ"/>
        </w:rPr>
        <w:t xml:space="preserve"> қолмен жасап көру</w:t>
      </w:r>
      <w:r w:rsidR="00342C8E" w:rsidRPr="001F64AD">
        <w:rPr>
          <w:rFonts w:ascii="Times New Roman" w:hAnsi="Times New Roman" w:cs="Times New Roman"/>
          <w:i/>
          <w:sz w:val="28"/>
          <w:szCs w:val="28"/>
          <w:lang w:val="kk-KZ"/>
        </w:rPr>
        <w:t xml:space="preserve"> нәтижесінде білім деңгейінің жоғарылауына, практикалық дағдыларды дамытуға, жаратылыстану сауаттылығын қалыптастыруға, ең бастысы теория мен практиканың күнделікті өмірмен байланысын нығайтуға</w:t>
      </w:r>
      <w:r w:rsidR="00792B01" w:rsidRPr="001F64AD">
        <w:rPr>
          <w:rFonts w:ascii="Times New Roman" w:hAnsi="Times New Roman" w:cs="Times New Roman"/>
          <w:i/>
          <w:sz w:val="28"/>
          <w:szCs w:val="28"/>
          <w:lang w:val="kk-KZ"/>
        </w:rPr>
        <w:t xml:space="preserve"> көмектесетініне көз жеткізілді. Зертханалық тапсырмаларды орындау кезінде білім алушылар қажетті ақпаратты тауып, оқу материалын мұқият қарап, тыңдауы, алынған ақпаратты өңдеуі, талдауы және қорытынды жасайды. Осылайша білім алушылар өз бетінше жұмыс істеу дағдыларын қалыптастырады.</w:t>
      </w:r>
    </w:p>
    <w:p w:rsidR="00342C8E" w:rsidRPr="001F64AD" w:rsidRDefault="00BB7DC4" w:rsidP="00D85B3D">
      <w:pPr>
        <w:spacing w:after="0" w:line="240" w:lineRule="auto"/>
        <w:ind w:firstLine="709"/>
        <w:jc w:val="both"/>
        <w:rPr>
          <w:rFonts w:ascii="Times New Roman" w:hAnsi="Times New Roman" w:cs="Times New Roman"/>
          <w:i/>
          <w:sz w:val="28"/>
          <w:szCs w:val="28"/>
          <w:lang w:val="kk-KZ"/>
        </w:rPr>
      </w:pPr>
      <w:r>
        <w:rPr>
          <w:rFonts w:ascii="Times New Roman" w:hAnsi="Times New Roman" w:cs="Times New Roman"/>
          <w:i/>
          <w:color w:val="000000" w:themeColor="text1"/>
          <w:sz w:val="28"/>
          <w:szCs w:val="28"/>
          <w:lang w:val="kk-KZ"/>
        </w:rPr>
        <w:t>Кілт</w:t>
      </w:r>
      <w:r w:rsidR="00342C8E" w:rsidRPr="001F64AD">
        <w:rPr>
          <w:rFonts w:ascii="Times New Roman" w:hAnsi="Times New Roman" w:cs="Times New Roman"/>
          <w:i/>
          <w:color w:val="000000" w:themeColor="text1"/>
          <w:sz w:val="28"/>
          <w:szCs w:val="28"/>
          <w:lang w:val="kk-KZ"/>
        </w:rPr>
        <w:t xml:space="preserve"> сөздер: </w:t>
      </w:r>
      <w:r w:rsidR="00342C8E" w:rsidRPr="001F64AD">
        <w:rPr>
          <w:rFonts w:ascii="Times New Roman" w:hAnsi="Times New Roman" w:cs="Times New Roman"/>
          <w:i/>
          <w:sz w:val="28"/>
          <w:szCs w:val="28"/>
          <w:lang w:val="kk-KZ"/>
        </w:rPr>
        <w:t>зертхана, эксперимент, жабд</w:t>
      </w:r>
      <w:r w:rsidR="000E6075" w:rsidRPr="001F64AD">
        <w:rPr>
          <w:rFonts w:ascii="Times New Roman" w:hAnsi="Times New Roman" w:cs="Times New Roman"/>
          <w:i/>
          <w:sz w:val="28"/>
          <w:szCs w:val="28"/>
          <w:lang w:val="kk-KZ"/>
        </w:rPr>
        <w:t>ық, химия, дағды, бақылау, сауалнама, үйдегі эксперимент.</w:t>
      </w:r>
    </w:p>
    <w:p w:rsidR="001F64AD" w:rsidRDefault="001F64AD" w:rsidP="00D85B3D">
      <w:pPr>
        <w:spacing w:after="0" w:line="240" w:lineRule="auto"/>
        <w:ind w:firstLine="709"/>
        <w:jc w:val="both"/>
        <w:rPr>
          <w:rFonts w:ascii="Times New Roman" w:hAnsi="Times New Roman" w:cs="Times New Roman"/>
          <w:b/>
          <w:sz w:val="28"/>
          <w:szCs w:val="28"/>
          <w:lang w:val="kk-KZ"/>
        </w:rPr>
      </w:pPr>
    </w:p>
    <w:p w:rsidR="00F829E0" w:rsidRPr="00D85B3D" w:rsidRDefault="00FB637D" w:rsidP="00D85B3D">
      <w:pPr>
        <w:spacing w:after="0" w:line="240" w:lineRule="auto"/>
        <w:ind w:firstLine="709"/>
        <w:jc w:val="both"/>
        <w:rPr>
          <w:rStyle w:val="a3"/>
          <w:rFonts w:ascii="Times New Roman" w:hAnsi="Times New Roman" w:cs="Times New Roman"/>
          <w:b/>
          <w:color w:val="auto"/>
          <w:sz w:val="28"/>
          <w:szCs w:val="28"/>
          <w:u w:val="none"/>
          <w:lang w:val="kk-KZ"/>
        </w:rPr>
      </w:pPr>
      <w:r w:rsidRPr="001F64AD">
        <w:rPr>
          <w:rFonts w:ascii="Times New Roman" w:hAnsi="Times New Roman" w:cs="Times New Roman"/>
          <w:b/>
          <w:sz w:val="28"/>
          <w:szCs w:val="28"/>
          <w:lang w:val="kk-KZ"/>
        </w:rPr>
        <w:t>Кіріспе</w:t>
      </w:r>
      <w:r w:rsidR="00D85B3D">
        <w:rPr>
          <w:rFonts w:ascii="Times New Roman" w:hAnsi="Times New Roman" w:cs="Times New Roman"/>
          <w:b/>
          <w:sz w:val="28"/>
          <w:szCs w:val="28"/>
          <w:lang w:val="kk-KZ"/>
        </w:rPr>
        <w:t xml:space="preserve">. </w:t>
      </w:r>
      <w:r w:rsidR="006067B3" w:rsidRPr="001F64AD">
        <w:rPr>
          <w:rStyle w:val="a3"/>
          <w:rFonts w:ascii="Times New Roman" w:hAnsi="Times New Roman" w:cs="Times New Roman"/>
          <w:color w:val="auto"/>
          <w:sz w:val="28"/>
          <w:szCs w:val="28"/>
          <w:u w:val="none"/>
          <w:lang w:val="kk-KZ"/>
        </w:rPr>
        <w:t>Химиялық</w:t>
      </w:r>
      <w:r w:rsidR="00B40E57" w:rsidRPr="001F64AD">
        <w:rPr>
          <w:rStyle w:val="a3"/>
          <w:rFonts w:ascii="Times New Roman" w:hAnsi="Times New Roman" w:cs="Times New Roman"/>
          <w:color w:val="auto"/>
          <w:sz w:val="28"/>
          <w:szCs w:val="28"/>
          <w:u w:val="none"/>
          <w:lang w:val="kk-KZ"/>
        </w:rPr>
        <w:t xml:space="preserve"> эксперименттер химия пәніне</w:t>
      </w:r>
      <w:r w:rsidR="006067B3" w:rsidRPr="001F64AD">
        <w:rPr>
          <w:rStyle w:val="a3"/>
          <w:rFonts w:ascii="Times New Roman" w:hAnsi="Times New Roman" w:cs="Times New Roman"/>
          <w:color w:val="auto"/>
          <w:sz w:val="28"/>
          <w:szCs w:val="28"/>
          <w:u w:val="none"/>
          <w:lang w:val="kk-KZ"/>
        </w:rPr>
        <w:t xml:space="preserve"> ерекшелік береді. Бұл білімді сенімге айналдыру арқылы теорияны практикамен байланыстырудың маңызды тәсілі. Мектеп бағдарламасында химиялық экспериментке маңызды </w:t>
      </w:r>
      <w:r w:rsidR="006067B3" w:rsidRPr="001F64AD">
        <w:rPr>
          <w:rStyle w:val="a3"/>
          <w:rFonts w:ascii="Times New Roman" w:hAnsi="Times New Roman" w:cs="Times New Roman"/>
          <w:color w:val="auto"/>
          <w:sz w:val="28"/>
          <w:szCs w:val="28"/>
          <w:u w:val="none"/>
          <w:lang w:val="kk-KZ"/>
        </w:rPr>
        <w:lastRenderedPageBreak/>
        <w:t>рөл беріледі, оның барысында оқушылар бақылау, талдау, қорытынды жасау, Жабдықтар мен реактивтерді өңдеу дағдыларын үйренеді. Химиялық эксперимент оқушыларды құбылыстардың өздерімен ғана емес, химия ғылымының әдістерімен де таныстырады. Бұл пәнге деген қызығушылықты оятуға, процестерді байқауға үйретуге, жұмыс әдістерін игеруге, практикалық дағдылар мен дағдыларды қалыптастыруға көмектеседі [1].</w:t>
      </w:r>
    </w:p>
    <w:p w:rsidR="006067B3" w:rsidRPr="001F64AD" w:rsidRDefault="006067B3" w:rsidP="00D85B3D">
      <w:pPr>
        <w:spacing w:after="0" w:line="240" w:lineRule="auto"/>
        <w:ind w:firstLine="709"/>
        <w:jc w:val="both"/>
        <w:rPr>
          <w:rStyle w:val="a3"/>
          <w:rFonts w:ascii="Times New Roman" w:hAnsi="Times New Roman" w:cs="Times New Roman"/>
          <w:color w:val="auto"/>
          <w:sz w:val="28"/>
          <w:szCs w:val="28"/>
          <w:u w:val="none"/>
          <w:lang w:val="kk-KZ"/>
        </w:rPr>
      </w:pPr>
      <w:r w:rsidRPr="001F64AD">
        <w:rPr>
          <w:rStyle w:val="a3"/>
          <w:rFonts w:ascii="Times New Roman" w:hAnsi="Times New Roman" w:cs="Times New Roman"/>
          <w:color w:val="auto"/>
          <w:sz w:val="28"/>
          <w:szCs w:val="28"/>
          <w:u w:val="none"/>
          <w:lang w:val="kk-KZ"/>
        </w:rPr>
        <w:t>Химиялық эксперимент химияны оқытуда маңызды орын алады. Тәжірибелерді орындау кезінде студенттер заттардың қасиеттері мен химиялық процестер туралы білімді тезірек игеріп қана қоймайды, сонымен қатар химиялық тәжірибелермен білімді қолдауға үйренеді, сонымен қатар өз бетінше жұмыс істей алады. Тәжірибелер жүргізетін және әртүрлі жағдайларда химиялық түрлендірулерді бақылайтын студент күрделі химиялық процестерді басқаруға болатынына, құбылыстарда жұмбақ ештеңе жоқ екеніне, танымы адамның практикалық іс-әрекетінде химиялық түрлендірулерді кеңінен қолдануға мүмкіндік беретін табиғи заңдылықтарға бағынатынына көз жеткізеді [2].</w:t>
      </w:r>
    </w:p>
    <w:p w:rsidR="00B4093A" w:rsidRPr="001F64AD" w:rsidRDefault="00B4093A" w:rsidP="00D85B3D">
      <w:pPr>
        <w:spacing w:after="0" w:line="240" w:lineRule="auto"/>
        <w:ind w:firstLine="709"/>
        <w:jc w:val="both"/>
        <w:rPr>
          <w:rFonts w:ascii="Times New Roman" w:hAnsi="Times New Roman" w:cs="Times New Roman"/>
          <w:sz w:val="28"/>
          <w:szCs w:val="28"/>
          <w:lang w:val="kk-KZ"/>
        </w:rPr>
      </w:pPr>
      <w:r w:rsidRPr="001F64AD">
        <w:rPr>
          <w:rFonts w:ascii="Times New Roman" w:hAnsi="Times New Roman" w:cs="Times New Roman"/>
          <w:sz w:val="28"/>
          <w:szCs w:val="28"/>
          <w:lang w:val="kk-KZ"/>
        </w:rPr>
        <w:t>Джон Холман «Ғылымдық білім берудің нақты өмірлік координаттары» атты мақаласында: «Егер білім өмір шындығына жақын болса, онда оқушылардың оқуға деген ынтасы артады, бұл жағдайда ересектер де білімді меңгереді», - дейді. Жаратылыстану сабақтарында химия, физика сияқты пәндер бойынша зертханалық жұмыстар болуы керек. Оқу барысында алған білімдерін іс жүзінде қолдану дағдысын алмаған студенттер оны өмірде қолдана алмайды.</w:t>
      </w:r>
    </w:p>
    <w:p w:rsidR="00C4177B" w:rsidRPr="001F64AD" w:rsidRDefault="00B4093A" w:rsidP="00D85B3D">
      <w:pPr>
        <w:spacing w:after="0" w:line="240" w:lineRule="auto"/>
        <w:ind w:firstLine="709"/>
        <w:jc w:val="both"/>
        <w:rPr>
          <w:rStyle w:val="a3"/>
          <w:rFonts w:ascii="Times New Roman" w:hAnsi="Times New Roman" w:cs="Times New Roman"/>
          <w:color w:val="auto"/>
          <w:sz w:val="28"/>
          <w:szCs w:val="28"/>
          <w:u w:val="none"/>
          <w:lang w:val="kk-KZ"/>
        </w:rPr>
      </w:pPr>
      <w:r w:rsidRPr="001F64AD">
        <w:rPr>
          <w:rFonts w:ascii="Times New Roman" w:hAnsi="Times New Roman" w:cs="Times New Roman"/>
          <w:sz w:val="28"/>
          <w:szCs w:val="28"/>
          <w:lang w:val="kk-KZ"/>
        </w:rPr>
        <w:t xml:space="preserve">2000 жылғы Олимпиаданың қола жүлдегері Мұхаммед Асадоллаги химия пәнінен практикалық сабақтардың әсері туралы былай дейді: «Химиядан олимпиадада сынақтар екі кезеңде өтті: теория және практика, мұнда практикалық бөлім бізге қиынырақ болды. " Ол олимпиадаға қатысу үшін қажетті дайындық жан-жақты болуы керек, онда теориядан гөрі практикалық сабақтар көп болуы керек, сонда студенттер теорияны іс жүзінде сынай алады. Иран командасының қатысушылары үшін теорияны меңгеру оңай болды, бірақ тәжірибе мен зертханалық сынақтарды жеңу өте қиын болды. Тәжірибені орындау үшін алдымен дайындыққа қажетті құрал-жабдықтар мен материалдарды қамтамасыз ету керек. Содан кейін тәжірибе жасап, оны қайталаңыз. Эксперимент студенттерге күш-қуат береді, олар дағдыларды игереді және тапқырлықты дамытады. Эксперименттердің арқасында сіз химия сабақтарынан ойын-сауық түрін жасай аласыз, сабақ «сиқырлы» реңкке ие болады және т.б. Теорияны тестілеуден басқа, практикалық қызығушылық өте қажет дағдыларды алуға көмектеседі </w:t>
      </w:r>
      <w:r w:rsidRPr="001F64AD">
        <w:rPr>
          <w:rStyle w:val="a3"/>
          <w:rFonts w:ascii="Times New Roman" w:hAnsi="Times New Roman" w:cs="Times New Roman"/>
          <w:color w:val="auto"/>
          <w:sz w:val="28"/>
          <w:szCs w:val="28"/>
          <w:u w:val="none"/>
          <w:lang w:val="kk-KZ"/>
        </w:rPr>
        <w:t>[3].</w:t>
      </w:r>
    </w:p>
    <w:p w:rsidR="00C4177B" w:rsidRPr="001F64AD" w:rsidRDefault="00C4177B" w:rsidP="00D85B3D">
      <w:pPr>
        <w:spacing w:after="0" w:line="240" w:lineRule="auto"/>
        <w:ind w:firstLine="709"/>
        <w:jc w:val="both"/>
        <w:rPr>
          <w:rFonts w:ascii="Times New Roman" w:hAnsi="Times New Roman" w:cs="Times New Roman"/>
          <w:sz w:val="28"/>
          <w:szCs w:val="28"/>
          <w:lang w:val="kk-KZ"/>
        </w:rPr>
      </w:pPr>
      <w:r w:rsidRPr="001F64AD">
        <w:rPr>
          <w:rFonts w:ascii="Times New Roman" w:hAnsi="Times New Roman" w:cs="Times New Roman"/>
          <w:sz w:val="28"/>
          <w:szCs w:val="28"/>
          <w:lang w:val="kk-KZ"/>
        </w:rPr>
        <w:t>Нақты тәжірибенің көмегімен сіз ой-өрісті кеңейте аласыз, әртүрлі практикалық дағдылар, сайы</w:t>
      </w:r>
      <w:r w:rsidR="00D517E4" w:rsidRPr="001F64AD">
        <w:rPr>
          <w:rFonts w:ascii="Times New Roman" w:hAnsi="Times New Roman" w:cs="Times New Roman"/>
          <w:sz w:val="28"/>
          <w:szCs w:val="28"/>
          <w:lang w:val="kk-KZ"/>
        </w:rPr>
        <w:t xml:space="preserve">п келгенде, қарапайым </w:t>
      </w:r>
      <w:r w:rsidRPr="001F64AD">
        <w:rPr>
          <w:rFonts w:ascii="Times New Roman" w:hAnsi="Times New Roman" w:cs="Times New Roman"/>
          <w:sz w:val="28"/>
          <w:szCs w:val="28"/>
          <w:lang w:val="kk-KZ"/>
        </w:rPr>
        <w:t>ережелер</w:t>
      </w:r>
      <w:r w:rsidR="00D517E4" w:rsidRPr="001F64AD">
        <w:rPr>
          <w:rFonts w:ascii="Times New Roman" w:hAnsi="Times New Roman" w:cs="Times New Roman"/>
          <w:sz w:val="28"/>
          <w:szCs w:val="28"/>
          <w:lang w:val="kk-KZ"/>
        </w:rPr>
        <w:t xml:space="preserve">ді мен </w:t>
      </w:r>
      <w:r w:rsidRPr="001F64AD">
        <w:rPr>
          <w:rFonts w:ascii="Times New Roman" w:hAnsi="Times New Roman" w:cs="Times New Roman"/>
          <w:sz w:val="28"/>
          <w:szCs w:val="28"/>
          <w:lang w:val="kk-KZ"/>
        </w:rPr>
        <w:t>заңдар</w:t>
      </w:r>
      <w:r w:rsidR="00D517E4" w:rsidRPr="001F64AD">
        <w:rPr>
          <w:rFonts w:ascii="Times New Roman" w:hAnsi="Times New Roman" w:cs="Times New Roman"/>
          <w:sz w:val="28"/>
          <w:szCs w:val="28"/>
          <w:lang w:val="kk-KZ"/>
        </w:rPr>
        <w:t>ды түсінуге болады</w:t>
      </w:r>
      <w:r w:rsidRPr="001F64AD">
        <w:rPr>
          <w:rFonts w:ascii="Times New Roman" w:hAnsi="Times New Roman" w:cs="Times New Roman"/>
          <w:sz w:val="28"/>
          <w:szCs w:val="28"/>
          <w:lang w:val="kk-KZ"/>
        </w:rPr>
        <w:t>. Бұл химиялық заттар мен олардың білімінің көзі болып табылатын эксперимент. Оқушыларды химия ғылымына баулуға</w:t>
      </w:r>
      <w:r w:rsidR="00D517E4" w:rsidRPr="001F64AD">
        <w:rPr>
          <w:rFonts w:ascii="Times New Roman" w:hAnsi="Times New Roman" w:cs="Times New Roman"/>
          <w:sz w:val="28"/>
          <w:szCs w:val="28"/>
          <w:lang w:val="kk-KZ"/>
        </w:rPr>
        <w:t xml:space="preserve">, </w:t>
      </w:r>
      <w:r w:rsidRPr="001F64AD">
        <w:rPr>
          <w:rFonts w:ascii="Times New Roman" w:hAnsi="Times New Roman" w:cs="Times New Roman"/>
          <w:sz w:val="28"/>
          <w:szCs w:val="28"/>
          <w:lang w:val="kk-KZ"/>
        </w:rPr>
        <w:t xml:space="preserve">теориялық білімді </w:t>
      </w:r>
      <w:r w:rsidR="00D517E4" w:rsidRPr="001F64AD">
        <w:rPr>
          <w:rFonts w:ascii="Times New Roman" w:hAnsi="Times New Roman" w:cs="Times New Roman"/>
          <w:sz w:val="28"/>
          <w:szCs w:val="28"/>
          <w:lang w:val="kk-KZ"/>
        </w:rPr>
        <w:t>дамыта отырып практикада қолдану мүмкіндік береді</w:t>
      </w:r>
      <w:r w:rsidRPr="001F64AD">
        <w:rPr>
          <w:rFonts w:ascii="Times New Roman" w:hAnsi="Times New Roman" w:cs="Times New Roman"/>
          <w:sz w:val="28"/>
          <w:szCs w:val="28"/>
          <w:lang w:val="kk-KZ"/>
        </w:rPr>
        <w:t>. Тек тәжірибелік жолмен бақылау кезінде пайда болған гипотезаны растауға немесе жоққа шығаруға болады [4].</w:t>
      </w:r>
    </w:p>
    <w:p w:rsidR="00D517E4" w:rsidRPr="001F64AD" w:rsidRDefault="00D517E4" w:rsidP="00D85B3D">
      <w:pPr>
        <w:spacing w:after="0" w:line="240" w:lineRule="auto"/>
        <w:ind w:firstLine="709"/>
        <w:jc w:val="both"/>
        <w:rPr>
          <w:rFonts w:ascii="Times New Roman" w:hAnsi="Times New Roman" w:cs="Times New Roman"/>
          <w:sz w:val="28"/>
          <w:szCs w:val="28"/>
          <w:lang w:val="kk-KZ"/>
        </w:rPr>
      </w:pPr>
      <w:r w:rsidRPr="001F64AD">
        <w:rPr>
          <w:rFonts w:ascii="Times New Roman" w:hAnsi="Times New Roman" w:cs="Times New Roman"/>
          <w:sz w:val="28"/>
          <w:szCs w:val="28"/>
          <w:lang w:val="kk-KZ"/>
        </w:rPr>
        <w:lastRenderedPageBreak/>
        <w:t>Химияның жалпы білім беру курсының теориялық бағытының күшеюіне байланысты тәжірибелердің рөлі артты, сондықтан тәжірибелер байқалған құбылысқа қызығушылық тудырып қана қоймай, табиғат құпияларын ашуға, пәнге деген қызығушылықты оятуға бастама болуы керек. Бақыланатын құбылыстарды студенттер түсінуі керек, өйткені бұл жағдайда ғана ресми білімге емес, терең білімге қол жеткізуге болады [5].</w:t>
      </w:r>
    </w:p>
    <w:p w:rsidR="00D517E4" w:rsidRPr="001F64AD" w:rsidRDefault="00273A9C" w:rsidP="00D85B3D">
      <w:pPr>
        <w:spacing w:after="0" w:line="240" w:lineRule="auto"/>
        <w:ind w:firstLine="709"/>
        <w:jc w:val="both"/>
        <w:rPr>
          <w:rFonts w:ascii="Times New Roman" w:hAnsi="Times New Roman" w:cs="Times New Roman"/>
          <w:sz w:val="28"/>
          <w:szCs w:val="28"/>
          <w:lang w:val="kk-KZ"/>
        </w:rPr>
      </w:pPr>
      <w:r w:rsidRPr="001F64AD">
        <w:rPr>
          <w:rFonts w:ascii="Times New Roman" w:hAnsi="Times New Roman" w:cs="Times New Roman"/>
          <w:sz w:val="28"/>
          <w:szCs w:val="28"/>
          <w:lang w:val="kk-KZ"/>
        </w:rPr>
        <w:t>Дұрыс қойылған зертханалық тәжірибе және одан нақты тұжырымдар – білім алушылардың ғылыми дүниетанымын қалыптастырудың маңызды құралы [6].</w:t>
      </w:r>
    </w:p>
    <w:p w:rsidR="00CC0611" w:rsidRPr="001F64AD" w:rsidRDefault="00BE7ED9" w:rsidP="00D85B3D">
      <w:pPr>
        <w:spacing w:after="0" w:line="240" w:lineRule="auto"/>
        <w:ind w:firstLine="709"/>
        <w:jc w:val="both"/>
        <w:rPr>
          <w:rFonts w:ascii="Times New Roman" w:hAnsi="Times New Roman" w:cs="Times New Roman"/>
          <w:sz w:val="28"/>
          <w:szCs w:val="28"/>
          <w:lang w:val="kk-KZ"/>
        </w:rPr>
      </w:pPr>
      <w:r w:rsidRPr="001F64AD">
        <w:rPr>
          <w:rFonts w:ascii="Times New Roman" w:hAnsi="Times New Roman" w:cs="Times New Roman"/>
          <w:sz w:val="28"/>
          <w:szCs w:val="28"/>
          <w:shd w:val="clear" w:color="auto" w:fill="FFFFFF"/>
          <w:lang w:val="kk-KZ"/>
        </w:rPr>
        <w:t xml:space="preserve">2020 жылы коронавирустың таралуының салдарынан және қазақстандықтардың өмір сүру сапасы мен деңгейін арттырудың жаңа тәсілдері мен құралдарын іздеу қажеттілігіне үлкен назар аударылды. </w:t>
      </w:r>
      <w:r w:rsidRPr="001F64AD">
        <w:rPr>
          <w:rFonts w:ascii="Times New Roman" w:hAnsi="Times New Roman" w:cs="Times New Roman"/>
          <w:sz w:val="28"/>
          <w:szCs w:val="28"/>
          <w:lang w:val="kk-KZ"/>
        </w:rPr>
        <w:t>Карантин кезінде қашықтықтан білім берудің адам өмірінде маңызы артты.</w:t>
      </w:r>
      <w:r w:rsidR="009028E4" w:rsidRPr="001F64AD">
        <w:rPr>
          <w:rFonts w:ascii="Times New Roman" w:hAnsi="Times New Roman" w:cs="Times New Roman"/>
          <w:sz w:val="28"/>
          <w:szCs w:val="28"/>
          <w:lang w:val="kk-KZ"/>
        </w:rPr>
        <w:t xml:space="preserve"> Барлық білім беру жүйесі онлайн режимге көшірілді. Химия пәнінің зертханалық жұмыстарын қашықтықтан оқыту басқа пәндерді оқытуға қарағанда қиынға соқты. Оның себебі ретінде зертханалық жұмыстарды видеолардан қарағаннан қолмен жасап көрудің білім алушылар үшін педагогикалық орасан зор маңыздылығын айтуға болады. Негізгі себебі ретінде химиялық ыдыстармен жұмыс жасау дағдыларының қалыптаспауы. Білім алушылардың эксперименттік дағдыларын арттыру үшін берілген зерттеу барысында мақсат қойылды</w:t>
      </w:r>
      <w:r w:rsidR="0019642D">
        <w:rPr>
          <w:rFonts w:ascii="Times New Roman" w:hAnsi="Times New Roman" w:cs="Times New Roman"/>
          <w:sz w:val="28"/>
          <w:szCs w:val="28"/>
          <w:lang w:val="kk-KZ"/>
        </w:rPr>
        <w:t xml:space="preserve"> </w:t>
      </w:r>
      <w:r w:rsidR="0019642D" w:rsidRPr="0019642D">
        <w:rPr>
          <w:rFonts w:ascii="Times New Roman" w:hAnsi="Times New Roman" w:cs="Times New Roman"/>
          <w:sz w:val="28"/>
          <w:szCs w:val="28"/>
          <w:lang w:val="kk-KZ"/>
        </w:rPr>
        <w:t>[</w:t>
      </w:r>
      <w:r w:rsidR="0019642D">
        <w:rPr>
          <w:rFonts w:ascii="Times New Roman" w:hAnsi="Times New Roman" w:cs="Times New Roman"/>
          <w:sz w:val="28"/>
          <w:szCs w:val="28"/>
          <w:lang w:val="kk-KZ"/>
        </w:rPr>
        <w:t>7-10</w:t>
      </w:r>
      <w:r w:rsidR="0019642D" w:rsidRPr="0019642D">
        <w:rPr>
          <w:rFonts w:ascii="Times New Roman" w:hAnsi="Times New Roman" w:cs="Times New Roman"/>
          <w:sz w:val="28"/>
          <w:szCs w:val="28"/>
          <w:lang w:val="kk-KZ"/>
        </w:rPr>
        <w:t>]</w:t>
      </w:r>
      <w:r w:rsidR="009028E4" w:rsidRPr="001F64AD">
        <w:rPr>
          <w:rFonts w:ascii="Times New Roman" w:hAnsi="Times New Roman" w:cs="Times New Roman"/>
          <w:sz w:val="28"/>
          <w:szCs w:val="28"/>
          <w:lang w:val="kk-KZ"/>
        </w:rPr>
        <w:t>.</w:t>
      </w:r>
    </w:p>
    <w:p w:rsidR="007B1646" w:rsidRPr="001F64AD" w:rsidRDefault="00FB637D" w:rsidP="00D85B3D">
      <w:pPr>
        <w:spacing w:after="0" w:line="240" w:lineRule="auto"/>
        <w:ind w:firstLine="709"/>
        <w:jc w:val="both"/>
        <w:rPr>
          <w:rFonts w:ascii="Times New Roman" w:hAnsi="Times New Roman" w:cs="Times New Roman"/>
          <w:sz w:val="28"/>
          <w:szCs w:val="28"/>
          <w:lang w:val="kk-KZ"/>
        </w:rPr>
      </w:pPr>
      <w:r w:rsidRPr="001F64AD">
        <w:rPr>
          <w:rFonts w:ascii="Times New Roman" w:hAnsi="Times New Roman" w:cs="Times New Roman"/>
          <w:b/>
          <w:sz w:val="28"/>
          <w:szCs w:val="28"/>
          <w:lang w:val="kk-KZ"/>
        </w:rPr>
        <w:t>Зерттеу жұмысының мақсаты</w:t>
      </w:r>
      <w:r w:rsidR="001F64AD">
        <w:rPr>
          <w:rFonts w:ascii="Times New Roman" w:hAnsi="Times New Roman" w:cs="Times New Roman"/>
          <w:b/>
          <w:sz w:val="28"/>
          <w:szCs w:val="28"/>
          <w:lang w:val="kk-KZ"/>
        </w:rPr>
        <w:t xml:space="preserve">. </w:t>
      </w:r>
      <w:r w:rsidR="009028E4" w:rsidRPr="001F64AD">
        <w:rPr>
          <w:rFonts w:ascii="Times New Roman" w:hAnsi="Times New Roman" w:cs="Times New Roman"/>
          <w:sz w:val="28"/>
          <w:szCs w:val="28"/>
          <w:lang w:val="kk-KZ"/>
        </w:rPr>
        <w:t>Онлайн оқыту бағдарламасында химиялық экспериментті оңтайландыру.</w:t>
      </w:r>
    </w:p>
    <w:p w:rsidR="009028E4" w:rsidRPr="001F64AD" w:rsidRDefault="009028E4" w:rsidP="00D85B3D">
      <w:pPr>
        <w:spacing w:after="0" w:line="240" w:lineRule="auto"/>
        <w:ind w:firstLine="709"/>
        <w:jc w:val="both"/>
        <w:rPr>
          <w:rFonts w:ascii="Times New Roman" w:hAnsi="Times New Roman" w:cs="Times New Roman"/>
          <w:sz w:val="28"/>
          <w:szCs w:val="28"/>
          <w:lang w:val="kk-KZ"/>
        </w:rPr>
      </w:pPr>
      <w:r w:rsidRPr="001F64AD">
        <w:rPr>
          <w:rFonts w:ascii="Times New Roman" w:hAnsi="Times New Roman" w:cs="Times New Roman"/>
          <w:b/>
          <w:sz w:val="28"/>
          <w:szCs w:val="28"/>
          <w:lang w:val="kk-KZ"/>
        </w:rPr>
        <w:t>Зертте</w:t>
      </w:r>
      <w:r w:rsidR="00FB637D" w:rsidRPr="001F64AD">
        <w:rPr>
          <w:rFonts w:ascii="Times New Roman" w:hAnsi="Times New Roman" w:cs="Times New Roman"/>
          <w:b/>
          <w:sz w:val="28"/>
          <w:szCs w:val="28"/>
          <w:lang w:val="kk-KZ"/>
        </w:rPr>
        <w:t>у гипотезасы</w:t>
      </w:r>
      <w:r w:rsidR="001F64AD">
        <w:rPr>
          <w:rFonts w:ascii="Times New Roman" w:hAnsi="Times New Roman" w:cs="Times New Roman"/>
          <w:b/>
          <w:sz w:val="28"/>
          <w:szCs w:val="28"/>
          <w:lang w:val="kk-KZ"/>
        </w:rPr>
        <w:t xml:space="preserve">. </w:t>
      </w:r>
      <w:r w:rsidR="00C3409E" w:rsidRPr="001F64AD">
        <w:rPr>
          <w:rFonts w:ascii="Times New Roman" w:hAnsi="Times New Roman" w:cs="Times New Roman"/>
          <w:sz w:val="28"/>
          <w:szCs w:val="28"/>
          <w:lang w:val="kk-KZ"/>
        </w:rPr>
        <w:t>Е</w:t>
      </w:r>
      <w:r w:rsidRPr="001F64AD">
        <w:rPr>
          <w:rFonts w:ascii="Times New Roman" w:hAnsi="Times New Roman" w:cs="Times New Roman"/>
          <w:sz w:val="28"/>
          <w:szCs w:val="28"/>
          <w:lang w:val="kk-KZ"/>
        </w:rPr>
        <w:t>гер химияны оқыту процесінде эксперименттік үй тапсырмасы жүйелі түрде қолданылса, онлайн түрде экспериментті бақылаумен салыстырғанға қарағанда нәтижесінде білім деңгейінің жоғарылауына әкеледі.</w:t>
      </w:r>
    </w:p>
    <w:p w:rsidR="009028E4" w:rsidRPr="001F64AD" w:rsidRDefault="00FB637D" w:rsidP="00D85B3D">
      <w:pPr>
        <w:spacing w:after="0" w:line="240" w:lineRule="auto"/>
        <w:ind w:firstLine="709"/>
        <w:jc w:val="both"/>
        <w:rPr>
          <w:rFonts w:ascii="Times New Roman" w:hAnsi="Times New Roman" w:cs="Times New Roman"/>
          <w:b/>
          <w:sz w:val="28"/>
          <w:szCs w:val="28"/>
          <w:lang w:val="kk-KZ"/>
        </w:rPr>
      </w:pPr>
      <w:r w:rsidRPr="001F64AD">
        <w:rPr>
          <w:rFonts w:ascii="Times New Roman" w:hAnsi="Times New Roman" w:cs="Times New Roman"/>
          <w:b/>
          <w:sz w:val="28"/>
          <w:szCs w:val="28"/>
          <w:lang w:val="kk-KZ"/>
        </w:rPr>
        <w:t>Зерттеу жұмысының әдістемесі</w:t>
      </w:r>
      <w:r w:rsidR="001F64AD">
        <w:rPr>
          <w:rFonts w:ascii="Times New Roman" w:hAnsi="Times New Roman" w:cs="Times New Roman"/>
          <w:b/>
          <w:sz w:val="28"/>
          <w:szCs w:val="28"/>
          <w:lang w:val="kk-KZ"/>
        </w:rPr>
        <w:t xml:space="preserve">. </w:t>
      </w:r>
      <w:r w:rsidR="009028E4" w:rsidRPr="001F64AD">
        <w:rPr>
          <w:rFonts w:ascii="Times New Roman" w:hAnsi="Times New Roman" w:cs="Times New Roman"/>
          <w:sz w:val="28"/>
          <w:szCs w:val="28"/>
          <w:lang w:val="kk-KZ"/>
        </w:rPr>
        <w:t>Зерттеу жұмысын жасау үшін мынандай қадамдар таңдалынды.</w:t>
      </w:r>
    </w:p>
    <w:p w:rsidR="009028E4" w:rsidRPr="001F64AD" w:rsidRDefault="009028E4" w:rsidP="00D85B3D">
      <w:pPr>
        <w:pStyle w:val="a4"/>
        <w:numPr>
          <w:ilvl w:val="0"/>
          <w:numId w:val="4"/>
        </w:numPr>
        <w:tabs>
          <w:tab w:val="left" w:pos="851"/>
        </w:tabs>
        <w:spacing w:after="0" w:line="240" w:lineRule="auto"/>
        <w:ind w:left="0" w:firstLine="709"/>
        <w:jc w:val="both"/>
        <w:rPr>
          <w:rFonts w:ascii="Times New Roman" w:hAnsi="Times New Roman" w:cs="Times New Roman"/>
          <w:sz w:val="28"/>
          <w:szCs w:val="28"/>
          <w:lang w:val="kk-KZ"/>
        </w:rPr>
      </w:pPr>
      <w:r w:rsidRPr="001F64AD">
        <w:rPr>
          <w:rFonts w:ascii="Times New Roman" w:hAnsi="Times New Roman" w:cs="Times New Roman"/>
          <w:sz w:val="28"/>
          <w:szCs w:val="28"/>
          <w:lang w:val="kk-KZ"/>
        </w:rPr>
        <w:t>Үйдегі экспери</w:t>
      </w:r>
      <w:r w:rsidR="00A14F29" w:rsidRPr="001F64AD">
        <w:rPr>
          <w:rFonts w:ascii="Times New Roman" w:hAnsi="Times New Roman" w:cs="Times New Roman"/>
          <w:sz w:val="28"/>
          <w:szCs w:val="28"/>
          <w:lang w:val="kk-KZ"/>
        </w:rPr>
        <w:t>менттік тапсырмалар жүйесін құрылды</w:t>
      </w:r>
      <w:r w:rsidRPr="001F64AD">
        <w:rPr>
          <w:rFonts w:ascii="Times New Roman" w:hAnsi="Times New Roman" w:cs="Times New Roman"/>
          <w:sz w:val="28"/>
          <w:szCs w:val="28"/>
          <w:lang w:val="kk-KZ"/>
        </w:rPr>
        <w:t>;</w:t>
      </w:r>
    </w:p>
    <w:p w:rsidR="009028E4" w:rsidRPr="001F64AD" w:rsidRDefault="009028E4" w:rsidP="00D85B3D">
      <w:pPr>
        <w:pStyle w:val="a4"/>
        <w:numPr>
          <w:ilvl w:val="0"/>
          <w:numId w:val="4"/>
        </w:numPr>
        <w:tabs>
          <w:tab w:val="left" w:pos="851"/>
        </w:tabs>
        <w:spacing w:after="0" w:line="240" w:lineRule="auto"/>
        <w:ind w:left="0" w:firstLine="709"/>
        <w:jc w:val="both"/>
        <w:rPr>
          <w:rFonts w:ascii="Times New Roman" w:hAnsi="Times New Roman" w:cs="Times New Roman"/>
          <w:sz w:val="28"/>
          <w:szCs w:val="28"/>
          <w:lang w:val="kk-KZ"/>
        </w:rPr>
      </w:pPr>
      <w:r w:rsidRPr="001F64AD">
        <w:rPr>
          <w:rFonts w:ascii="Times New Roman" w:hAnsi="Times New Roman" w:cs="Times New Roman"/>
          <w:sz w:val="28"/>
          <w:szCs w:val="28"/>
          <w:lang w:val="kk-KZ"/>
        </w:rPr>
        <w:t>Эксперимент;</w:t>
      </w:r>
    </w:p>
    <w:p w:rsidR="009028E4" w:rsidRPr="001F64AD" w:rsidRDefault="00A14F29" w:rsidP="00D85B3D">
      <w:pPr>
        <w:pStyle w:val="a4"/>
        <w:numPr>
          <w:ilvl w:val="0"/>
          <w:numId w:val="4"/>
        </w:numPr>
        <w:tabs>
          <w:tab w:val="left" w:pos="851"/>
        </w:tabs>
        <w:spacing w:after="0" w:line="240" w:lineRule="auto"/>
        <w:ind w:left="0" w:firstLine="709"/>
        <w:jc w:val="both"/>
        <w:rPr>
          <w:rFonts w:ascii="Times New Roman" w:hAnsi="Times New Roman" w:cs="Times New Roman"/>
          <w:sz w:val="28"/>
          <w:szCs w:val="28"/>
          <w:lang w:val="kk-KZ"/>
        </w:rPr>
      </w:pPr>
      <w:r w:rsidRPr="001F64AD">
        <w:rPr>
          <w:rFonts w:ascii="Times New Roman" w:hAnsi="Times New Roman" w:cs="Times New Roman"/>
          <w:sz w:val="28"/>
          <w:szCs w:val="28"/>
          <w:lang w:val="kk-KZ"/>
        </w:rPr>
        <w:t>Бақылау және сауалнама жүргізілді</w:t>
      </w:r>
      <w:r w:rsidR="009028E4" w:rsidRPr="001F64AD">
        <w:rPr>
          <w:rFonts w:ascii="Times New Roman" w:hAnsi="Times New Roman" w:cs="Times New Roman"/>
          <w:sz w:val="28"/>
          <w:szCs w:val="28"/>
          <w:lang w:val="kk-KZ"/>
        </w:rPr>
        <w:t>.</w:t>
      </w:r>
    </w:p>
    <w:p w:rsidR="004D240E" w:rsidRPr="001F64AD" w:rsidRDefault="009028E4" w:rsidP="00D85B3D">
      <w:pPr>
        <w:spacing w:after="0" w:line="240" w:lineRule="auto"/>
        <w:ind w:firstLine="709"/>
        <w:jc w:val="both"/>
        <w:rPr>
          <w:rFonts w:ascii="Times New Roman" w:hAnsi="Times New Roman" w:cs="Times New Roman"/>
          <w:sz w:val="28"/>
          <w:szCs w:val="28"/>
          <w:lang w:val="kk-KZ"/>
        </w:rPr>
      </w:pPr>
      <w:r w:rsidRPr="001F64AD">
        <w:rPr>
          <w:rFonts w:ascii="Times New Roman" w:hAnsi="Times New Roman" w:cs="Times New Roman"/>
          <w:sz w:val="28"/>
          <w:szCs w:val="28"/>
          <w:lang w:val="kk-KZ"/>
        </w:rPr>
        <w:t xml:space="preserve">Зерттеу </w:t>
      </w:r>
      <w:r w:rsidR="00CE3FA0" w:rsidRPr="001F64AD">
        <w:rPr>
          <w:rFonts w:ascii="Times New Roman" w:hAnsi="Times New Roman" w:cs="Times New Roman"/>
          <w:sz w:val="28"/>
          <w:szCs w:val="28"/>
          <w:lang w:val="kk-KZ"/>
        </w:rPr>
        <w:t xml:space="preserve">жұмысын жүргізу үшін 7-сыныптың </w:t>
      </w:r>
      <w:r w:rsidRPr="001F64AD">
        <w:rPr>
          <w:rFonts w:ascii="Times New Roman" w:hAnsi="Times New Roman" w:cs="Times New Roman"/>
          <w:sz w:val="28"/>
          <w:szCs w:val="28"/>
          <w:lang w:val="kk-KZ"/>
        </w:rPr>
        <w:t>«</w:t>
      </w:r>
      <w:r w:rsidR="00CE3FA0" w:rsidRPr="001F64AD">
        <w:rPr>
          <w:rFonts w:ascii="Times New Roman" w:hAnsi="Times New Roman" w:cs="Times New Roman"/>
          <w:sz w:val="28"/>
          <w:szCs w:val="28"/>
          <w:lang w:val="kk-KZ"/>
        </w:rPr>
        <w:t>Таза заттар және қ</w:t>
      </w:r>
      <w:r w:rsidRPr="001F64AD">
        <w:rPr>
          <w:rFonts w:ascii="Times New Roman" w:hAnsi="Times New Roman" w:cs="Times New Roman"/>
          <w:sz w:val="28"/>
          <w:szCs w:val="28"/>
          <w:lang w:val="kk-KZ"/>
        </w:rPr>
        <w:t>оспалар» тақыры</w:t>
      </w:r>
      <w:r w:rsidR="00BE45BE" w:rsidRPr="001F64AD">
        <w:rPr>
          <w:rFonts w:ascii="Times New Roman" w:hAnsi="Times New Roman" w:cs="Times New Roman"/>
          <w:sz w:val="28"/>
          <w:szCs w:val="28"/>
          <w:lang w:val="kk-KZ"/>
        </w:rPr>
        <w:t>бы таңдап алдынды</w:t>
      </w:r>
      <w:r w:rsidR="00CE3FA0" w:rsidRPr="001F64AD">
        <w:rPr>
          <w:rFonts w:ascii="Times New Roman" w:hAnsi="Times New Roman" w:cs="Times New Roman"/>
          <w:sz w:val="28"/>
          <w:szCs w:val="28"/>
          <w:lang w:val="kk-KZ"/>
        </w:rPr>
        <w:t xml:space="preserve">. Тақырыптағы эксперименттерді </w:t>
      </w:r>
      <w:r w:rsidRPr="001F64AD">
        <w:rPr>
          <w:rFonts w:ascii="Times New Roman" w:hAnsi="Times New Roman" w:cs="Times New Roman"/>
          <w:sz w:val="28"/>
          <w:szCs w:val="28"/>
          <w:lang w:val="kk-KZ"/>
        </w:rPr>
        <w:t xml:space="preserve"> үйдегі эксперименттік тапсырмалар жүйесі</w:t>
      </w:r>
      <w:r w:rsidR="00BE45BE" w:rsidRPr="001F64AD">
        <w:rPr>
          <w:rFonts w:ascii="Times New Roman" w:hAnsi="Times New Roman" w:cs="Times New Roman"/>
          <w:sz w:val="28"/>
          <w:szCs w:val="28"/>
          <w:lang w:val="kk-KZ"/>
        </w:rPr>
        <w:t>не сәйкестендіріліп жасалынды</w:t>
      </w:r>
      <w:r w:rsidRPr="001F64AD">
        <w:rPr>
          <w:rFonts w:ascii="Times New Roman" w:hAnsi="Times New Roman" w:cs="Times New Roman"/>
          <w:sz w:val="28"/>
          <w:szCs w:val="28"/>
          <w:lang w:val="kk-KZ"/>
        </w:rPr>
        <w:t xml:space="preserve">, </w:t>
      </w:r>
      <w:r w:rsidR="00CE3FA0" w:rsidRPr="001F64AD">
        <w:rPr>
          <w:rFonts w:ascii="Times New Roman" w:hAnsi="Times New Roman" w:cs="Times New Roman"/>
          <w:sz w:val="28"/>
          <w:szCs w:val="28"/>
          <w:lang w:val="kk-KZ"/>
        </w:rPr>
        <w:t xml:space="preserve">экспериментті тексеру үшін </w:t>
      </w:r>
      <w:r w:rsidRPr="001F64AD">
        <w:rPr>
          <w:rFonts w:ascii="Times New Roman" w:hAnsi="Times New Roman" w:cs="Times New Roman"/>
          <w:sz w:val="28"/>
          <w:szCs w:val="28"/>
          <w:lang w:val="kk-KZ"/>
        </w:rPr>
        <w:t>қарапайым сүзу процесін үй жағдайында жасау ұсынылды. Тәжірибені сынақтан өткізу</w:t>
      </w:r>
      <w:r w:rsidR="00CE3FA0" w:rsidRPr="001F64AD">
        <w:rPr>
          <w:rFonts w:ascii="Times New Roman" w:hAnsi="Times New Roman" w:cs="Times New Roman"/>
          <w:sz w:val="28"/>
          <w:szCs w:val="28"/>
          <w:lang w:val="kk-KZ"/>
        </w:rPr>
        <w:t xml:space="preserve"> үшін</w:t>
      </w:r>
      <w:r w:rsidRPr="001F64AD">
        <w:rPr>
          <w:rFonts w:ascii="Times New Roman" w:hAnsi="Times New Roman" w:cs="Times New Roman"/>
          <w:sz w:val="28"/>
          <w:szCs w:val="28"/>
          <w:lang w:val="kk-KZ"/>
        </w:rPr>
        <w:t xml:space="preserve"> 154 - жалпы білім беретін мектептің</w:t>
      </w:r>
      <w:r w:rsidR="00CE3FA0" w:rsidRPr="001F64AD">
        <w:rPr>
          <w:rFonts w:ascii="Times New Roman" w:hAnsi="Times New Roman" w:cs="Times New Roman"/>
          <w:sz w:val="28"/>
          <w:szCs w:val="28"/>
          <w:lang w:val="kk-KZ"/>
        </w:rPr>
        <w:t xml:space="preserve"> 9-сынып оқу</w:t>
      </w:r>
      <w:r w:rsidR="00BE45BE" w:rsidRPr="001F64AD">
        <w:rPr>
          <w:rFonts w:ascii="Times New Roman" w:hAnsi="Times New Roman" w:cs="Times New Roman"/>
          <w:sz w:val="28"/>
          <w:szCs w:val="28"/>
          <w:lang w:val="kk-KZ"/>
        </w:rPr>
        <w:t>шылары экперимент ретінде алдынды</w:t>
      </w:r>
      <w:r w:rsidRPr="001F64AD">
        <w:rPr>
          <w:rFonts w:ascii="Times New Roman" w:hAnsi="Times New Roman" w:cs="Times New Roman"/>
          <w:sz w:val="28"/>
          <w:szCs w:val="28"/>
          <w:lang w:val="kk-KZ"/>
        </w:rPr>
        <w:t xml:space="preserve">. </w:t>
      </w:r>
      <w:r w:rsidR="00CE3FA0" w:rsidRPr="001F64AD">
        <w:rPr>
          <w:rFonts w:ascii="Times New Roman" w:hAnsi="Times New Roman" w:cs="Times New Roman"/>
          <w:sz w:val="28"/>
          <w:szCs w:val="28"/>
          <w:lang w:val="kk-KZ"/>
        </w:rPr>
        <w:t>Экспериментке екі сынып алынды. Оның</w:t>
      </w:r>
      <w:r w:rsidRPr="001F64AD">
        <w:rPr>
          <w:rFonts w:ascii="Times New Roman" w:hAnsi="Times New Roman" w:cs="Times New Roman"/>
          <w:sz w:val="28"/>
          <w:szCs w:val="28"/>
          <w:lang w:val="kk-KZ"/>
        </w:rPr>
        <w:t xml:space="preserve"> бір</w:t>
      </w:r>
      <w:r w:rsidR="00CE3FA0" w:rsidRPr="001F64AD">
        <w:rPr>
          <w:rFonts w:ascii="Times New Roman" w:hAnsi="Times New Roman" w:cs="Times New Roman"/>
          <w:sz w:val="28"/>
          <w:szCs w:val="28"/>
          <w:lang w:val="kk-KZ"/>
        </w:rPr>
        <w:t>еуі бақылау сыныбы, екіншісі эксперименттік сынып болды</w:t>
      </w:r>
      <w:r w:rsidRPr="001F64AD">
        <w:rPr>
          <w:rFonts w:ascii="Times New Roman" w:hAnsi="Times New Roman" w:cs="Times New Roman"/>
          <w:sz w:val="28"/>
          <w:szCs w:val="28"/>
          <w:lang w:val="kk-KZ"/>
        </w:rPr>
        <w:t xml:space="preserve">. </w:t>
      </w:r>
      <w:r w:rsidR="00B12252" w:rsidRPr="001F64AD">
        <w:rPr>
          <w:rFonts w:ascii="Times New Roman" w:hAnsi="Times New Roman" w:cs="Times New Roman"/>
          <w:sz w:val="28"/>
          <w:szCs w:val="28"/>
          <w:lang w:val="kk-KZ"/>
        </w:rPr>
        <w:t xml:space="preserve">Тапсырма онлайн түрде берілді. Бақылау сыныбына сүзуді видео арқылы көру, ал эксперименттік сыныпқа сүзуді үй жағдайында жасап көру тапсырылды. </w:t>
      </w:r>
    </w:p>
    <w:p w:rsidR="004D240E" w:rsidRPr="001F64AD" w:rsidRDefault="004D240E" w:rsidP="00D85B3D">
      <w:pPr>
        <w:spacing w:after="0" w:line="240" w:lineRule="auto"/>
        <w:ind w:firstLine="709"/>
        <w:jc w:val="both"/>
        <w:rPr>
          <w:rFonts w:ascii="Times New Roman" w:hAnsi="Times New Roman" w:cs="Times New Roman"/>
          <w:sz w:val="28"/>
          <w:szCs w:val="28"/>
          <w:lang w:val="kk-KZ"/>
        </w:rPr>
      </w:pPr>
      <w:r w:rsidRPr="001F64AD">
        <w:rPr>
          <w:rFonts w:ascii="Times New Roman" w:hAnsi="Times New Roman" w:cs="Times New Roman"/>
          <w:sz w:val="28"/>
          <w:szCs w:val="28"/>
          <w:lang w:val="kk-KZ"/>
        </w:rPr>
        <w:t xml:space="preserve">Жұмыс барысында оқушыларға осынай тапсырма берілді: </w:t>
      </w:r>
    </w:p>
    <w:p w:rsidR="004D240E" w:rsidRPr="001F64AD" w:rsidRDefault="004D240E" w:rsidP="00D85B3D">
      <w:pPr>
        <w:spacing w:after="0" w:line="240" w:lineRule="auto"/>
        <w:ind w:firstLine="709"/>
        <w:jc w:val="both"/>
        <w:rPr>
          <w:rFonts w:ascii="Times New Roman" w:hAnsi="Times New Roman" w:cs="Times New Roman"/>
          <w:sz w:val="28"/>
          <w:szCs w:val="28"/>
          <w:lang w:val="kk-KZ"/>
        </w:rPr>
      </w:pPr>
      <w:r w:rsidRPr="001F64AD">
        <w:rPr>
          <w:rFonts w:ascii="Times New Roman" w:hAnsi="Times New Roman" w:cs="Times New Roman"/>
          <w:sz w:val="28"/>
          <w:szCs w:val="28"/>
          <w:lang w:val="kk-KZ"/>
        </w:rPr>
        <w:t>1-тапсырма</w:t>
      </w:r>
      <w:r w:rsidR="00945BD6" w:rsidRPr="001F64AD">
        <w:rPr>
          <w:rFonts w:ascii="Times New Roman" w:hAnsi="Times New Roman" w:cs="Times New Roman"/>
          <w:sz w:val="28"/>
          <w:szCs w:val="28"/>
          <w:lang w:val="kk-KZ"/>
        </w:rPr>
        <w:t xml:space="preserve">: </w:t>
      </w:r>
      <w:r w:rsidR="00AD63FD" w:rsidRPr="001F64AD">
        <w:rPr>
          <w:rFonts w:ascii="Times New Roman" w:hAnsi="Times New Roman" w:cs="Times New Roman"/>
          <w:sz w:val="28"/>
          <w:szCs w:val="28"/>
          <w:lang w:val="kk-KZ"/>
        </w:rPr>
        <w:t>Ас тұзын құмнан бөлу</w:t>
      </w:r>
      <w:r w:rsidR="00A14F29" w:rsidRPr="001F64AD">
        <w:rPr>
          <w:rFonts w:ascii="Times New Roman" w:hAnsi="Times New Roman" w:cs="Times New Roman"/>
          <w:sz w:val="28"/>
          <w:szCs w:val="28"/>
          <w:lang w:val="kk-KZ"/>
        </w:rPr>
        <w:t xml:space="preserve"> үшін қоспа сумен араластырылды.</w:t>
      </w:r>
      <w:r w:rsidR="00945BD6" w:rsidRPr="001F64AD">
        <w:rPr>
          <w:rFonts w:ascii="Times New Roman" w:hAnsi="Times New Roman" w:cs="Times New Roman"/>
          <w:sz w:val="28"/>
          <w:szCs w:val="28"/>
          <w:lang w:val="kk-KZ"/>
        </w:rPr>
        <w:t xml:space="preserve"> Жұмыс барысында  қоспасын сүзу үшін үйдегі ыдыстар қолданылды. Қоспаны араластыру үшін үйде қолданылатын банка немесе шыны бөтелкені қолдану ұсынылды.</w:t>
      </w:r>
      <w:r w:rsidR="00A14F29" w:rsidRPr="001F64AD">
        <w:rPr>
          <w:rFonts w:ascii="Times New Roman" w:hAnsi="Times New Roman" w:cs="Times New Roman"/>
          <w:sz w:val="28"/>
          <w:szCs w:val="28"/>
          <w:lang w:val="kk-KZ"/>
        </w:rPr>
        <w:t xml:space="preserve"> </w:t>
      </w:r>
    </w:p>
    <w:p w:rsidR="004D240E" w:rsidRPr="001F64AD" w:rsidRDefault="004D240E" w:rsidP="00D85B3D">
      <w:pPr>
        <w:spacing w:after="0" w:line="240" w:lineRule="auto"/>
        <w:ind w:firstLine="709"/>
        <w:jc w:val="both"/>
        <w:rPr>
          <w:rFonts w:ascii="Times New Roman" w:hAnsi="Times New Roman" w:cs="Times New Roman"/>
          <w:sz w:val="28"/>
          <w:szCs w:val="28"/>
          <w:lang w:val="kk-KZ"/>
        </w:rPr>
      </w:pPr>
      <w:r w:rsidRPr="001F64AD">
        <w:rPr>
          <w:rFonts w:ascii="Times New Roman" w:hAnsi="Times New Roman" w:cs="Times New Roman"/>
          <w:sz w:val="28"/>
          <w:szCs w:val="28"/>
          <w:lang w:val="kk-KZ"/>
        </w:rPr>
        <w:lastRenderedPageBreak/>
        <w:t>2-тапсырма</w:t>
      </w:r>
      <w:r w:rsidR="00945BD6" w:rsidRPr="001F64AD">
        <w:rPr>
          <w:rFonts w:ascii="Times New Roman" w:hAnsi="Times New Roman" w:cs="Times New Roman"/>
          <w:sz w:val="28"/>
          <w:szCs w:val="28"/>
          <w:lang w:val="kk-KZ"/>
        </w:rPr>
        <w:t xml:space="preserve">: </w:t>
      </w:r>
      <w:r w:rsidR="00A14F29" w:rsidRPr="001F64AD">
        <w:rPr>
          <w:rFonts w:ascii="Times New Roman" w:hAnsi="Times New Roman" w:cs="Times New Roman"/>
          <w:sz w:val="28"/>
          <w:szCs w:val="28"/>
          <w:lang w:val="kk-KZ"/>
        </w:rPr>
        <w:t>Ас тұзы суда ерітілді, ал құм түбіне тұндырылды</w:t>
      </w:r>
      <w:r w:rsidR="00AD63FD" w:rsidRPr="001F64AD">
        <w:rPr>
          <w:rFonts w:ascii="Times New Roman" w:hAnsi="Times New Roman" w:cs="Times New Roman"/>
          <w:sz w:val="28"/>
          <w:szCs w:val="28"/>
          <w:lang w:val="kk-KZ"/>
        </w:rPr>
        <w:t xml:space="preserve">. </w:t>
      </w:r>
    </w:p>
    <w:p w:rsidR="009028E4" w:rsidRPr="001F64AD" w:rsidRDefault="004D240E" w:rsidP="00D85B3D">
      <w:pPr>
        <w:spacing w:after="0" w:line="240" w:lineRule="auto"/>
        <w:ind w:firstLine="709"/>
        <w:jc w:val="both"/>
        <w:rPr>
          <w:rFonts w:ascii="Times New Roman" w:hAnsi="Times New Roman" w:cs="Times New Roman"/>
          <w:sz w:val="28"/>
          <w:szCs w:val="28"/>
          <w:lang w:val="kk-KZ"/>
        </w:rPr>
      </w:pPr>
      <w:r w:rsidRPr="001F64AD">
        <w:rPr>
          <w:rFonts w:ascii="Times New Roman" w:hAnsi="Times New Roman" w:cs="Times New Roman"/>
          <w:sz w:val="28"/>
          <w:szCs w:val="28"/>
          <w:lang w:val="kk-KZ"/>
        </w:rPr>
        <w:t>3-тапсырма</w:t>
      </w:r>
      <w:r w:rsidR="00945BD6" w:rsidRPr="001F64AD">
        <w:rPr>
          <w:rFonts w:ascii="Times New Roman" w:hAnsi="Times New Roman" w:cs="Times New Roman"/>
          <w:sz w:val="28"/>
          <w:szCs w:val="28"/>
          <w:lang w:val="kk-KZ"/>
        </w:rPr>
        <w:t xml:space="preserve">: </w:t>
      </w:r>
      <w:r w:rsidR="00AD63FD" w:rsidRPr="001F64AD">
        <w:rPr>
          <w:rFonts w:ascii="Times New Roman" w:hAnsi="Times New Roman" w:cs="Times New Roman"/>
          <w:sz w:val="28"/>
          <w:szCs w:val="28"/>
          <w:lang w:val="kk-KZ"/>
        </w:rPr>
        <w:t>Ерітіндідегі ерімейтін бөлшектерді бөлуді тездету ү</w:t>
      </w:r>
      <w:r w:rsidR="00A14F29" w:rsidRPr="001F64AD">
        <w:rPr>
          <w:rFonts w:ascii="Times New Roman" w:hAnsi="Times New Roman" w:cs="Times New Roman"/>
          <w:sz w:val="28"/>
          <w:szCs w:val="28"/>
          <w:lang w:val="kk-KZ"/>
        </w:rPr>
        <w:t>шін қоспа сүзілді</w:t>
      </w:r>
      <w:r w:rsidR="00AD63FD" w:rsidRPr="001F64AD">
        <w:rPr>
          <w:rFonts w:ascii="Times New Roman" w:hAnsi="Times New Roman" w:cs="Times New Roman"/>
          <w:sz w:val="28"/>
          <w:szCs w:val="28"/>
          <w:lang w:val="kk-KZ"/>
        </w:rPr>
        <w:t xml:space="preserve">. </w:t>
      </w:r>
      <w:r w:rsidR="00945BD6" w:rsidRPr="001F64AD">
        <w:rPr>
          <w:rFonts w:ascii="Times New Roman" w:hAnsi="Times New Roman" w:cs="Times New Roman"/>
          <w:sz w:val="28"/>
          <w:szCs w:val="28"/>
          <w:lang w:val="kk-KZ"/>
        </w:rPr>
        <w:t xml:space="preserve">Қоспаны сүзу үшін ас үйдегі сүзгі мен сүзгі қағазының орнына дәке немесе қағаз сүлгіні қолдану ұсынылды. </w:t>
      </w:r>
      <w:r w:rsidR="00AD63FD" w:rsidRPr="001F64AD">
        <w:rPr>
          <w:rFonts w:ascii="Times New Roman" w:hAnsi="Times New Roman" w:cs="Times New Roman"/>
          <w:sz w:val="28"/>
          <w:szCs w:val="28"/>
          <w:lang w:val="kk-KZ"/>
        </w:rPr>
        <w:t xml:space="preserve">Құм сүзгі қағазында қалады, ал тұздың мөлдір ерітіндісі сүзгіден өтіп кетеді. </w:t>
      </w:r>
    </w:p>
    <w:p w:rsidR="00A24B99" w:rsidRPr="001F64AD" w:rsidRDefault="00FB637D" w:rsidP="00D85B3D">
      <w:pPr>
        <w:spacing w:after="0" w:line="240" w:lineRule="auto"/>
        <w:ind w:firstLine="709"/>
        <w:jc w:val="both"/>
        <w:rPr>
          <w:rFonts w:ascii="Times New Roman" w:hAnsi="Times New Roman" w:cs="Times New Roman"/>
          <w:sz w:val="28"/>
          <w:szCs w:val="28"/>
          <w:lang w:val="kk-KZ"/>
        </w:rPr>
      </w:pPr>
      <w:r w:rsidRPr="001F64AD">
        <w:rPr>
          <w:rFonts w:ascii="Times New Roman" w:hAnsi="Times New Roman" w:cs="Times New Roman"/>
          <w:b/>
          <w:sz w:val="28"/>
          <w:szCs w:val="28"/>
          <w:lang w:val="kk-KZ"/>
        </w:rPr>
        <w:t>Зерттеу жұмысының нәтижесі</w:t>
      </w:r>
      <w:r w:rsidR="001F64AD">
        <w:rPr>
          <w:rFonts w:ascii="Times New Roman" w:hAnsi="Times New Roman" w:cs="Times New Roman"/>
          <w:sz w:val="28"/>
          <w:szCs w:val="28"/>
          <w:lang w:val="kk-KZ"/>
        </w:rPr>
        <w:t xml:space="preserve">. </w:t>
      </w:r>
      <w:r w:rsidR="009028E4" w:rsidRPr="001F64AD">
        <w:rPr>
          <w:rFonts w:ascii="Times New Roman" w:hAnsi="Times New Roman" w:cs="Times New Roman"/>
          <w:sz w:val="28"/>
          <w:szCs w:val="28"/>
          <w:lang w:val="kk-KZ"/>
        </w:rPr>
        <w:t>Зерттеу жұмысын</w:t>
      </w:r>
      <w:r w:rsidR="00A24B99" w:rsidRPr="001F64AD">
        <w:rPr>
          <w:rFonts w:ascii="Times New Roman" w:hAnsi="Times New Roman" w:cs="Times New Roman"/>
          <w:sz w:val="28"/>
          <w:szCs w:val="28"/>
          <w:lang w:val="kk-KZ"/>
        </w:rPr>
        <w:t xml:space="preserve"> қорытындылау мақсатында “Google Forms” сайытында сауалнама жүргізілді</w:t>
      </w:r>
      <w:r w:rsidR="002B7515">
        <w:rPr>
          <w:rFonts w:ascii="Times New Roman" w:hAnsi="Times New Roman" w:cs="Times New Roman"/>
          <w:sz w:val="28"/>
          <w:szCs w:val="28"/>
          <w:lang w:val="kk-KZ"/>
        </w:rPr>
        <w:t xml:space="preserve"> (1-сурет)</w:t>
      </w:r>
      <w:r w:rsidR="00A24B99" w:rsidRPr="001F64AD">
        <w:rPr>
          <w:rFonts w:ascii="Times New Roman" w:hAnsi="Times New Roman" w:cs="Times New Roman"/>
          <w:sz w:val="28"/>
          <w:szCs w:val="28"/>
          <w:lang w:val="kk-KZ"/>
        </w:rPr>
        <w:t xml:space="preserve">. </w:t>
      </w:r>
      <w:r w:rsidR="009028E4" w:rsidRPr="001F64AD">
        <w:rPr>
          <w:rFonts w:ascii="Times New Roman" w:hAnsi="Times New Roman" w:cs="Times New Roman"/>
          <w:sz w:val="28"/>
          <w:szCs w:val="28"/>
          <w:lang w:val="kk-KZ"/>
        </w:rPr>
        <w:t>Алынған нәтиже бойынша зертханалық жұмысты оқушылардың 50%-ы шыны бөтелке</w:t>
      </w:r>
      <w:r w:rsidR="004F29DC" w:rsidRPr="001F64AD">
        <w:rPr>
          <w:rFonts w:ascii="Times New Roman" w:hAnsi="Times New Roman" w:cs="Times New Roman"/>
          <w:sz w:val="28"/>
          <w:szCs w:val="28"/>
          <w:lang w:val="kk-KZ"/>
        </w:rPr>
        <w:t xml:space="preserve">ні, </w:t>
      </w:r>
      <w:r w:rsidR="009028E4" w:rsidRPr="001F64AD">
        <w:rPr>
          <w:rFonts w:ascii="Times New Roman" w:hAnsi="Times New Roman" w:cs="Times New Roman"/>
          <w:sz w:val="28"/>
          <w:szCs w:val="28"/>
          <w:lang w:val="kk-KZ"/>
        </w:rPr>
        <w:t xml:space="preserve">40%-ы банканы, 10%-ы бокалды </w:t>
      </w:r>
      <w:r w:rsidR="004F29DC" w:rsidRPr="001F64AD">
        <w:rPr>
          <w:rFonts w:ascii="Times New Roman" w:hAnsi="Times New Roman" w:cs="Times New Roman"/>
          <w:sz w:val="28"/>
          <w:szCs w:val="28"/>
          <w:lang w:val="kk-KZ"/>
        </w:rPr>
        <w:t>қолданып жаса</w:t>
      </w:r>
      <w:r w:rsidR="00BE45BE" w:rsidRPr="001F64AD">
        <w:rPr>
          <w:rFonts w:ascii="Times New Roman" w:hAnsi="Times New Roman" w:cs="Times New Roman"/>
          <w:sz w:val="28"/>
          <w:szCs w:val="28"/>
          <w:lang w:val="kk-KZ"/>
        </w:rPr>
        <w:t>лын</w:t>
      </w:r>
      <w:r w:rsidR="004F29DC" w:rsidRPr="001F64AD">
        <w:rPr>
          <w:rFonts w:ascii="Times New Roman" w:hAnsi="Times New Roman" w:cs="Times New Roman"/>
          <w:sz w:val="28"/>
          <w:szCs w:val="28"/>
          <w:lang w:val="kk-KZ"/>
        </w:rPr>
        <w:t>ған</w:t>
      </w:r>
      <w:r w:rsidR="009028E4" w:rsidRPr="001F64AD">
        <w:rPr>
          <w:rFonts w:ascii="Times New Roman" w:hAnsi="Times New Roman" w:cs="Times New Roman"/>
          <w:sz w:val="28"/>
          <w:szCs w:val="28"/>
          <w:lang w:val="kk-KZ"/>
        </w:rPr>
        <w:t>. Теориялық білім</w:t>
      </w:r>
      <w:r w:rsidR="004F29DC" w:rsidRPr="001F64AD">
        <w:rPr>
          <w:rFonts w:ascii="Times New Roman" w:hAnsi="Times New Roman" w:cs="Times New Roman"/>
          <w:sz w:val="28"/>
          <w:szCs w:val="28"/>
          <w:lang w:val="kk-KZ"/>
        </w:rPr>
        <w:t xml:space="preserve"> нәтижесін білу мақсатында берілген сұраққа 1</w:t>
      </w:r>
      <w:r w:rsidR="00BE45BE" w:rsidRPr="001F64AD">
        <w:rPr>
          <w:rFonts w:ascii="Times New Roman" w:hAnsi="Times New Roman" w:cs="Times New Roman"/>
          <w:sz w:val="28"/>
          <w:szCs w:val="28"/>
          <w:lang w:val="kk-KZ"/>
        </w:rPr>
        <w:t>00% оқушылар дұрыс жауап берілген</w:t>
      </w:r>
      <w:r w:rsidR="009028E4" w:rsidRPr="001F64AD">
        <w:rPr>
          <w:rFonts w:ascii="Times New Roman" w:hAnsi="Times New Roman" w:cs="Times New Roman"/>
          <w:sz w:val="28"/>
          <w:szCs w:val="28"/>
          <w:lang w:val="kk-KZ"/>
        </w:rPr>
        <w:t>. Сүзгі орнына қағаз сүлгіні оқушылардың 60%-ы қол</w:t>
      </w:r>
      <w:r w:rsidR="0009059E" w:rsidRPr="001F64AD">
        <w:rPr>
          <w:rFonts w:ascii="Times New Roman" w:hAnsi="Times New Roman" w:cs="Times New Roman"/>
          <w:sz w:val="28"/>
          <w:szCs w:val="28"/>
          <w:lang w:val="kk-KZ"/>
        </w:rPr>
        <w:t>данған, ал 40%-ы дәке қолданған.</w:t>
      </w:r>
    </w:p>
    <w:p w:rsidR="004F29DC" w:rsidRPr="001F64AD" w:rsidRDefault="004F29DC" w:rsidP="00D85B3D">
      <w:pPr>
        <w:spacing w:after="0" w:line="240" w:lineRule="auto"/>
        <w:ind w:firstLine="709"/>
        <w:jc w:val="both"/>
        <w:rPr>
          <w:rFonts w:ascii="Times New Roman" w:hAnsi="Times New Roman" w:cs="Times New Roman"/>
          <w:noProof/>
          <w:sz w:val="28"/>
          <w:szCs w:val="28"/>
          <w:lang w:val="kk-KZ" w:eastAsia="ru-RU"/>
        </w:rPr>
      </w:pPr>
    </w:p>
    <w:p w:rsidR="00C4177B" w:rsidRDefault="004F29DC" w:rsidP="00D85B3D">
      <w:pPr>
        <w:spacing w:after="0" w:line="240" w:lineRule="auto"/>
        <w:ind w:firstLine="709"/>
        <w:jc w:val="center"/>
        <w:rPr>
          <w:rFonts w:ascii="Times New Roman" w:hAnsi="Times New Roman" w:cs="Times New Roman"/>
          <w:sz w:val="28"/>
          <w:szCs w:val="28"/>
          <w:lang w:val="kk-KZ"/>
        </w:rPr>
      </w:pPr>
      <w:r w:rsidRPr="001F64AD">
        <w:rPr>
          <w:rFonts w:ascii="Times New Roman" w:hAnsi="Times New Roman" w:cs="Times New Roman"/>
          <w:noProof/>
          <w:sz w:val="28"/>
          <w:szCs w:val="28"/>
          <w:lang w:eastAsia="ru-RU"/>
        </w:rPr>
        <w:drawing>
          <wp:inline distT="0" distB="0" distL="0" distR="0" wp14:anchorId="31483912" wp14:editId="3AC22821">
            <wp:extent cx="3995057" cy="2546885"/>
            <wp:effectExtent l="0" t="0" r="571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18749" t="35347" r="30930" b="15907"/>
                    <a:stretch/>
                  </pic:blipFill>
                  <pic:spPr bwMode="auto">
                    <a:xfrm>
                      <a:off x="0" y="0"/>
                      <a:ext cx="4010043" cy="2556439"/>
                    </a:xfrm>
                    <a:prstGeom prst="rect">
                      <a:avLst/>
                    </a:prstGeom>
                    <a:ln>
                      <a:noFill/>
                    </a:ln>
                    <a:extLst>
                      <a:ext uri="{53640926-AAD7-44D8-BBD7-CCE9431645EC}">
                        <a14:shadowObscured xmlns:a14="http://schemas.microsoft.com/office/drawing/2010/main"/>
                      </a:ext>
                    </a:extLst>
                  </pic:spPr>
                </pic:pic>
              </a:graphicData>
            </a:graphic>
          </wp:inline>
        </w:drawing>
      </w:r>
    </w:p>
    <w:p w:rsidR="002B7515" w:rsidRDefault="002B7515" w:rsidP="00D85B3D">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А)</w:t>
      </w:r>
    </w:p>
    <w:p w:rsidR="002B7515" w:rsidRPr="001F64AD" w:rsidRDefault="002B7515" w:rsidP="00D85B3D">
      <w:pPr>
        <w:spacing w:after="0" w:line="240" w:lineRule="auto"/>
        <w:ind w:firstLine="709"/>
        <w:jc w:val="center"/>
        <w:rPr>
          <w:rFonts w:ascii="Times New Roman" w:hAnsi="Times New Roman" w:cs="Times New Roman"/>
          <w:sz w:val="28"/>
          <w:szCs w:val="28"/>
          <w:lang w:val="kk-KZ"/>
        </w:rPr>
      </w:pPr>
    </w:p>
    <w:p w:rsidR="004F29DC" w:rsidRDefault="004F29DC" w:rsidP="00D85B3D">
      <w:pPr>
        <w:spacing w:after="0" w:line="240" w:lineRule="auto"/>
        <w:ind w:firstLine="709"/>
        <w:jc w:val="center"/>
        <w:rPr>
          <w:rFonts w:ascii="Times New Roman" w:hAnsi="Times New Roman" w:cs="Times New Roman"/>
          <w:noProof/>
          <w:sz w:val="28"/>
          <w:szCs w:val="28"/>
          <w:lang w:val="kk-KZ" w:eastAsia="ru-RU"/>
        </w:rPr>
      </w:pPr>
      <w:r w:rsidRPr="001F64AD">
        <w:rPr>
          <w:rFonts w:ascii="Times New Roman" w:hAnsi="Times New Roman" w:cs="Times New Roman"/>
          <w:noProof/>
          <w:sz w:val="28"/>
          <w:szCs w:val="28"/>
          <w:lang w:eastAsia="ru-RU"/>
        </w:rPr>
        <w:drawing>
          <wp:inline distT="0" distB="0" distL="0" distR="0" wp14:anchorId="458A437E" wp14:editId="644C19E1">
            <wp:extent cx="3878580" cy="219837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9391" t="35348" r="31570" b="20753"/>
                    <a:stretch/>
                  </pic:blipFill>
                  <pic:spPr bwMode="auto">
                    <a:xfrm>
                      <a:off x="0" y="0"/>
                      <a:ext cx="3891063" cy="2205445"/>
                    </a:xfrm>
                    <a:prstGeom prst="rect">
                      <a:avLst/>
                    </a:prstGeom>
                    <a:ln>
                      <a:noFill/>
                    </a:ln>
                    <a:extLst>
                      <a:ext uri="{53640926-AAD7-44D8-BBD7-CCE9431645EC}">
                        <a14:shadowObscured xmlns:a14="http://schemas.microsoft.com/office/drawing/2010/main"/>
                      </a:ext>
                    </a:extLst>
                  </pic:spPr>
                </pic:pic>
              </a:graphicData>
            </a:graphic>
          </wp:inline>
        </w:drawing>
      </w:r>
    </w:p>
    <w:p w:rsidR="002B7515" w:rsidRDefault="002B7515" w:rsidP="00D85B3D">
      <w:pPr>
        <w:spacing w:after="0" w:line="240" w:lineRule="auto"/>
        <w:ind w:firstLine="709"/>
        <w:jc w:val="center"/>
        <w:rPr>
          <w:rFonts w:ascii="Times New Roman" w:hAnsi="Times New Roman" w:cs="Times New Roman"/>
          <w:noProof/>
          <w:sz w:val="28"/>
          <w:szCs w:val="28"/>
          <w:lang w:val="kk-KZ" w:eastAsia="ru-RU"/>
        </w:rPr>
      </w:pPr>
      <w:r>
        <w:rPr>
          <w:rFonts w:ascii="Times New Roman" w:hAnsi="Times New Roman" w:cs="Times New Roman"/>
          <w:noProof/>
          <w:sz w:val="28"/>
          <w:szCs w:val="28"/>
          <w:lang w:val="kk-KZ" w:eastAsia="ru-RU"/>
        </w:rPr>
        <w:t>Ә)</w:t>
      </w:r>
    </w:p>
    <w:p w:rsidR="002B7515" w:rsidRPr="001F64AD" w:rsidRDefault="002B7515" w:rsidP="00D85B3D">
      <w:pPr>
        <w:spacing w:after="0" w:line="240" w:lineRule="auto"/>
        <w:ind w:firstLine="709"/>
        <w:jc w:val="center"/>
        <w:rPr>
          <w:rFonts w:ascii="Times New Roman" w:hAnsi="Times New Roman" w:cs="Times New Roman"/>
          <w:noProof/>
          <w:sz w:val="28"/>
          <w:szCs w:val="28"/>
          <w:lang w:val="kk-KZ" w:eastAsia="ru-RU"/>
        </w:rPr>
      </w:pPr>
    </w:p>
    <w:p w:rsidR="00D67A43" w:rsidRPr="001F64AD" w:rsidRDefault="00D67A43" w:rsidP="00D85B3D">
      <w:pPr>
        <w:spacing w:after="0" w:line="240" w:lineRule="auto"/>
        <w:ind w:firstLine="709"/>
        <w:jc w:val="both"/>
        <w:rPr>
          <w:rFonts w:ascii="Times New Roman" w:hAnsi="Times New Roman" w:cs="Times New Roman"/>
          <w:noProof/>
          <w:sz w:val="28"/>
          <w:szCs w:val="28"/>
          <w:lang w:val="kk-KZ" w:eastAsia="ru-RU"/>
        </w:rPr>
      </w:pPr>
    </w:p>
    <w:p w:rsidR="00D67A43" w:rsidRDefault="00D67A43" w:rsidP="00D85B3D">
      <w:pPr>
        <w:spacing w:after="0" w:line="240" w:lineRule="auto"/>
        <w:ind w:firstLine="709"/>
        <w:jc w:val="center"/>
        <w:rPr>
          <w:rFonts w:ascii="Times New Roman" w:hAnsi="Times New Roman" w:cs="Times New Roman"/>
          <w:noProof/>
          <w:sz w:val="28"/>
          <w:szCs w:val="28"/>
          <w:lang w:val="kk-KZ" w:eastAsia="ru-RU"/>
        </w:rPr>
      </w:pPr>
      <w:r w:rsidRPr="001F64AD">
        <w:rPr>
          <w:rFonts w:ascii="Times New Roman" w:hAnsi="Times New Roman" w:cs="Times New Roman"/>
          <w:noProof/>
          <w:sz w:val="28"/>
          <w:szCs w:val="28"/>
          <w:lang w:eastAsia="ru-RU"/>
        </w:rPr>
        <w:lastRenderedPageBreak/>
        <w:drawing>
          <wp:inline distT="0" distB="0" distL="0" distR="0" wp14:anchorId="5689B629" wp14:editId="7C1E3289">
            <wp:extent cx="4048177" cy="212217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9391" t="41049" r="26602" b="16192"/>
                    <a:stretch/>
                  </pic:blipFill>
                  <pic:spPr bwMode="auto">
                    <a:xfrm>
                      <a:off x="0" y="0"/>
                      <a:ext cx="4059155" cy="2127925"/>
                    </a:xfrm>
                    <a:prstGeom prst="rect">
                      <a:avLst/>
                    </a:prstGeom>
                    <a:ln>
                      <a:noFill/>
                    </a:ln>
                    <a:extLst>
                      <a:ext uri="{53640926-AAD7-44D8-BBD7-CCE9431645EC}">
                        <a14:shadowObscured xmlns:a14="http://schemas.microsoft.com/office/drawing/2010/main"/>
                      </a:ext>
                    </a:extLst>
                  </pic:spPr>
                </pic:pic>
              </a:graphicData>
            </a:graphic>
          </wp:inline>
        </w:drawing>
      </w:r>
    </w:p>
    <w:p w:rsidR="002B7515" w:rsidRDefault="002B7515" w:rsidP="00D85B3D">
      <w:pPr>
        <w:spacing w:after="0" w:line="240" w:lineRule="auto"/>
        <w:ind w:firstLine="709"/>
        <w:jc w:val="center"/>
        <w:rPr>
          <w:rFonts w:ascii="Times New Roman" w:hAnsi="Times New Roman" w:cs="Times New Roman"/>
          <w:noProof/>
          <w:sz w:val="28"/>
          <w:szCs w:val="28"/>
          <w:lang w:val="kk-KZ" w:eastAsia="ru-RU"/>
        </w:rPr>
      </w:pPr>
      <w:r>
        <w:rPr>
          <w:rFonts w:ascii="Times New Roman" w:hAnsi="Times New Roman" w:cs="Times New Roman"/>
          <w:noProof/>
          <w:sz w:val="28"/>
          <w:szCs w:val="28"/>
          <w:lang w:val="kk-KZ" w:eastAsia="ru-RU"/>
        </w:rPr>
        <w:t>Б)</w:t>
      </w:r>
    </w:p>
    <w:p w:rsidR="002B7515" w:rsidRDefault="002B7515" w:rsidP="00D85B3D">
      <w:pPr>
        <w:spacing w:after="0" w:line="240" w:lineRule="auto"/>
        <w:ind w:firstLine="709"/>
        <w:jc w:val="center"/>
        <w:rPr>
          <w:rFonts w:ascii="Times New Roman" w:hAnsi="Times New Roman" w:cs="Times New Roman"/>
          <w:noProof/>
          <w:sz w:val="28"/>
          <w:szCs w:val="28"/>
          <w:lang w:val="kk-KZ" w:eastAsia="ru-RU"/>
        </w:rPr>
      </w:pPr>
    </w:p>
    <w:p w:rsidR="002B7515" w:rsidRDefault="002B7515" w:rsidP="00D85B3D">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noProof/>
          <w:sz w:val="28"/>
          <w:szCs w:val="28"/>
          <w:lang w:val="kk-KZ" w:eastAsia="ru-RU"/>
        </w:rPr>
        <w:t xml:space="preserve">1-сурет. </w:t>
      </w:r>
      <w:r w:rsidRPr="001F64AD">
        <w:rPr>
          <w:rFonts w:ascii="Times New Roman" w:hAnsi="Times New Roman" w:cs="Times New Roman"/>
          <w:sz w:val="28"/>
          <w:szCs w:val="28"/>
          <w:lang w:val="kk-KZ"/>
        </w:rPr>
        <w:t>“Google Forms” сайытында</w:t>
      </w:r>
      <w:r>
        <w:rPr>
          <w:rFonts w:ascii="Times New Roman" w:hAnsi="Times New Roman" w:cs="Times New Roman"/>
          <w:sz w:val="28"/>
          <w:szCs w:val="28"/>
          <w:lang w:val="kk-KZ"/>
        </w:rPr>
        <w:t xml:space="preserve"> жүргізілген сауалнама нәтижелері: а- сүзу кезінде үй жағдайында қандай ыдыс қолайлы, ә- жұмыс кезінде қолданылған бөлу әдісі,б- қандай сүзгі тиімді.</w:t>
      </w:r>
    </w:p>
    <w:p w:rsidR="002B7515" w:rsidRPr="001F64AD" w:rsidRDefault="002B7515" w:rsidP="00D85B3D">
      <w:pPr>
        <w:spacing w:after="0" w:line="240" w:lineRule="auto"/>
        <w:ind w:firstLine="709"/>
        <w:jc w:val="center"/>
        <w:rPr>
          <w:rFonts w:ascii="Times New Roman" w:hAnsi="Times New Roman" w:cs="Times New Roman"/>
          <w:noProof/>
          <w:sz w:val="28"/>
          <w:szCs w:val="28"/>
          <w:lang w:val="kk-KZ" w:eastAsia="ru-RU"/>
        </w:rPr>
      </w:pPr>
    </w:p>
    <w:p w:rsidR="008A494E" w:rsidRPr="001F64AD" w:rsidRDefault="00FB637D" w:rsidP="00D85B3D">
      <w:pPr>
        <w:spacing w:after="0" w:line="240" w:lineRule="auto"/>
        <w:ind w:firstLine="709"/>
        <w:jc w:val="both"/>
        <w:rPr>
          <w:rStyle w:val="a3"/>
          <w:rFonts w:ascii="Times New Roman" w:hAnsi="Times New Roman" w:cs="Times New Roman"/>
          <w:b/>
          <w:color w:val="auto"/>
          <w:sz w:val="28"/>
          <w:szCs w:val="28"/>
          <w:u w:val="none"/>
          <w:lang w:val="kk-KZ"/>
        </w:rPr>
      </w:pPr>
      <w:r w:rsidRPr="001F64AD">
        <w:rPr>
          <w:rStyle w:val="a3"/>
          <w:rFonts w:ascii="Times New Roman" w:hAnsi="Times New Roman" w:cs="Times New Roman"/>
          <w:b/>
          <w:color w:val="auto"/>
          <w:sz w:val="28"/>
          <w:szCs w:val="28"/>
          <w:u w:val="none"/>
          <w:lang w:val="kk-KZ"/>
        </w:rPr>
        <w:t>Нәтижелерді талқылау</w:t>
      </w:r>
      <w:r w:rsidR="001F64AD">
        <w:rPr>
          <w:rStyle w:val="a3"/>
          <w:rFonts w:ascii="Times New Roman" w:hAnsi="Times New Roman" w:cs="Times New Roman"/>
          <w:b/>
          <w:color w:val="auto"/>
          <w:sz w:val="28"/>
          <w:szCs w:val="28"/>
          <w:u w:val="none"/>
          <w:lang w:val="kk-KZ"/>
        </w:rPr>
        <w:t xml:space="preserve">. </w:t>
      </w:r>
      <w:r w:rsidR="0009059E" w:rsidRPr="001F64AD">
        <w:rPr>
          <w:rFonts w:ascii="Times New Roman" w:hAnsi="Times New Roman" w:cs="Times New Roman"/>
          <w:sz w:val="28"/>
          <w:szCs w:val="28"/>
          <w:lang w:val="kk-KZ"/>
        </w:rPr>
        <w:t xml:space="preserve">Жасалынған сауалнама нәтижесінде зертханалық жұмысты жасап көрген оқушылар мен видео арқылы зертханалық жұмысты көрген оқушылардың  айырмашылығы болатынын айта аламыз. </w:t>
      </w:r>
      <w:r w:rsidR="00D67A43" w:rsidRPr="001F64AD">
        <w:rPr>
          <w:rFonts w:ascii="Times New Roman" w:hAnsi="Times New Roman" w:cs="Times New Roman"/>
          <w:sz w:val="28"/>
          <w:szCs w:val="28"/>
          <w:lang w:val="kk-KZ"/>
        </w:rPr>
        <w:t>Эксперимент нәтижесінде қолмен жасап көрген оқушылардың шыны бөтелкені және сүлгі қағазын қолданып, ал видеодан қараған оқушылардың басым көпшілігі банканы және дәкені қолданып жасаған. Яғни, алынған</w:t>
      </w:r>
      <w:r w:rsidR="0009059E" w:rsidRPr="001F64AD">
        <w:rPr>
          <w:rFonts w:ascii="Times New Roman" w:hAnsi="Times New Roman" w:cs="Times New Roman"/>
          <w:sz w:val="28"/>
          <w:szCs w:val="28"/>
          <w:lang w:val="kk-KZ"/>
        </w:rPr>
        <w:t xml:space="preserve"> нәтиже бойынша оқушылардың ішінде видеодан көрген оқушыларға қарағанда қолмен жасаған оқушылар үшін сабақ тиімдірек</w:t>
      </w:r>
      <w:r w:rsidR="00D67A43" w:rsidRPr="001F64AD">
        <w:rPr>
          <w:rFonts w:ascii="Times New Roman" w:hAnsi="Times New Roman" w:cs="Times New Roman"/>
          <w:sz w:val="28"/>
          <w:szCs w:val="28"/>
          <w:lang w:val="kk-KZ"/>
        </w:rPr>
        <w:t xml:space="preserve"> өткенін және</w:t>
      </w:r>
      <w:r w:rsidR="0009059E" w:rsidRPr="001F64AD">
        <w:rPr>
          <w:rFonts w:ascii="Times New Roman" w:hAnsi="Times New Roman" w:cs="Times New Roman"/>
          <w:sz w:val="28"/>
          <w:szCs w:val="28"/>
          <w:lang w:val="kk-KZ"/>
        </w:rPr>
        <w:t xml:space="preserve"> </w:t>
      </w:r>
      <w:r w:rsidR="00D67A43" w:rsidRPr="001F64AD">
        <w:rPr>
          <w:rFonts w:ascii="Times New Roman" w:hAnsi="Times New Roman" w:cs="Times New Roman"/>
          <w:sz w:val="28"/>
          <w:szCs w:val="28"/>
          <w:lang w:val="kk-KZ"/>
        </w:rPr>
        <w:t>қ</w:t>
      </w:r>
      <w:r w:rsidR="0009059E" w:rsidRPr="001F64AD">
        <w:rPr>
          <w:rFonts w:ascii="Times New Roman" w:hAnsi="Times New Roman" w:cs="Times New Roman"/>
          <w:sz w:val="28"/>
          <w:szCs w:val="28"/>
          <w:lang w:val="kk-KZ"/>
        </w:rPr>
        <w:t>олмен жасап көру оқушыларға дағдыларының қалыптасуына көмектескен</w:t>
      </w:r>
      <w:r w:rsidR="00947442" w:rsidRPr="001F64AD">
        <w:rPr>
          <w:rFonts w:ascii="Times New Roman" w:hAnsi="Times New Roman" w:cs="Times New Roman"/>
          <w:sz w:val="28"/>
          <w:szCs w:val="28"/>
          <w:lang w:val="kk-KZ"/>
        </w:rPr>
        <w:t>ін айтуымызға болады</w:t>
      </w:r>
      <w:r w:rsidR="0009059E" w:rsidRPr="001F64AD">
        <w:rPr>
          <w:rFonts w:ascii="Times New Roman" w:hAnsi="Times New Roman" w:cs="Times New Roman"/>
          <w:sz w:val="28"/>
          <w:szCs w:val="28"/>
          <w:lang w:val="kk-KZ"/>
        </w:rPr>
        <w:t>.</w:t>
      </w:r>
    </w:p>
    <w:p w:rsidR="009028E4" w:rsidRPr="001F64AD" w:rsidRDefault="009028E4" w:rsidP="00D85B3D">
      <w:pPr>
        <w:spacing w:after="0" w:line="240" w:lineRule="auto"/>
        <w:ind w:firstLine="709"/>
        <w:jc w:val="both"/>
        <w:rPr>
          <w:rStyle w:val="a3"/>
          <w:rFonts w:ascii="Times New Roman" w:hAnsi="Times New Roman" w:cs="Times New Roman"/>
          <w:b/>
          <w:color w:val="auto"/>
          <w:sz w:val="28"/>
          <w:szCs w:val="28"/>
          <w:u w:val="none"/>
          <w:lang w:val="kk-KZ"/>
        </w:rPr>
      </w:pPr>
      <w:r w:rsidRPr="001F64AD">
        <w:rPr>
          <w:rStyle w:val="a3"/>
          <w:rFonts w:ascii="Times New Roman" w:hAnsi="Times New Roman" w:cs="Times New Roman"/>
          <w:b/>
          <w:color w:val="auto"/>
          <w:sz w:val="28"/>
          <w:szCs w:val="28"/>
          <w:u w:val="none"/>
          <w:lang w:val="kk-KZ"/>
        </w:rPr>
        <w:t>Қорытынды</w:t>
      </w:r>
      <w:r w:rsidR="001F64AD">
        <w:rPr>
          <w:rStyle w:val="a3"/>
          <w:rFonts w:ascii="Times New Roman" w:hAnsi="Times New Roman" w:cs="Times New Roman"/>
          <w:b/>
          <w:color w:val="auto"/>
          <w:sz w:val="28"/>
          <w:szCs w:val="28"/>
          <w:u w:val="none"/>
          <w:lang w:val="kk-KZ"/>
        </w:rPr>
        <w:t xml:space="preserve">. </w:t>
      </w:r>
      <w:r w:rsidRPr="001F64AD">
        <w:rPr>
          <w:rFonts w:ascii="Times New Roman" w:hAnsi="Times New Roman" w:cs="Times New Roman"/>
          <w:sz w:val="28"/>
          <w:szCs w:val="28"/>
          <w:lang w:val="kk-KZ"/>
        </w:rPr>
        <w:t>Ғылыми жұмыстарды талдау деректері мен мектептердегі химиялық эксперименттің жай-күйін негізге ала отырып, біз жалпы білім беретін мектеп оқушыларына үйде жүргізіле</w:t>
      </w:r>
      <w:r w:rsidR="00BE45BE" w:rsidRPr="001F64AD">
        <w:rPr>
          <w:rFonts w:ascii="Times New Roman" w:hAnsi="Times New Roman" w:cs="Times New Roman"/>
          <w:sz w:val="28"/>
          <w:szCs w:val="28"/>
          <w:lang w:val="kk-KZ"/>
        </w:rPr>
        <w:t>тін химиялық тәжірибелер жасалынды</w:t>
      </w:r>
      <w:r w:rsidRPr="001F64AD">
        <w:rPr>
          <w:rFonts w:ascii="Times New Roman" w:hAnsi="Times New Roman" w:cs="Times New Roman"/>
          <w:sz w:val="28"/>
          <w:szCs w:val="28"/>
          <w:lang w:val="kk-KZ"/>
        </w:rPr>
        <w:t>. Бұл тәжірибелер оқушылардың химиялық білімдерін, іскерліктерін және дағдыл</w:t>
      </w:r>
      <w:r w:rsidR="00A14F29" w:rsidRPr="001F64AD">
        <w:rPr>
          <w:rFonts w:ascii="Times New Roman" w:hAnsi="Times New Roman" w:cs="Times New Roman"/>
          <w:sz w:val="28"/>
          <w:szCs w:val="28"/>
          <w:lang w:val="kk-KZ"/>
        </w:rPr>
        <w:t>арын бекітіп</w:t>
      </w:r>
      <w:r w:rsidRPr="001F64AD">
        <w:rPr>
          <w:rFonts w:ascii="Times New Roman" w:hAnsi="Times New Roman" w:cs="Times New Roman"/>
          <w:sz w:val="28"/>
          <w:szCs w:val="28"/>
          <w:lang w:val="kk-KZ"/>
        </w:rPr>
        <w:t xml:space="preserve">, химиялық құбылыстардың күнделікті өмірдегі практикалық маңызын білуге ​​бағытталған. Химиядан үй тәжірибелерін жүйелі түрде қолмен жасап көру практикалық дағдыларды дамытуға, жаратылыстану сауаттылығын қалыптастыруға, экологиялық мәдениетті арттыруға және ең бастысы теория мен практиканың күнделікті өмірмен </w:t>
      </w:r>
      <w:r w:rsidR="00A14F29" w:rsidRPr="001F64AD">
        <w:rPr>
          <w:rFonts w:ascii="Times New Roman" w:hAnsi="Times New Roman" w:cs="Times New Roman"/>
          <w:sz w:val="28"/>
          <w:szCs w:val="28"/>
          <w:lang w:val="kk-KZ"/>
        </w:rPr>
        <w:t>байланысын нығайтуға көмектесті</w:t>
      </w:r>
      <w:r w:rsidRPr="001F64AD">
        <w:rPr>
          <w:rFonts w:ascii="Times New Roman" w:hAnsi="Times New Roman" w:cs="Times New Roman"/>
          <w:sz w:val="28"/>
          <w:szCs w:val="28"/>
          <w:lang w:val="kk-KZ"/>
        </w:rPr>
        <w:t>.</w:t>
      </w:r>
    </w:p>
    <w:p w:rsidR="001F64AD" w:rsidRDefault="001F64AD" w:rsidP="00D85B3D">
      <w:pPr>
        <w:spacing w:after="0" w:line="240" w:lineRule="auto"/>
        <w:ind w:firstLine="709"/>
        <w:jc w:val="center"/>
        <w:rPr>
          <w:rStyle w:val="a3"/>
          <w:rFonts w:ascii="Times New Roman" w:hAnsi="Times New Roman" w:cs="Times New Roman"/>
          <w:color w:val="auto"/>
          <w:sz w:val="28"/>
          <w:szCs w:val="28"/>
          <w:u w:val="none"/>
          <w:lang w:val="kk-KZ"/>
        </w:rPr>
      </w:pPr>
    </w:p>
    <w:p w:rsidR="006067B3" w:rsidRPr="006F5BC4" w:rsidRDefault="00FB637D" w:rsidP="00D85B3D">
      <w:pPr>
        <w:spacing w:after="0" w:line="240" w:lineRule="auto"/>
        <w:ind w:firstLine="709"/>
        <w:jc w:val="center"/>
        <w:rPr>
          <w:rStyle w:val="a3"/>
          <w:rFonts w:ascii="Times New Roman" w:hAnsi="Times New Roman" w:cs="Times New Roman"/>
          <w:i/>
          <w:color w:val="auto"/>
          <w:sz w:val="28"/>
          <w:szCs w:val="28"/>
          <w:u w:val="none"/>
          <w:lang w:val="kk-KZ"/>
        </w:rPr>
      </w:pPr>
      <w:r w:rsidRPr="006F5BC4">
        <w:rPr>
          <w:rStyle w:val="a3"/>
          <w:rFonts w:ascii="Times New Roman" w:hAnsi="Times New Roman" w:cs="Times New Roman"/>
          <w:i/>
          <w:color w:val="auto"/>
          <w:sz w:val="28"/>
          <w:szCs w:val="28"/>
          <w:u w:val="none"/>
          <w:lang w:val="kk-KZ"/>
        </w:rPr>
        <w:t>П</w:t>
      </w:r>
      <w:r w:rsidR="003A7454" w:rsidRPr="006F5BC4">
        <w:rPr>
          <w:rStyle w:val="a3"/>
          <w:rFonts w:ascii="Times New Roman" w:hAnsi="Times New Roman" w:cs="Times New Roman"/>
          <w:i/>
          <w:color w:val="auto"/>
          <w:sz w:val="28"/>
          <w:szCs w:val="28"/>
          <w:u w:val="none"/>
          <w:lang w:val="kk-KZ"/>
        </w:rPr>
        <w:t>айдаланылған әдебиеттер тізімі</w:t>
      </w:r>
    </w:p>
    <w:p w:rsidR="00B4093A" w:rsidRPr="006F5BC4" w:rsidRDefault="00B4093A" w:rsidP="006F5BC4">
      <w:pPr>
        <w:pStyle w:val="a4"/>
        <w:numPr>
          <w:ilvl w:val="0"/>
          <w:numId w:val="9"/>
        </w:numPr>
        <w:tabs>
          <w:tab w:val="left" w:pos="1276"/>
        </w:tabs>
        <w:spacing w:after="0" w:line="240" w:lineRule="auto"/>
        <w:ind w:left="0" w:firstLine="709"/>
        <w:jc w:val="both"/>
        <w:rPr>
          <w:rFonts w:ascii="Times New Roman" w:hAnsi="Times New Roman" w:cs="Times New Roman"/>
          <w:sz w:val="24"/>
          <w:szCs w:val="28"/>
          <w:lang w:val="kk-KZ"/>
        </w:rPr>
      </w:pPr>
      <w:r w:rsidRPr="006F5BC4">
        <w:rPr>
          <w:rFonts w:ascii="Times New Roman" w:hAnsi="Times New Roman" w:cs="Times New Roman"/>
          <w:sz w:val="24"/>
          <w:szCs w:val="28"/>
          <w:lang w:val="kk-KZ"/>
        </w:rPr>
        <w:t>Гаркунов В.П. Совершенствование методов обучения химии в средней школе. – Л., 1974</w:t>
      </w:r>
    </w:p>
    <w:p w:rsidR="006067B3" w:rsidRPr="006F5BC4" w:rsidRDefault="006067B3" w:rsidP="006F5BC4">
      <w:pPr>
        <w:pStyle w:val="a4"/>
        <w:numPr>
          <w:ilvl w:val="0"/>
          <w:numId w:val="9"/>
        </w:numPr>
        <w:tabs>
          <w:tab w:val="left" w:pos="1276"/>
        </w:tabs>
        <w:spacing w:after="0" w:line="240" w:lineRule="auto"/>
        <w:ind w:left="0" w:firstLine="709"/>
        <w:jc w:val="both"/>
        <w:rPr>
          <w:rFonts w:ascii="Times New Roman" w:hAnsi="Times New Roman" w:cs="Times New Roman"/>
          <w:sz w:val="24"/>
          <w:szCs w:val="28"/>
          <w:lang w:val="kk-KZ"/>
        </w:rPr>
      </w:pPr>
      <w:proofErr w:type="spellStart"/>
      <w:r w:rsidRPr="006F5BC4">
        <w:rPr>
          <w:rFonts w:ascii="Times New Roman" w:hAnsi="Times New Roman" w:cs="Times New Roman"/>
          <w:sz w:val="24"/>
          <w:szCs w:val="28"/>
        </w:rPr>
        <w:t>Ермаханов</w:t>
      </w:r>
      <w:proofErr w:type="spellEnd"/>
      <w:r w:rsidRPr="006F5BC4">
        <w:rPr>
          <w:rFonts w:ascii="Times New Roman" w:hAnsi="Times New Roman" w:cs="Times New Roman"/>
          <w:sz w:val="24"/>
          <w:szCs w:val="28"/>
        </w:rPr>
        <w:t xml:space="preserve"> М.Н., </w:t>
      </w:r>
      <w:proofErr w:type="spellStart"/>
      <w:r w:rsidRPr="006F5BC4">
        <w:rPr>
          <w:rFonts w:ascii="Times New Roman" w:hAnsi="Times New Roman" w:cs="Times New Roman"/>
          <w:sz w:val="24"/>
          <w:szCs w:val="28"/>
        </w:rPr>
        <w:t>Журхабаева</w:t>
      </w:r>
      <w:proofErr w:type="spellEnd"/>
      <w:r w:rsidRPr="006F5BC4">
        <w:rPr>
          <w:rFonts w:ascii="Times New Roman" w:hAnsi="Times New Roman" w:cs="Times New Roman"/>
          <w:sz w:val="24"/>
          <w:szCs w:val="28"/>
        </w:rPr>
        <w:t xml:space="preserve"> Л.А., </w:t>
      </w:r>
      <w:proofErr w:type="spellStart"/>
      <w:r w:rsidRPr="006F5BC4">
        <w:rPr>
          <w:rFonts w:ascii="Times New Roman" w:hAnsi="Times New Roman" w:cs="Times New Roman"/>
          <w:sz w:val="24"/>
          <w:szCs w:val="28"/>
        </w:rPr>
        <w:t>Адырбекова</w:t>
      </w:r>
      <w:proofErr w:type="spellEnd"/>
      <w:r w:rsidRPr="006F5BC4">
        <w:rPr>
          <w:rFonts w:ascii="Times New Roman" w:hAnsi="Times New Roman" w:cs="Times New Roman"/>
          <w:sz w:val="24"/>
          <w:szCs w:val="28"/>
        </w:rPr>
        <w:t xml:space="preserve"> Г.М., </w:t>
      </w:r>
      <w:proofErr w:type="spellStart"/>
      <w:r w:rsidRPr="006F5BC4">
        <w:rPr>
          <w:rFonts w:ascii="Times New Roman" w:hAnsi="Times New Roman" w:cs="Times New Roman"/>
          <w:sz w:val="24"/>
          <w:szCs w:val="28"/>
        </w:rPr>
        <w:t>Асылбекова</w:t>
      </w:r>
      <w:proofErr w:type="spellEnd"/>
      <w:r w:rsidRPr="006F5BC4">
        <w:rPr>
          <w:rFonts w:ascii="Times New Roman" w:hAnsi="Times New Roman" w:cs="Times New Roman"/>
          <w:sz w:val="24"/>
          <w:szCs w:val="28"/>
        </w:rPr>
        <w:t xml:space="preserve"> Г.Т., </w:t>
      </w:r>
      <w:proofErr w:type="spellStart"/>
      <w:r w:rsidRPr="006F5BC4">
        <w:rPr>
          <w:rFonts w:ascii="Times New Roman" w:hAnsi="Times New Roman" w:cs="Times New Roman"/>
          <w:sz w:val="24"/>
          <w:szCs w:val="28"/>
        </w:rPr>
        <w:t>Сабденова</w:t>
      </w:r>
      <w:proofErr w:type="spellEnd"/>
      <w:r w:rsidRPr="006F5BC4">
        <w:rPr>
          <w:rFonts w:ascii="Times New Roman" w:hAnsi="Times New Roman" w:cs="Times New Roman"/>
          <w:sz w:val="24"/>
          <w:szCs w:val="28"/>
        </w:rPr>
        <w:t xml:space="preserve"> У.О., </w:t>
      </w:r>
      <w:proofErr w:type="spellStart"/>
      <w:r w:rsidRPr="006F5BC4">
        <w:rPr>
          <w:rFonts w:ascii="Times New Roman" w:hAnsi="Times New Roman" w:cs="Times New Roman"/>
          <w:sz w:val="24"/>
          <w:szCs w:val="28"/>
        </w:rPr>
        <w:t>Куандыкова</w:t>
      </w:r>
      <w:proofErr w:type="spellEnd"/>
      <w:r w:rsidRPr="006F5BC4">
        <w:rPr>
          <w:rFonts w:ascii="Times New Roman" w:hAnsi="Times New Roman" w:cs="Times New Roman"/>
          <w:sz w:val="24"/>
          <w:szCs w:val="28"/>
        </w:rPr>
        <w:t xml:space="preserve"> Э.Т. Х</w:t>
      </w:r>
      <w:r w:rsidR="001F64AD" w:rsidRPr="006F5BC4">
        <w:rPr>
          <w:rFonts w:ascii="Times New Roman" w:hAnsi="Times New Roman" w:cs="Times New Roman"/>
          <w:sz w:val="24"/>
          <w:szCs w:val="28"/>
        </w:rPr>
        <w:t xml:space="preserve">имический эксперимент и его роль в методике обучения химии </w:t>
      </w:r>
      <w:r w:rsidRPr="006F5BC4">
        <w:rPr>
          <w:rFonts w:ascii="Times New Roman" w:hAnsi="Times New Roman" w:cs="Times New Roman"/>
          <w:sz w:val="24"/>
          <w:szCs w:val="28"/>
        </w:rPr>
        <w:t>// Международный журнал прикладных и фундаментальных исследований. – 2016. – № 1- 3. – С. 398-399;</w:t>
      </w:r>
    </w:p>
    <w:p w:rsidR="00B4093A" w:rsidRPr="006F5BC4" w:rsidRDefault="007B1646" w:rsidP="006F5BC4">
      <w:pPr>
        <w:pStyle w:val="a4"/>
        <w:numPr>
          <w:ilvl w:val="0"/>
          <w:numId w:val="9"/>
        </w:numPr>
        <w:tabs>
          <w:tab w:val="left" w:pos="1276"/>
        </w:tabs>
        <w:spacing w:after="0" w:line="240" w:lineRule="auto"/>
        <w:ind w:left="0" w:firstLine="709"/>
        <w:jc w:val="both"/>
        <w:rPr>
          <w:rFonts w:ascii="Times New Roman" w:hAnsi="Times New Roman" w:cs="Times New Roman"/>
          <w:sz w:val="24"/>
          <w:szCs w:val="28"/>
          <w:lang w:val="kk-KZ"/>
        </w:rPr>
      </w:pPr>
      <w:r w:rsidRPr="006F5BC4">
        <w:rPr>
          <w:rFonts w:ascii="Times New Roman" w:hAnsi="Times New Roman" w:cs="Times New Roman"/>
          <w:sz w:val="24"/>
          <w:szCs w:val="28"/>
          <w:lang w:val="kk-KZ"/>
        </w:rPr>
        <w:t>Ардистони</w:t>
      </w:r>
      <w:r w:rsidR="00B4093A" w:rsidRPr="006F5BC4">
        <w:rPr>
          <w:rFonts w:ascii="Times New Roman" w:hAnsi="Times New Roman" w:cs="Times New Roman"/>
          <w:sz w:val="24"/>
          <w:szCs w:val="28"/>
          <w:lang w:val="kk-KZ"/>
        </w:rPr>
        <w:t xml:space="preserve"> Марям Сироджиен. Роль лаборатории для обучения химии // Молодой ученый. – 2013. – №2 (49). – С. 328-330; </w:t>
      </w:r>
    </w:p>
    <w:p w:rsidR="00FB637D" w:rsidRPr="006F5BC4" w:rsidRDefault="00C4177B" w:rsidP="006F5BC4">
      <w:pPr>
        <w:pStyle w:val="a4"/>
        <w:numPr>
          <w:ilvl w:val="0"/>
          <w:numId w:val="9"/>
        </w:numPr>
        <w:tabs>
          <w:tab w:val="left" w:pos="1276"/>
        </w:tabs>
        <w:spacing w:after="0" w:line="240" w:lineRule="auto"/>
        <w:ind w:left="0" w:firstLine="709"/>
        <w:jc w:val="both"/>
        <w:rPr>
          <w:rFonts w:ascii="Times New Roman" w:hAnsi="Times New Roman" w:cs="Times New Roman"/>
          <w:sz w:val="24"/>
          <w:szCs w:val="28"/>
          <w:lang w:val="kk-KZ"/>
        </w:rPr>
      </w:pPr>
      <w:proofErr w:type="spellStart"/>
      <w:r w:rsidRPr="006F5BC4">
        <w:rPr>
          <w:rFonts w:ascii="Times New Roman" w:hAnsi="Times New Roman" w:cs="Times New Roman"/>
          <w:sz w:val="24"/>
          <w:szCs w:val="28"/>
        </w:rPr>
        <w:lastRenderedPageBreak/>
        <w:t>Бахтиярова</w:t>
      </w:r>
      <w:proofErr w:type="spellEnd"/>
      <w:r w:rsidRPr="006F5BC4">
        <w:rPr>
          <w:rFonts w:ascii="Times New Roman" w:hAnsi="Times New Roman" w:cs="Times New Roman"/>
          <w:sz w:val="24"/>
          <w:szCs w:val="28"/>
        </w:rPr>
        <w:t xml:space="preserve"> Ю.В., </w:t>
      </w:r>
      <w:proofErr w:type="spellStart"/>
      <w:r w:rsidRPr="006F5BC4">
        <w:rPr>
          <w:rFonts w:ascii="Times New Roman" w:hAnsi="Times New Roman" w:cs="Times New Roman"/>
          <w:sz w:val="24"/>
          <w:szCs w:val="28"/>
        </w:rPr>
        <w:t>Миннуллин</w:t>
      </w:r>
      <w:proofErr w:type="spellEnd"/>
      <w:r w:rsidRPr="006F5BC4">
        <w:rPr>
          <w:rFonts w:ascii="Times New Roman" w:hAnsi="Times New Roman" w:cs="Times New Roman"/>
          <w:sz w:val="24"/>
          <w:szCs w:val="28"/>
        </w:rPr>
        <w:t xml:space="preserve"> Р.Р., Галкин В.И. Основы химического эксперимента и занимательные опыты по химии: учебное пособие для вузов и школ / Ю.В. </w:t>
      </w:r>
      <w:proofErr w:type="spellStart"/>
      <w:r w:rsidRPr="006F5BC4">
        <w:rPr>
          <w:rFonts w:ascii="Times New Roman" w:hAnsi="Times New Roman" w:cs="Times New Roman"/>
          <w:sz w:val="24"/>
          <w:szCs w:val="28"/>
        </w:rPr>
        <w:t>Бахтиярова</w:t>
      </w:r>
      <w:proofErr w:type="spellEnd"/>
      <w:r w:rsidRPr="006F5BC4">
        <w:rPr>
          <w:rFonts w:ascii="Times New Roman" w:hAnsi="Times New Roman" w:cs="Times New Roman"/>
          <w:sz w:val="24"/>
          <w:szCs w:val="28"/>
        </w:rPr>
        <w:t xml:space="preserve">, Р.Р. </w:t>
      </w:r>
      <w:proofErr w:type="spellStart"/>
      <w:r w:rsidRPr="006F5BC4">
        <w:rPr>
          <w:rFonts w:ascii="Times New Roman" w:hAnsi="Times New Roman" w:cs="Times New Roman"/>
          <w:sz w:val="24"/>
          <w:szCs w:val="28"/>
        </w:rPr>
        <w:t>Миннуллин</w:t>
      </w:r>
      <w:proofErr w:type="spellEnd"/>
      <w:r w:rsidRPr="006F5BC4">
        <w:rPr>
          <w:rFonts w:ascii="Times New Roman" w:hAnsi="Times New Roman" w:cs="Times New Roman"/>
          <w:sz w:val="24"/>
          <w:szCs w:val="28"/>
        </w:rPr>
        <w:t>, В.И. Галкин. – Казань: Изд-во Казан. ун-та,</w:t>
      </w:r>
      <w:r w:rsidR="001F64AD" w:rsidRPr="006F5BC4">
        <w:rPr>
          <w:rFonts w:ascii="Times New Roman" w:hAnsi="Times New Roman" w:cs="Times New Roman"/>
          <w:sz w:val="24"/>
          <w:szCs w:val="28"/>
          <w:lang w:val="kk-KZ"/>
        </w:rPr>
        <w:t xml:space="preserve"> -</w:t>
      </w:r>
      <w:r w:rsidR="00271044" w:rsidRPr="006F5BC4">
        <w:rPr>
          <w:rFonts w:ascii="Times New Roman" w:hAnsi="Times New Roman" w:cs="Times New Roman"/>
          <w:sz w:val="24"/>
          <w:szCs w:val="28"/>
          <w:lang w:val="kk-KZ"/>
        </w:rPr>
        <w:t xml:space="preserve"> </w:t>
      </w:r>
      <w:r w:rsidRPr="006F5BC4">
        <w:rPr>
          <w:rFonts w:ascii="Times New Roman" w:hAnsi="Times New Roman" w:cs="Times New Roman"/>
          <w:sz w:val="24"/>
          <w:szCs w:val="28"/>
        </w:rPr>
        <w:t>2014.</w:t>
      </w:r>
      <w:r w:rsidR="00271044" w:rsidRPr="006F5BC4">
        <w:rPr>
          <w:rFonts w:ascii="Times New Roman" w:hAnsi="Times New Roman" w:cs="Times New Roman"/>
          <w:sz w:val="24"/>
          <w:szCs w:val="28"/>
          <w:lang w:val="kk-KZ"/>
        </w:rPr>
        <w:t xml:space="preserve"> </w:t>
      </w:r>
      <w:r w:rsidRPr="006F5BC4">
        <w:rPr>
          <w:rFonts w:ascii="Times New Roman" w:hAnsi="Times New Roman" w:cs="Times New Roman"/>
          <w:sz w:val="24"/>
          <w:szCs w:val="28"/>
        </w:rPr>
        <w:t>–</w:t>
      </w:r>
      <w:r w:rsidRPr="006F5BC4">
        <w:rPr>
          <w:rFonts w:ascii="Times New Roman" w:hAnsi="Times New Roman" w:cs="Times New Roman"/>
          <w:sz w:val="24"/>
          <w:szCs w:val="28"/>
          <w:lang w:val="kk-KZ"/>
        </w:rPr>
        <w:t>С.144;</w:t>
      </w:r>
    </w:p>
    <w:p w:rsidR="00273A9C" w:rsidRPr="006F5BC4" w:rsidRDefault="00273A9C" w:rsidP="006F5BC4">
      <w:pPr>
        <w:pStyle w:val="a4"/>
        <w:numPr>
          <w:ilvl w:val="0"/>
          <w:numId w:val="9"/>
        </w:numPr>
        <w:tabs>
          <w:tab w:val="left" w:pos="1276"/>
        </w:tabs>
        <w:spacing w:after="0" w:line="240" w:lineRule="auto"/>
        <w:ind w:left="0" w:firstLine="709"/>
        <w:jc w:val="both"/>
        <w:rPr>
          <w:rFonts w:ascii="Times New Roman" w:hAnsi="Times New Roman" w:cs="Times New Roman"/>
          <w:sz w:val="24"/>
          <w:szCs w:val="28"/>
          <w:lang w:val="kk-KZ"/>
        </w:rPr>
      </w:pPr>
      <w:r w:rsidRPr="006F5BC4">
        <w:rPr>
          <w:rFonts w:ascii="Times New Roman" w:hAnsi="Times New Roman" w:cs="Times New Roman"/>
          <w:color w:val="181818"/>
          <w:sz w:val="24"/>
          <w:szCs w:val="28"/>
          <w:shd w:val="clear" w:color="auto" w:fill="FFFFFF"/>
        </w:rPr>
        <w:t>Алексинский В.Н. Занимательные опыты по химии. - М.: Просвещение, 2000. - 127с.</w:t>
      </w:r>
    </w:p>
    <w:p w:rsidR="00273A9C" w:rsidRPr="006F5BC4" w:rsidRDefault="00273A9C" w:rsidP="006F5BC4">
      <w:pPr>
        <w:pStyle w:val="a4"/>
        <w:numPr>
          <w:ilvl w:val="0"/>
          <w:numId w:val="9"/>
        </w:numPr>
        <w:tabs>
          <w:tab w:val="left" w:pos="1276"/>
        </w:tabs>
        <w:spacing w:after="0" w:line="240" w:lineRule="auto"/>
        <w:ind w:left="0" w:firstLine="709"/>
        <w:jc w:val="both"/>
        <w:rPr>
          <w:rFonts w:ascii="Times New Roman" w:hAnsi="Times New Roman" w:cs="Times New Roman"/>
          <w:sz w:val="24"/>
          <w:szCs w:val="28"/>
          <w:lang w:val="kk-KZ"/>
        </w:rPr>
      </w:pPr>
      <w:proofErr w:type="spellStart"/>
      <w:r w:rsidRPr="006F5BC4">
        <w:rPr>
          <w:rFonts w:ascii="Times New Roman" w:hAnsi="Times New Roman" w:cs="Times New Roman"/>
          <w:color w:val="181818"/>
          <w:sz w:val="24"/>
          <w:szCs w:val="28"/>
          <w:shd w:val="clear" w:color="auto" w:fill="FFFFFF"/>
        </w:rPr>
        <w:t>Амирова</w:t>
      </w:r>
      <w:proofErr w:type="spellEnd"/>
      <w:r w:rsidRPr="006F5BC4">
        <w:rPr>
          <w:rFonts w:ascii="Times New Roman" w:hAnsi="Times New Roman" w:cs="Times New Roman"/>
          <w:color w:val="181818"/>
          <w:sz w:val="24"/>
          <w:szCs w:val="28"/>
          <w:shd w:val="clear" w:color="auto" w:fill="FFFFFF"/>
        </w:rPr>
        <w:t xml:space="preserve"> А.Х. Демонстрационный и ученический эксперимент в практике обучения химии // Химия в школе. - 2014. - №6. - С. 62 - 66.</w:t>
      </w:r>
    </w:p>
    <w:p w:rsidR="0019642D" w:rsidRPr="006F5BC4" w:rsidRDefault="0065620F" w:rsidP="006F5BC4">
      <w:pPr>
        <w:pStyle w:val="a4"/>
        <w:numPr>
          <w:ilvl w:val="0"/>
          <w:numId w:val="9"/>
        </w:numPr>
        <w:tabs>
          <w:tab w:val="left" w:pos="1276"/>
        </w:tabs>
        <w:spacing w:after="0" w:line="240" w:lineRule="auto"/>
        <w:ind w:left="0" w:firstLine="709"/>
        <w:jc w:val="both"/>
        <w:rPr>
          <w:rFonts w:ascii="Times New Roman" w:hAnsi="Times New Roman" w:cs="Times New Roman"/>
          <w:sz w:val="40"/>
          <w:szCs w:val="28"/>
          <w:lang w:val="kk-KZ"/>
        </w:rPr>
      </w:pPr>
      <w:proofErr w:type="spellStart"/>
      <w:r w:rsidRPr="006F5BC4">
        <w:rPr>
          <w:rFonts w:ascii="Times New Roman" w:hAnsi="Times New Roman" w:cs="Times New Roman"/>
          <w:sz w:val="24"/>
          <w:szCs w:val="18"/>
        </w:rPr>
        <w:t>Троеглазова</w:t>
      </w:r>
      <w:proofErr w:type="spellEnd"/>
      <w:r w:rsidRPr="006F5BC4">
        <w:rPr>
          <w:rFonts w:ascii="Times New Roman" w:hAnsi="Times New Roman" w:cs="Times New Roman"/>
          <w:sz w:val="24"/>
          <w:szCs w:val="18"/>
        </w:rPr>
        <w:t xml:space="preserve"> Анна Владимировна, </w:t>
      </w:r>
      <w:proofErr w:type="spellStart"/>
      <w:r w:rsidRPr="006F5BC4">
        <w:rPr>
          <w:rFonts w:ascii="Times New Roman" w:hAnsi="Times New Roman" w:cs="Times New Roman"/>
          <w:sz w:val="24"/>
          <w:szCs w:val="18"/>
        </w:rPr>
        <w:t>Троеглазова</w:t>
      </w:r>
      <w:proofErr w:type="spellEnd"/>
      <w:r w:rsidRPr="006F5BC4">
        <w:rPr>
          <w:rFonts w:ascii="Times New Roman" w:hAnsi="Times New Roman" w:cs="Times New Roman"/>
          <w:sz w:val="24"/>
          <w:szCs w:val="18"/>
        </w:rPr>
        <w:t xml:space="preserve"> Елена Владимировна Оценка эффективности изучения химии в условиях дистанционного обучения // Современное педагогическое образование. </w:t>
      </w:r>
      <w:r w:rsidRPr="006F5BC4">
        <w:rPr>
          <w:rFonts w:ascii="Times New Roman" w:hAnsi="Times New Roman" w:cs="Times New Roman"/>
          <w:sz w:val="24"/>
          <w:szCs w:val="18"/>
          <w:lang w:val="kk-KZ"/>
        </w:rPr>
        <w:t xml:space="preserve">- </w:t>
      </w:r>
      <w:r w:rsidRPr="006F5BC4">
        <w:rPr>
          <w:rFonts w:ascii="Times New Roman" w:hAnsi="Times New Roman" w:cs="Times New Roman"/>
          <w:sz w:val="24"/>
          <w:szCs w:val="18"/>
        </w:rPr>
        <w:t xml:space="preserve">2021. </w:t>
      </w:r>
      <w:r w:rsidRPr="006F5BC4">
        <w:rPr>
          <w:rFonts w:ascii="Times New Roman" w:hAnsi="Times New Roman" w:cs="Times New Roman"/>
          <w:sz w:val="24"/>
          <w:szCs w:val="18"/>
          <w:lang w:val="kk-KZ"/>
        </w:rPr>
        <w:t xml:space="preserve">- </w:t>
      </w:r>
      <w:r w:rsidRPr="006F5BC4">
        <w:rPr>
          <w:rFonts w:ascii="Times New Roman" w:hAnsi="Times New Roman" w:cs="Times New Roman"/>
          <w:sz w:val="24"/>
          <w:szCs w:val="18"/>
        </w:rPr>
        <w:t xml:space="preserve">№12. </w:t>
      </w:r>
    </w:p>
    <w:p w:rsidR="0065620F" w:rsidRPr="006F5BC4" w:rsidRDefault="0065620F" w:rsidP="006F5BC4">
      <w:pPr>
        <w:pStyle w:val="a4"/>
        <w:numPr>
          <w:ilvl w:val="0"/>
          <w:numId w:val="9"/>
        </w:numPr>
        <w:tabs>
          <w:tab w:val="left" w:pos="1276"/>
        </w:tabs>
        <w:spacing w:after="0" w:line="240" w:lineRule="auto"/>
        <w:ind w:left="0" w:firstLine="709"/>
        <w:jc w:val="both"/>
        <w:rPr>
          <w:rFonts w:ascii="Times New Roman" w:hAnsi="Times New Roman" w:cs="Times New Roman"/>
          <w:sz w:val="56"/>
          <w:szCs w:val="28"/>
          <w:lang w:val="kk-KZ"/>
        </w:rPr>
      </w:pPr>
      <w:proofErr w:type="spellStart"/>
      <w:r w:rsidRPr="006F5BC4">
        <w:rPr>
          <w:rFonts w:ascii="Times New Roman" w:hAnsi="Times New Roman" w:cs="Times New Roman"/>
          <w:sz w:val="24"/>
          <w:szCs w:val="18"/>
        </w:rPr>
        <w:t>Митченкова</w:t>
      </w:r>
      <w:proofErr w:type="spellEnd"/>
      <w:r w:rsidRPr="006F5BC4">
        <w:rPr>
          <w:rFonts w:ascii="Times New Roman" w:hAnsi="Times New Roman" w:cs="Times New Roman"/>
          <w:sz w:val="24"/>
          <w:szCs w:val="18"/>
        </w:rPr>
        <w:t xml:space="preserve"> Ю.В. Д</w:t>
      </w:r>
      <w:r w:rsidR="00BB5B5E" w:rsidRPr="006F5BC4">
        <w:rPr>
          <w:rFonts w:ascii="Times New Roman" w:hAnsi="Times New Roman" w:cs="Times New Roman"/>
          <w:sz w:val="24"/>
          <w:szCs w:val="18"/>
        </w:rPr>
        <w:t xml:space="preserve">емонстрационный опыт как фактор развития предметных умений по химии </w:t>
      </w:r>
      <w:r w:rsidRPr="006F5BC4">
        <w:rPr>
          <w:rFonts w:ascii="Times New Roman" w:hAnsi="Times New Roman" w:cs="Times New Roman"/>
          <w:sz w:val="24"/>
          <w:szCs w:val="18"/>
        </w:rPr>
        <w:t xml:space="preserve">// Вестник науки. </w:t>
      </w:r>
      <w:r w:rsidR="00E32097" w:rsidRPr="006F5BC4">
        <w:rPr>
          <w:rFonts w:ascii="Times New Roman" w:hAnsi="Times New Roman" w:cs="Times New Roman"/>
          <w:sz w:val="24"/>
          <w:szCs w:val="18"/>
          <w:lang w:val="kk-KZ"/>
        </w:rPr>
        <w:t xml:space="preserve">- </w:t>
      </w:r>
      <w:r w:rsidRPr="006F5BC4">
        <w:rPr>
          <w:rFonts w:ascii="Times New Roman" w:hAnsi="Times New Roman" w:cs="Times New Roman"/>
          <w:sz w:val="24"/>
          <w:szCs w:val="18"/>
        </w:rPr>
        <w:t xml:space="preserve">2020. </w:t>
      </w:r>
      <w:r w:rsidR="00E32097" w:rsidRPr="006F5BC4">
        <w:rPr>
          <w:rFonts w:ascii="Times New Roman" w:hAnsi="Times New Roman" w:cs="Times New Roman"/>
          <w:sz w:val="24"/>
          <w:szCs w:val="18"/>
          <w:lang w:val="kk-KZ"/>
        </w:rPr>
        <w:t xml:space="preserve">- </w:t>
      </w:r>
      <w:r w:rsidRPr="006F5BC4">
        <w:rPr>
          <w:rFonts w:ascii="Times New Roman" w:hAnsi="Times New Roman" w:cs="Times New Roman"/>
          <w:sz w:val="24"/>
          <w:szCs w:val="18"/>
        </w:rPr>
        <w:t xml:space="preserve">№6 (27). </w:t>
      </w:r>
    </w:p>
    <w:p w:rsidR="0065620F" w:rsidRPr="006F5BC4" w:rsidRDefault="0065620F" w:rsidP="006F5BC4">
      <w:pPr>
        <w:pStyle w:val="a4"/>
        <w:numPr>
          <w:ilvl w:val="0"/>
          <w:numId w:val="9"/>
        </w:numPr>
        <w:tabs>
          <w:tab w:val="left" w:pos="1276"/>
        </w:tabs>
        <w:spacing w:after="0" w:line="240" w:lineRule="auto"/>
        <w:ind w:left="0" w:firstLine="709"/>
        <w:jc w:val="both"/>
        <w:rPr>
          <w:rFonts w:ascii="Times New Roman" w:hAnsi="Times New Roman" w:cs="Times New Roman"/>
          <w:sz w:val="56"/>
          <w:szCs w:val="28"/>
          <w:lang w:val="kk-KZ"/>
        </w:rPr>
      </w:pPr>
      <w:r w:rsidRPr="006F5BC4">
        <w:rPr>
          <w:rFonts w:ascii="Times New Roman" w:hAnsi="Times New Roman" w:cs="Times New Roman"/>
          <w:sz w:val="24"/>
          <w:szCs w:val="18"/>
        </w:rPr>
        <w:t xml:space="preserve">Константинова </w:t>
      </w:r>
      <w:proofErr w:type="spellStart"/>
      <w:r w:rsidRPr="006F5BC4">
        <w:rPr>
          <w:rFonts w:ascii="Times New Roman" w:hAnsi="Times New Roman" w:cs="Times New Roman"/>
          <w:sz w:val="24"/>
          <w:szCs w:val="18"/>
        </w:rPr>
        <w:t>Туяра</w:t>
      </w:r>
      <w:proofErr w:type="spellEnd"/>
      <w:r w:rsidRPr="006F5BC4">
        <w:rPr>
          <w:rFonts w:ascii="Times New Roman" w:hAnsi="Times New Roman" w:cs="Times New Roman"/>
          <w:sz w:val="24"/>
          <w:szCs w:val="18"/>
        </w:rPr>
        <w:t xml:space="preserve"> </w:t>
      </w:r>
      <w:proofErr w:type="spellStart"/>
      <w:r w:rsidRPr="006F5BC4">
        <w:rPr>
          <w:rFonts w:ascii="Times New Roman" w:hAnsi="Times New Roman" w:cs="Times New Roman"/>
          <w:sz w:val="24"/>
          <w:szCs w:val="18"/>
        </w:rPr>
        <w:t>Ильична</w:t>
      </w:r>
      <w:proofErr w:type="spellEnd"/>
      <w:r w:rsidRPr="006F5BC4">
        <w:rPr>
          <w:rFonts w:ascii="Times New Roman" w:hAnsi="Times New Roman" w:cs="Times New Roman"/>
          <w:sz w:val="24"/>
          <w:szCs w:val="18"/>
        </w:rPr>
        <w:t xml:space="preserve">, Константинова </w:t>
      </w:r>
      <w:proofErr w:type="spellStart"/>
      <w:r w:rsidRPr="006F5BC4">
        <w:rPr>
          <w:rFonts w:ascii="Times New Roman" w:hAnsi="Times New Roman" w:cs="Times New Roman"/>
          <w:sz w:val="24"/>
          <w:szCs w:val="18"/>
        </w:rPr>
        <w:t>Уйгулаана</w:t>
      </w:r>
      <w:proofErr w:type="spellEnd"/>
      <w:r w:rsidRPr="006F5BC4">
        <w:rPr>
          <w:rFonts w:ascii="Times New Roman" w:hAnsi="Times New Roman" w:cs="Times New Roman"/>
          <w:sz w:val="24"/>
          <w:szCs w:val="18"/>
        </w:rPr>
        <w:t xml:space="preserve"> </w:t>
      </w:r>
      <w:proofErr w:type="spellStart"/>
      <w:r w:rsidRPr="006F5BC4">
        <w:rPr>
          <w:rFonts w:ascii="Times New Roman" w:hAnsi="Times New Roman" w:cs="Times New Roman"/>
          <w:sz w:val="24"/>
          <w:szCs w:val="18"/>
        </w:rPr>
        <w:t>Ильична</w:t>
      </w:r>
      <w:proofErr w:type="spellEnd"/>
      <w:r w:rsidRPr="006F5BC4">
        <w:rPr>
          <w:rFonts w:ascii="Times New Roman" w:hAnsi="Times New Roman" w:cs="Times New Roman"/>
          <w:sz w:val="24"/>
          <w:szCs w:val="18"/>
        </w:rPr>
        <w:t xml:space="preserve"> </w:t>
      </w:r>
      <w:r w:rsidR="00BB5B5E" w:rsidRPr="006F5BC4">
        <w:rPr>
          <w:rFonts w:ascii="Times New Roman" w:hAnsi="Times New Roman" w:cs="Times New Roman"/>
          <w:sz w:val="24"/>
          <w:szCs w:val="18"/>
          <w:lang w:val="kk-KZ"/>
        </w:rPr>
        <w:t>П</w:t>
      </w:r>
      <w:proofErr w:type="spellStart"/>
      <w:r w:rsidR="00BB5B5E" w:rsidRPr="006F5BC4">
        <w:rPr>
          <w:rFonts w:ascii="Times New Roman" w:hAnsi="Times New Roman" w:cs="Times New Roman"/>
          <w:sz w:val="24"/>
          <w:szCs w:val="18"/>
        </w:rPr>
        <w:t>рименение</w:t>
      </w:r>
      <w:proofErr w:type="spellEnd"/>
      <w:r w:rsidR="00BB5B5E" w:rsidRPr="006F5BC4">
        <w:rPr>
          <w:rFonts w:ascii="Times New Roman" w:hAnsi="Times New Roman" w:cs="Times New Roman"/>
          <w:sz w:val="24"/>
          <w:szCs w:val="18"/>
        </w:rPr>
        <w:t xml:space="preserve"> виртуальных лабораторных работ в процессе дистанционного обучения </w:t>
      </w:r>
      <w:r w:rsidRPr="006F5BC4">
        <w:rPr>
          <w:rFonts w:ascii="Times New Roman" w:hAnsi="Times New Roman" w:cs="Times New Roman"/>
          <w:sz w:val="24"/>
          <w:szCs w:val="18"/>
        </w:rPr>
        <w:t>Р</w:t>
      </w:r>
      <w:r w:rsidR="00BB5B5E" w:rsidRPr="006F5BC4">
        <w:rPr>
          <w:rFonts w:ascii="Times New Roman" w:hAnsi="Times New Roman" w:cs="Times New Roman"/>
          <w:sz w:val="24"/>
          <w:szCs w:val="18"/>
        </w:rPr>
        <w:t>еспублики</w:t>
      </w:r>
      <w:r w:rsidRPr="006F5BC4">
        <w:rPr>
          <w:rFonts w:ascii="Times New Roman" w:hAnsi="Times New Roman" w:cs="Times New Roman"/>
          <w:sz w:val="24"/>
          <w:szCs w:val="18"/>
        </w:rPr>
        <w:t xml:space="preserve"> С</w:t>
      </w:r>
      <w:r w:rsidR="00BB5B5E" w:rsidRPr="006F5BC4">
        <w:rPr>
          <w:rFonts w:ascii="Times New Roman" w:hAnsi="Times New Roman" w:cs="Times New Roman"/>
          <w:sz w:val="24"/>
          <w:szCs w:val="18"/>
        </w:rPr>
        <w:t>аха</w:t>
      </w:r>
      <w:r w:rsidRPr="006F5BC4">
        <w:rPr>
          <w:rFonts w:ascii="Times New Roman" w:hAnsi="Times New Roman" w:cs="Times New Roman"/>
          <w:sz w:val="24"/>
          <w:szCs w:val="18"/>
        </w:rPr>
        <w:t xml:space="preserve"> (Я</w:t>
      </w:r>
      <w:r w:rsidR="00BB5B5E" w:rsidRPr="006F5BC4">
        <w:rPr>
          <w:rFonts w:ascii="Times New Roman" w:hAnsi="Times New Roman" w:cs="Times New Roman"/>
          <w:sz w:val="24"/>
          <w:szCs w:val="18"/>
        </w:rPr>
        <w:t xml:space="preserve">кутия) </w:t>
      </w:r>
      <w:r w:rsidRPr="006F5BC4">
        <w:rPr>
          <w:rFonts w:ascii="Times New Roman" w:hAnsi="Times New Roman" w:cs="Times New Roman"/>
          <w:sz w:val="24"/>
          <w:szCs w:val="18"/>
        </w:rPr>
        <w:t xml:space="preserve">// Современное педагогическое образование. </w:t>
      </w:r>
      <w:r w:rsidR="00E32097" w:rsidRPr="006F5BC4">
        <w:rPr>
          <w:rFonts w:ascii="Times New Roman" w:hAnsi="Times New Roman" w:cs="Times New Roman"/>
          <w:sz w:val="24"/>
          <w:szCs w:val="18"/>
          <w:lang w:val="kk-KZ"/>
        </w:rPr>
        <w:t xml:space="preserve">- </w:t>
      </w:r>
      <w:r w:rsidRPr="006F5BC4">
        <w:rPr>
          <w:rFonts w:ascii="Times New Roman" w:hAnsi="Times New Roman" w:cs="Times New Roman"/>
          <w:sz w:val="24"/>
          <w:szCs w:val="18"/>
        </w:rPr>
        <w:t xml:space="preserve">2021. </w:t>
      </w:r>
      <w:r w:rsidR="00E32097" w:rsidRPr="006F5BC4">
        <w:rPr>
          <w:rFonts w:ascii="Times New Roman" w:hAnsi="Times New Roman" w:cs="Times New Roman"/>
          <w:sz w:val="24"/>
          <w:szCs w:val="18"/>
          <w:lang w:val="kk-KZ"/>
        </w:rPr>
        <w:t xml:space="preserve">- </w:t>
      </w:r>
      <w:r w:rsidRPr="006F5BC4">
        <w:rPr>
          <w:rFonts w:ascii="Times New Roman" w:hAnsi="Times New Roman" w:cs="Times New Roman"/>
          <w:sz w:val="24"/>
          <w:szCs w:val="18"/>
        </w:rPr>
        <w:t xml:space="preserve">№10. </w:t>
      </w:r>
    </w:p>
    <w:p w:rsidR="0065620F" w:rsidRPr="006F5BC4" w:rsidRDefault="0065620F" w:rsidP="006F5BC4">
      <w:pPr>
        <w:pStyle w:val="a4"/>
        <w:numPr>
          <w:ilvl w:val="0"/>
          <w:numId w:val="9"/>
        </w:numPr>
        <w:tabs>
          <w:tab w:val="left" w:pos="1276"/>
        </w:tabs>
        <w:spacing w:after="0" w:line="240" w:lineRule="auto"/>
        <w:ind w:left="0" w:firstLine="709"/>
        <w:jc w:val="both"/>
        <w:rPr>
          <w:rFonts w:ascii="Times New Roman" w:hAnsi="Times New Roman" w:cs="Times New Roman"/>
          <w:sz w:val="56"/>
          <w:szCs w:val="28"/>
          <w:lang w:val="kk-KZ"/>
        </w:rPr>
      </w:pPr>
      <w:r w:rsidRPr="006F5BC4">
        <w:rPr>
          <w:rFonts w:ascii="Times New Roman" w:hAnsi="Times New Roman" w:cs="Times New Roman"/>
          <w:sz w:val="24"/>
          <w:szCs w:val="18"/>
        </w:rPr>
        <w:t xml:space="preserve">О. А. Иванова, М. М. </w:t>
      </w:r>
      <w:proofErr w:type="spellStart"/>
      <w:r w:rsidRPr="006F5BC4">
        <w:rPr>
          <w:rFonts w:ascii="Times New Roman" w:hAnsi="Times New Roman" w:cs="Times New Roman"/>
          <w:sz w:val="24"/>
          <w:szCs w:val="18"/>
        </w:rPr>
        <w:t>Шалашова</w:t>
      </w:r>
      <w:proofErr w:type="spellEnd"/>
      <w:r w:rsidRPr="006F5BC4">
        <w:rPr>
          <w:rFonts w:ascii="Times New Roman" w:hAnsi="Times New Roman" w:cs="Times New Roman"/>
          <w:sz w:val="24"/>
          <w:szCs w:val="18"/>
        </w:rPr>
        <w:t xml:space="preserve"> Новые модели проектирования уроков химии с использованием Интернет-ресурсов // МНКО. </w:t>
      </w:r>
      <w:r w:rsidR="00E32097" w:rsidRPr="006F5BC4">
        <w:rPr>
          <w:rFonts w:ascii="Times New Roman" w:hAnsi="Times New Roman" w:cs="Times New Roman"/>
          <w:sz w:val="24"/>
          <w:szCs w:val="18"/>
          <w:lang w:val="kk-KZ"/>
        </w:rPr>
        <w:t xml:space="preserve">- </w:t>
      </w:r>
      <w:r w:rsidRPr="006F5BC4">
        <w:rPr>
          <w:rFonts w:ascii="Times New Roman" w:hAnsi="Times New Roman" w:cs="Times New Roman"/>
          <w:sz w:val="24"/>
          <w:szCs w:val="18"/>
        </w:rPr>
        <w:t xml:space="preserve">2020. </w:t>
      </w:r>
      <w:r w:rsidR="00E32097" w:rsidRPr="006F5BC4">
        <w:rPr>
          <w:rFonts w:ascii="Times New Roman" w:hAnsi="Times New Roman" w:cs="Times New Roman"/>
          <w:sz w:val="24"/>
          <w:szCs w:val="18"/>
          <w:lang w:val="kk-KZ"/>
        </w:rPr>
        <w:t xml:space="preserve">- </w:t>
      </w:r>
      <w:r w:rsidRPr="006F5BC4">
        <w:rPr>
          <w:rFonts w:ascii="Times New Roman" w:hAnsi="Times New Roman" w:cs="Times New Roman"/>
          <w:sz w:val="24"/>
          <w:szCs w:val="18"/>
        </w:rPr>
        <w:t xml:space="preserve">№3 (82). </w:t>
      </w:r>
    </w:p>
    <w:p w:rsidR="006F5BC4" w:rsidRDefault="006F5BC4" w:rsidP="00D85B3D">
      <w:pPr>
        <w:spacing w:after="0" w:line="240" w:lineRule="auto"/>
        <w:ind w:firstLine="709"/>
        <w:jc w:val="center"/>
        <w:rPr>
          <w:rFonts w:ascii="Times New Roman" w:hAnsi="Times New Roman" w:cs="Times New Roman"/>
          <w:b/>
          <w:sz w:val="28"/>
          <w:szCs w:val="28"/>
          <w:lang w:val="kk-KZ"/>
        </w:rPr>
      </w:pPr>
    </w:p>
    <w:p w:rsidR="00C22BD2" w:rsidRPr="006F5BC4" w:rsidRDefault="00C22BD2" w:rsidP="00D85B3D">
      <w:pPr>
        <w:spacing w:after="0" w:line="240" w:lineRule="auto"/>
        <w:ind w:firstLine="709"/>
        <w:jc w:val="center"/>
        <w:rPr>
          <w:rFonts w:ascii="Times New Roman" w:hAnsi="Times New Roman" w:cs="Times New Roman"/>
          <w:i/>
          <w:sz w:val="28"/>
          <w:szCs w:val="28"/>
          <w:lang w:val="kk-KZ"/>
        </w:rPr>
      </w:pPr>
      <w:r w:rsidRPr="006F5BC4">
        <w:rPr>
          <w:rFonts w:ascii="Times New Roman" w:hAnsi="Times New Roman" w:cs="Times New Roman"/>
          <w:i/>
          <w:sz w:val="28"/>
          <w:szCs w:val="28"/>
          <w:lang w:val="kk-KZ"/>
        </w:rPr>
        <w:t>R</w:t>
      </w:r>
      <w:r w:rsidR="003A7454" w:rsidRPr="006F5BC4">
        <w:rPr>
          <w:rFonts w:ascii="Times New Roman" w:hAnsi="Times New Roman" w:cs="Times New Roman"/>
          <w:i/>
          <w:sz w:val="28"/>
          <w:szCs w:val="28"/>
          <w:lang w:val="kk-KZ"/>
        </w:rPr>
        <w:t>eferences</w:t>
      </w:r>
    </w:p>
    <w:p w:rsidR="001F64AD" w:rsidRPr="001F64AD" w:rsidRDefault="001F64AD" w:rsidP="00D85B3D">
      <w:pPr>
        <w:spacing w:after="0" w:line="240" w:lineRule="auto"/>
        <w:ind w:firstLine="709"/>
        <w:jc w:val="center"/>
        <w:rPr>
          <w:rFonts w:ascii="Times New Roman" w:hAnsi="Times New Roman" w:cs="Times New Roman"/>
          <w:b/>
          <w:sz w:val="28"/>
          <w:szCs w:val="28"/>
          <w:lang w:val="kk-KZ"/>
        </w:rPr>
      </w:pPr>
    </w:p>
    <w:p w:rsidR="00C22BD2" w:rsidRPr="006F5BC4" w:rsidRDefault="00C22BD2" w:rsidP="006F5BC4">
      <w:pPr>
        <w:pStyle w:val="a4"/>
        <w:numPr>
          <w:ilvl w:val="0"/>
          <w:numId w:val="10"/>
        </w:numPr>
        <w:tabs>
          <w:tab w:val="left" w:pos="993"/>
        </w:tabs>
        <w:spacing w:after="0" w:line="240" w:lineRule="auto"/>
        <w:ind w:left="0" w:firstLine="567"/>
        <w:jc w:val="both"/>
        <w:rPr>
          <w:rFonts w:ascii="Times New Roman" w:hAnsi="Times New Roman" w:cs="Times New Roman"/>
          <w:sz w:val="24"/>
          <w:szCs w:val="24"/>
          <w:lang w:val="kk-KZ"/>
        </w:rPr>
      </w:pPr>
      <w:r w:rsidRPr="006F5BC4">
        <w:rPr>
          <w:rFonts w:ascii="Times New Roman" w:hAnsi="Times New Roman" w:cs="Times New Roman"/>
          <w:sz w:val="24"/>
          <w:szCs w:val="24"/>
          <w:lang w:val="kk-KZ"/>
        </w:rPr>
        <w:t xml:space="preserve">Garkunov V.P. </w:t>
      </w:r>
      <w:r w:rsidR="0019642D" w:rsidRPr="006F5BC4">
        <w:rPr>
          <w:rFonts w:ascii="Times New Roman" w:hAnsi="Times New Roman" w:cs="Times New Roman"/>
          <w:sz w:val="24"/>
          <w:szCs w:val="24"/>
          <w:lang w:val="kk-KZ"/>
        </w:rPr>
        <w:t xml:space="preserve">overshenstvovanie metodov obucheniya himii v srednej shkole. </w:t>
      </w:r>
      <w:r w:rsidR="00101EDD" w:rsidRPr="006F5BC4">
        <w:rPr>
          <w:rFonts w:ascii="Times New Roman" w:hAnsi="Times New Roman" w:cs="Times New Roman"/>
          <w:sz w:val="24"/>
          <w:szCs w:val="24"/>
          <w:lang w:val="kk-KZ"/>
        </w:rPr>
        <w:t>[Improvement of chemistry teaching methods in secondary school]</w:t>
      </w:r>
      <w:r w:rsidR="00101EDD" w:rsidRPr="006F5BC4">
        <w:rPr>
          <w:rFonts w:ascii="Times New Roman" w:hAnsi="Times New Roman" w:cs="Times New Roman"/>
          <w:sz w:val="24"/>
          <w:szCs w:val="24"/>
          <w:lang w:val="en-US"/>
        </w:rPr>
        <w:t>.</w:t>
      </w:r>
      <w:r w:rsidRPr="006F5BC4">
        <w:rPr>
          <w:rFonts w:ascii="Times New Roman" w:hAnsi="Times New Roman" w:cs="Times New Roman"/>
          <w:sz w:val="24"/>
          <w:szCs w:val="24"/>
          <w:lang w:val="kk-KZ"/>
        </w:rPr>
        <w:t xml:space="preserve"> - L., 1974</w:t>
      </w:r>
    </w:p>
    <w:p w:rsidR="00C22BD2" w:rsidRPr="006F5BC4" w:rsidRDefault="00C22BD2" w:rsidP="006F5BC4">
      <w:pPr>
        <w:pStyle w:val="a4"/>
        <w:numPr>
          <w:ilvl w:val="0"/>
          <w:numId w:val="10"/>
        </w:numPr>
        <w:tabs>
          <w:tab w:val="left" w:pos="993"/>
        </w:tabs>
        <w:spacing w:after="0" w:line="240" w:lineRule="auto"/>
        <w:ind w:left="0" w:firstLine="567"/>
        <w:jc w:val="both"/>
        <w:rPr>
          <w:rFonts w:ascii="Times New Roman" w:hAnsi="Times New Roman" w:cs="Times New Roman"/>
          <w:sz w:val="24"/>
          <w:szCs w:val="24"/>
          <w:lang w:val="kk-KZ"/>
        </w:rPr>
      </w:pPr>
      <w:r w:rsidRPr="006F5BC4">
        <w:rPr>
          <w:rFonts w:ascii="Times New Roman" w:hAnsi="Times New Roman" w:cs="Times New Roman"/>
          <w:sz w:val="24"/>
          <w:szCs w:val="24"/>
          <w:lang w:val="kk-KZ"/>
        </w:rPr>
        <w:t xml:space="preserve">Ermakhanov M.N., Zhurkhabayeva L.A., Adyrbekova G.M., Asylbekova G.T., Sabdenova U.O., Kuandykova E.T. </w:t>
      </w:r>
      <w:r w:rsidR="0019642D" w:rsidRPr="006F5BC4">
        <w:rPr>
          <w:rFonts w:ascii="Times New Roman" w:hAnsi="Times New Roman" w:cs="Times New Roman"/>
          <w:sz w:val="24"/>
          <w:szCs w:val="24"/>
          <w:lang w:val="kk-KZ"/>
        </w:rPr>
        <w:t xml:space="preserve">Himicheskij eksperiment i ego rol' v metodike obucheniya himii </w:t>
      </w:r>
      <w:r w:rsidR="001F64AD" w:rsidRPr="006F5BC4">
        <w:rPr>
          <w:rFonts w:ascii="Times New Roman" w:hAnsi="Times New Roman" w:cs="Times New Roman"/>
          <w:sz w:val="24"/>
          <w:szCs w:val="24"/>
          <w:lang w:val="kk-KZ"/>
        </w:rPr>
        <w:t xml:space="preserve"> </w:t>
      </w:r>
      <w:r w:rsidR="001F64AD" w:rsidRPr="006F5BC4">
        <w:rPr>
          <w:rFonts w:ascii="Times New Roman" w:hAnsi="Times New Roman" w:cs="Times New Roman"/>
          <w:sz w:val="24"/>
          <w:szCs w:val="24"/>
          <w:lang w:val="en-US"/>
        </w:rPr>
        <w:t>[</w:t>
      </w:r>
      <w:r w:rsidR="001F64AD" w:rsidRPr="006F5BC4">
        <w:rPr>
          <w:rFonts w:ascii="Times New Roman" w:hAnsi="Times New Roman" w:cs="Times New Roman"/>
          <w:sz w:val="24"/>
          <w:szCs w:val="24"/>
          <w:lang w:val="kk-KZ"/>
        </w:rPr>
        <w:t>chemical experiment and ego's role in methods of teaching chemistry</w:t>
      </w:r>
      <w:r w:rsidR="00101EDD" w:rsidRPr="006F5BC4">
        <w:rPr>
          <w:rFonts w:ascii="Times New Roman" w:hAnsi="Times New Roman" w:cs="Times New Roman"/>
          <w:sz w:val="24"/>
          <w:szCs w:val="24"/>
          <w:lang w:val="en-US"/>
        </w:rPr>
        <w:t>]</w:t>
      </w:r>
      <w:r w:rsidRPr="006F5BC4">
        <w:rPr>
          <w:rFonts w:ascii="Times New Roman" w:hAnsi="Times New Roman" w:cs="Times New Roman"/>
          <w:sz w:val="24"/>
          <w:szCs w:val="24"/>
          <w:lang w:val="kk-KZ"/>
        </w:rPr>
        <w:t xml:space="preserve"> // </w:t>
      </w:r>
      <w:r w:rsidR="0019642D" w:rsidRPr="006F5BC4">
        <w:rPr>
          <w:rFonts w:ascii="Times New Roman" w:hAnsi="Times New Roman" w:cs="Times New Roman"/>
          <w:sz w:val="24"/>
          <w:szCs w:val="24"/>
          <w:lang w:val="kk-KZ"/>
        </w:rPr>
        <w:t>Mezhdunarodnyj zhurnal prikladnyh i fundamental'nyh issledovanij.</w:t>
      </w:r>
      <w:r w:rsidR="0019642D" w:rsidRPr="006F5BC4">
        <w:rPr>
          <w:rFonts w:ascii="Times New Roman" w:hAnsi="Times New Roman" w:cs="Times New Roman"/>
          <w:sz w:val="24"/>
          <w:szCs w:val="24"/>
          <w:lang w:val="en-US"/>
        </w:rPr>
        <w:t xml:space="preserve"> [</w:t>
      </w:r>
      <w:r w:rsidRPr="006F5BC4">
        <w:rPr>
          <w:rFonts w:ascii="Times New Roman" w:hAnsi="Times New Roman" w:cs="Times New Roman"/>
          <w:sz w:val="24"/>
          <w:szCs w:val="24"/>
          <w:lang w:val="kk-KZ"/>
        </w:rPr>
        <w:t>International Journal of Applied and Fundamental Research.</w:t>
      </w:r>
      <w:r w:rsidR="0019642D" w:rsidRPr="006F5BC4">
        <w:rPr>
          <w:rFonts w:ascii="Times New Roman" w:hAnsi="Times New Roman" w:cs="Times New Roman"/>
          <w:sz w:val="24"/>
          <w:szCs w:val="24"/>
          <w:lang w:val="en-US"/>
        </w:rPr>
        <w:t>]</w:t>
      </w:r>
      <w:r w:rsidRPr="006F5BC4">
        <w:rPr>
          <w:rFonts w:ascii="Times New Roman" w:hAnsi="Times New Roman" w:cs="Times New Roman"/>
          <w:sz w:val="24"/>
          <w:szCs w:val="24"/>
          <w:lang w:val="kk-KZ"/>
        </w:rPr>
        <w:t xml:space="preserve"> – 2016. – No. 1-3. – S. 398-399;</w:t>
      </w:r>
    </w:p>
    <w:p w:rsidR="00C22BD2" w:rsidRPr="006F5BC4" w:rsidRDefault="00C22BD2" w:rsidP="006F5BC4">
      <w:pPr>
        <w:pStyle w:val="a4"/>
        <w:numPr>
          <w:ilvl w:val="0"/>
          <w:numId w:val="10"/>
        </w:numPr>
        <w:tabs>
          <w:tab w:val="left" w:pos="993"/>
        </w:tabs>
        <w:spacing w:after="0" w:line="240" w:lineRule="auto"/>
        <w:ind w:left="0" w:firstLine="567"/>
        <w:jc w:val="both"/>
        <w:rPr>
          <w:rFonts w:ascii="Times New Roman" w:hAnsi="Times New Roman" w:cs="Times New Roman"/>
          <w:sz w:val="24"/>
          <w:szCs w:val="24"/>
          <w:lang w:val="kk-KZ"/>
        </w:rPr>
      </w:pPr>
      <w:r w:rsidRPr="006F5BC4">
        <w:rPr>
          <w:rFonts w:ascii="Times New Roman" w:hAnsi="Times New Roman" w:cs="Times New Roman"/>
          <w:sz w:val="24"/>
          <w:szCs w:val="24"/>
          <w:lang w:val="kk-KZ"/>
        </w:rPr>
        <w:t xml:space="preserve">Ardistoni Maryam Sirojien. </w:t>
      </w:r>
      <w:r w:rsidR="0019642D" w:rsidRPr="006F5BC4">
        <w:rPr>
          <w:rFonts w:ascii="Times New Roman" w:hAnsi="Times New Roman" w:cs="Times New Roman"/>
          <w:sz w:val="24"/>
          <w:szCs w:val="24"/>
          <w:lang w:val="kk-KZ"/>
        </w:rPr>
        <w:t xml:space="preserve">Rol' laboratorii dlya obucheniya himii </w:t>
      </w:r>
      <w:r w:rsidR="00D517E4" w:rsidRPr="006F5BC4">
        <w:rPr>
          <w:rFonts w:ascii="Times New Roman" w:hAnsi="Times New Roman" w:cs="Times New Roman"/>
          <w:sz w:val="24"/>
          <w:szCs w:val="24"/>
          <w:lang w:val="en-US"/>
        </w:rPr>
        <w:t xml:space="preserve"> [</w:t>
      </w:r>
      <w:r w:rsidR="00D517E4" w:rsidRPr="006F5BC4">
        <w:rPr>
          <w:rFonts w:ascii="Times New Roman" w:hAnsi="Times New Roman" w:cs="Times New Roman"/>
          <w:sz w:val="24"/>
          <w:szCs w:val="24"/>
          <w:lang w:val="kk-KZ"/>
        </w:rPr>
        <w:t>The role of laboratories for chemical learning</w:t>
      </w:r>
      <w:r w:rsidR="00D517E4" w:rsidRPr="006F5BC4">
        <w:rPr>
          <w:rFonts w:ascii="Times New Roman" w:hAnsi="Times New Roman" w:cs="Times New Roman"/>
          <w:sz w:val="24"/>
          <w:szCs w:val="24"/>
          <w:lang w:val="en-US"/>
        </w:rPr>
        <w:t>]</w:t>
      </w:r>
      <w:r w:rsidRPr="006F5BC4">
        <w:rPr>
          <w:rFonts w:ascii="Times New Roman" w:hAnsi="Times New Roman" w:cs="Times New Roman"/>
          <w:sz w:val="24"/>
          <w:szCs w:val="24"/>
          <w:lang w:val="kk-KZ"/>
        </w:rPr>
        <w:t xml:space="preserve"> // </w:t>
      </w:r>
      <w:r w:rsidR="0019642D" w:rsidRPr="006F5BC4">
        <w:rPr>
          <w:rFonts w:ascii="Times New Roman" w:hAnsi="Times New Roman" w:cs="Times New Roman"/>
          <w:sz w:val="24"/>
          <w:szCs w:val="24"/>
          <w:lang w:val="kk-KZ"/>
        </w:rPr>
        <w:t>Molodoj uchenyj.</w:t>
      </w:r>
      <w:r w:rsidRPr="006F5BC4">
        <w:rPr>
          <w:rFonts w:ascii="Times New Roman" w:hAnsi="Times New Roman" w:cs="Times New Roman"/>
          <w:sz w:val="24"/>
          <w:szCs w:val="24"/>
          <w:lang w:val="kk-KZ"/>
        </w:rPr>
        <w:t xml:space="preserve"> – 2013. – No. 2 (49). - S. 328-330;</w:t>
      </w:r>
    </w:p>
    <w:p w:rsidR="00C22BD2" w:rsidRPr="006F5BC4" w:rsidRDefault="00C22BD2" w:rsidP="006F5BC4">
      <w:pPr>
        <w:pStyle w:val="a4"/>
        <w:numPr>
          <w:ilvl w:val="0"/>
          <w:numId w:val="10"/>
        </w:numPr>
        <w:tabs>
          <w:tab w:val="left" w:pos="993"/>
        </w:tabs>
        <w:spacing w:after="0" w:line="240" w:lineRule="auto"/>
        <w:ind w:left="0" w:firstLine="567"/>
        <w:jc w:val="both"/>
        <w:rPr>
          <w:rFonts w:ascii="Times New Roman" w:hAnsi="Times New Roman" w:cs="Times New Roman"/>
          <w:sz w:val="24"/>
          <w:szCs w:val="24"/>
          <w:lang w:val="kk-KZ"/>
        </w:rPr>
      </w:pPr>
      <w:r w:rsidRPr="006F5BC4">
        <w:rPr>
          <w:rFonts w:ascii="Times New Roman" w:hAnsi="Times New Roman" w:cs="Times New Roman"/>
          <w:sz w:val="24"/>
          <w:szCs w:val="24"/>
          <w:lang w:val="kk-KZ"/>
        </w:rPr>
        <w:t xml:space="preserve">Bakhtiyarova Y.V., Minnullin R.R., Galkin V.I. </w:t>
      </w:r>
      <w:r w:rsidR="0019642D" w:rsidRPr="006F5BC4">
        <w:rPr>
          <w:rFonts w:ascii="Times New Roman" w:hAnsi="Times New Roman" w:cs="Times New Roman"/>
          <w:sz w:val="24"/>
          <w:szCs w:val="24"/>
          <w:lang w:val="kk-KZ"/>
        </w:rPr>
        <w:t>Osnovy himicheskogo eksperimenta i zanimatel'nye opyty po himii: uchebnoe posobie dlya vuzov i shkol</w:t>
      </w:r>
      <w:r w:rsidR="00D517E4" w:rsidRPr="006F5BC4">
        <w:rPr>
          <w:rFonts w:ascii="Times New Roman" w:hAnsi="Times New Roman" w:cs="Times New Roman"/>
          <w:sz w:val="24"/>
          <w:szCs w:val="24"/>
          <w:lang w:val="en-US"/>
        </w:rPr>
        <w:t xml:space="preserve"> [</w:t>
      </w:r>
      <w:r w:rsidR="00D517E4" w:rsidRPr="006F5BC4">
        <w:rPr>
          <w:rFonts w:ascii="Times New Roman" w:hAnsi="Times New Roman" w:cs="Times New Roman"/>
          <w:sz w:val="24"/>
          <w:szCs w:val="24"/>
          <w:lang w:val="kk-KZ"/>
        </w:rPr>
        <w:t>The basis of chemical experiments and interesting experiments in chemistry</w:t>
      </w:r>
      <w:r w:rsidR="00D517E4" w:rsidRPr="006F5BC4">
        <w:rPr>
          <w:rFonts w:ascii="Times New Roman" w:hAnsi="Times New Roman" w:cs="Times New Roman"/>
          <w:sz w:val="24"/>
          <w:szCs w:val="24"/>
          <w:lang w:val="en-US"/>
        </w:rPr>
        <w:t>]</w:t>
      </w:r>
      <w:r w:rsidRPr="006F5BC4">
        <w:rPr>
          <w:rFonts w:ascii="Times New Roman" w:hAnsi="Times New Roman" w:cs="Times New Roman"/>
          <w:sz w:val="24"/>
          <w:szCs w:val="24"/>
          <w:lang w:val="kk-KZ"/>
        </w:rPr>
        <w:t>: textbook for universities and schools / Yu.V. Bakhtiyarova, R.R. Minnullin, V.I. Galkin. - Kazan: Izd-vo Kazan. university, 2014.-S.144;</w:t>
      </w:r>
    </w:p>
    <w:p w:rsidR="00273A9C" w:rsidRPr="006F5BC4" w:rsidRDefault="00273A9C" w:rsidP="006F5BC4">
      <w:pPr>
        <w:pStyle w:val="a4"/>
        <w:numPr>
          <w:ilvl w:val="0"/>
          <w:numId w:val="10"/>
        </w:numPr>
        <w:tabs>
          <w:tab w:val="left" w:pos="993"/>
        </w:tabs>
        <w:spacing w:after="0" w:line="240" w:lineRule="auto"/>
        <w:ind w:left="0" w:firstLine="567"/>
        <w:jc w:val="both"/>
        <w:rPr>
          <w:rFonts w:ascii="Times New Roman" w:hAnsi="Times New Roman" w:cs="Times New Roman"/>
          <w:sz w:val="24"/>
          <w:szCs w:val="24"/>
          <w:lang w:val="kk-KZ"/>
        </w:rPr>
      </w:pPr>
      <w:r w:rsidRPr="006F5BC4">
        <w:rPr>
          <w:rFonts w:ascii="Times New Roman" w:hAnsi="Times New Roman" w:cs="Times New Roman"/>
          <w:sz w:val="24"/>
          <w:szCs w:val="24"/>
          <w:lang w:val="kk-KZ"/>
        </w:rPr>
        <w:t xml:space="preserve">Aleksinsky V.N. </w:t>
      </w:r>
      <w:r w:rsidR="0019642D" w:rsidRPr="006F5BC4">
        <w:rPr>
          <w:rFonts w:ascii="Times New Roman" w:hAnsi="Times New Roman" w:cs="Times New Roman"/>
          <w:sz w:val="24"/>
          <w:szCs w:val="24"/>
          <w:lang w:val="kk-KZ"/>
        </w:rPr>
        <w:t xml:space="preserve">Zanimatel'nye opyty po himii. </w:t>
      </w:r>
      <w:r w:rsidRPr="006F5BC4">
        <w:rPr>
          <w:rFonts w:ascii="Times New Roman" w:hAnsi="Times New Roman" w:cs="Times New Roman"/>
          <w:sz w:val="24"/>
          <w:szCs w:val="24"/>
          <w:lang w:val="en-US"/>
        </w:rPr>
        <w:t>[</w:t>
      </w:r>
      <w:r w:rsidRPr="006F5BC4">
        <w:rPr>
          <w:rFonts w:ascii="Times New Roman" w:hAnsi="Times New Roman" w:cs="Times New Roman"/>
          <w:sz w:val="24"/>
          <w:szCs w:val="24"/>
          <w:lang w:val="kk-KZ"/>
        </w:rPr>
        <w:t>Entertaining experiments in chemistry</w:t>
      </w:r>
      <w:r w:rsidRPr="006F5BC4">
        <w:rPr>
          <w:rFonts w:ascii="Times New Roman" w:hAnsi="Times New Roman" w:cs="Times New Roman"/>
          <w:sz w:val="24"/>
          <w:szCs w:val="24"/>
          <w:lang w:val="en-US"/>
        </w:rPr>
        <w:t>]</w:t>
      </w:r>
      <w:r w:rsidRPr="006F5BC4">
        <w:rPr>
          <w:rFonts w:ascii="Times New Roman" w:hAnsi="Times New Roman" w:cs="Times New Roman"/>
          <w:sz w:val="24"/>
          <w:szCs w:val="24"/>
          <w:lang w:val="kk-KZ"/>
        </w:rPr>
        <w:t>. - M.: Prosveshchenie, 2000. - 127s.</w:t>
      </w:r>
    </w:p>
    <w:p w:rsidR="00273A9C" w:rsidRPr="006F5BC4" w:rsidRDefault="00273A9C" w:rsidP="006F5BC4">
      <w:pPr>
        <w:pStyle w:val="a4"/>
        <w:numPr>
          <w:ilvl w:val="0"/>
          <w:numId w:val="10"/>
        </w:numPr>
        <w:tabs>
          <w:tab w:val="left" w:pos="993"/>
        </w:tabs>
        <w:spacing w:after="0" w:line="240" w:lineRule="auto"/>
        <w:ind w:left="0" w:firstLine="567"/>
        <w:jc w:val="both"/>
        <w:rPr>
          <w:rFonts w:ascii="Times New Roman" w:hAnsi="Times New Roman" w:cs="Times New Roman"/>
          <w:sz w:val="24"/>
          <w:szCs w:val="24"/>
          <w:lang w:val="kk-KZ"/>
        </w:rPr>
      </w:pPr>
      <w:r w:rsidRPr="006F5BC4">
        <w:rPr>
          <w:rFonts w:ascii="Times New Roman" w:hAnsi="Times New Roman" w:cs="Times New Roman"/>
          <w:sz w:val="24"/>
          <w:szCs w:val="24"/>
          <w:lang w:val="kk-KZ"/>
        </w:rPr>
        <w:t xml:space="preserve">Amirova A.H. </w:t>
      </w:r>
      <w:r w:rsidR="0019642D" w:rsidRPr="006F5BC4">
        <w:rPr>
          <w:rFonts w:ascii="Times New Roman" w:hAnsi="Times New Roman" w:cs="Times New Roman"/>
          <w:sz w:val="24"/>
          <w:szCs w:val="24"/>
          <w:lang w:val="kk-KZ"/>
        </w:rPr>
        <w:t xml:space="preserve">Demonstracionnyj i uchenicheskij eksperiment v praktike obucheniya himii </w:t>
      </w:r>
      <w:r w:rsidRPr="006F5BC4">
        <w:rPr>
          <w:rFonts w:ascii="Times New Roman" w:hAnsi="Times New Roman" w:cs="Times New Roman"/>
          <w:sz w:val="24"/>
          <w:szCs w:val="24"/>
          <w:lang w:val="en-US"/>
        </w:rPr>
        <w:t>[</w:t>
      </w:r>
      <w:r w:rsidRPr="006F5BC4">
        <w:rPr>
          <w:rFonts w:ascii="Times New Roman" w:hAnsi="Times New Roman" w:cs="Times New Roman"/>
          <w:sz w:val="24"/>
          <w:szCs w:val="24"/>
          <w:lang w:val="kk-KZ"/>
        </w:rPr>
        <w:t>Demonstration and student experiment in the practice of teaching chemistry</w:t>
      </w:r>
      <w:r w:rsidRPr="006F5BC4">
        <w:rPr>
          <w:rFonts w:ascii="Times New Roman" w:hAnsi="Times New Roman" w:cs="Times New Roman"/>
          <w:sz w:val="24"/>
          <w:szCs w:val="24"/>
          <w:lang w:val="en-US"/>
        </w:rPr>
        <w:t>]</w:t>
      </w:r>
      <w:r w:rsidRPr="006F5BC4">
        <w:rPr>
          <w:rFonts w:ascii="Times New Roman" w:hAnsi="Times New Roman" w:cs="Times New Roman"/>
          <w:sz w:val="24"/>
          <w:szCs w:val="24"/>
          <w:lang w:val="kk-KZ"/>
        </w:rPr>
        <w:t xml:space="preserve"> // </w:t>
      </w:r>
      <w:r w:rsidR="0019642D" w:rsidRPr="006F5BC4">
        <w:rPr>
          <w:rFonts w:ascii="Times New Roman" w:hAnsi="Times New Roman" w:cs="Times New Roman"/>
          <w:sz w:val="24"/>
          <w:szCs w:val="24"/>
          <w:lang w:val="kk-KZ"/>
        </w:rPr>
        <w:t>Himiya v shkole</w:t>
      </w:r>
      <w:r w:rsidR="0019642D" w:rsidRPr="006F5BC4">
        <w:rPr>
          <w:rFonts w:ascii="Times New Roman" w:hAnsi="Times New Roman" w:cs="Times New Roman"/>
          <w:sz w:val="24"/>
          <w:szCs w:val="24"/>
          <w:lang w:val="en-US"/>
        </w:rPr>
        <w:t xml:space="preserve"> [</w:t>
      </w:r>
      <w:r w:rsidRPr="006F5BC4">
        <w:rPr>
          <w:rFonts w:ascii="Times New Roman" w:hAnsi="Times New Roman" w:cs="Times New Roman"/>
          <w:sz w:val="24"/>
          <w:szCs w:val="24"/>
          <w:lang w:val="kk-KZ"/>
        </w:rPr>
        <w:t>Chemistry at school</w:t>
      </w:r>
      <w:r w:rsidR="0019642D" w:rsidRPr="006F5BC4">
        <w:rPr>
          <w:rFonts w:ascii="Times New Roman" w:hAnsi="Times New Roman" w:cs="Times New Roman"/>
          <w:sz w:val="24"/>
          <w:szCs w:val="24"/>
          <w:lang w:val="en-US"/>
        </w:rPr>
        <w:t>]</w:t>
      </w:r>
      <w:r w:rsidRPr="006F5BC4">
        <w:rPr>
          <w:rFonts w:ascii="Times New Roman" w:hAnsi="Times New Roman" w:cs="Times New Roman"/>
          <w:sz w:val="24"/>
          <w:szCs w:val="24"/>
          <w:lang w:val="kk-KZ"/>
        </w:rPr>
        <w:t>. - 2014. - No. 6. - pp. 62-66.</w:t>
      </w:r>
    </w:p>
    <w:p w:rsidR="00E32097" w:rsidRPr="006F5BC4" w:rsidRDefault="00E32097" w:rsidP="006F5BC4">
      <w:pPr>
        <w:pStyle w:val="a4"/>
        <w:numPr>
          <w:ilvl w:val="0"/>
          <w:numId w:val="10"/>
        </w:numPr>
        <w:tabs>
          <w:tab w:val="left" w:pos="993"/>
        </w:tabs>
        <w:spacing w:after="0" w:line="240" w:lineRule="auto"/>
        <w:ind w:left="0" w:firstLine="567"/>
        <w:jc w:val="both"/>
        <w:rPr>
          <w:rFonts w:ascii="Times New Roman" w:hAnsi="Times New Roman" w:cs="Times New Roman"/>
          <w:sz w:val="24"/>
          <w:szCs w:val="24"/>
          <w:lang w:val="kk-KZ"/>
        </w:rPr>
      </w:pPr>
      <w:r w:rsidRPr="006F5BC4">
        <w:rPr>
          <w:rFonts w:ascii="Times New Roman" w:hAnsi="Times New Roman" w:cs="Times New Roman"/>
          <w:sz w:val="24"/>
          <w:szCs w:val="24"/>
          <w:lang w:val="kk-KZ"/>
        </w:rPr>
        <w:t xml:space="preserve">Troeglazova Anna Vladimirovna, Troeglazova Elena Vladimirovna Ocenka effektivnosti izucheniya himii v usloviyah distancionnogo obucheniya </w:t>
      </w:r>
      <w:r w:rsidR="001537A7" w:rsidRPr="006F5BC4">
        <w:rPr>
          <w:rFonts w:ascii="Times New Roman" w:hAnsi="Times New Roman" w:cs="Times New Roman"/>
          <w:sz w:val="24"/>
          <w:szCs w:val="24"/>
          <w:lang w:val="kk-KZ"/>
        </w:rPr>
        <w:t>[Evaluation of the effectiveness of studying chemistry in distance learning]</w:t>
      </w:r>
      <w:r w:rsidRPr="006F5BC4">
        <w:rPr>
          <w:rFonts w:ascii="Times New Roman" w:hAnsi="Times New Roman" w:cs="Times New Roman"/>
          <w:sz w:val="24"/>
          <w:szCs w:val="24"/>
          <w:lang w:val="kk-KZ"/>
        </w:rPr>
        <w:t>// Sovremennoe pedagogicheskoe obrazovanie</w:t>
      </w:r>
      <w:r w:rsidR="001537A7" w:rsidRPr="006F5BC4">
        <w:rPr>
          <w:rFonts w:ascii="Times New Roman" w:hAnsi="Times New Roman" w:cs="Times New Roman"/>
          <w:sz w:val="24"/>
          <w:szCs w:val="24"/>
          <w:lang w:val="kk-KZ"/>
        </w:rPr>
        <w:t xml:space="preserve"> [Modern pedagogical education]</w:t>
      </w:r>
      <w:r w:rsidRPr="006F5BC4">
        <w:rPr>
          <w:rFonts w:ascii="Times New Roman" w:hAnsi="Times New Roman" w:cs="Times New Roman"/>
          <w:sz w:val="24"/>
          <w:szCs w:val="24"/>
          <w:lang w:val="kk-KZ"/>
        </w:rPr>
        <w:t xml:space="preserve">. - 2021. - №12. </w:t>
      </w:r>
    </w:p>
    <w:p w:rsidR="00E32097" w:rsidRPr="006F5BC4" w:rsidRDefault="00E32097" w:rsidP="006F5BC4">
      <w:pPr>
        <w:pStyle w:val="a4"/>
        <w:numPr>
          <w:ilvl w:val="0"/>
          <w:numId w:val="10"/>
        </w:numPr>
        <w:tabs>
          <w:tab w:val="left" w:pos="993"/>
        </w:tabs>
        <w:spacing w:after="0" w:line="240" w:lineRule="auto"/>
        <w:ind w:left="0" w:firstLine="567"/>
        <w:jc w:val="both"/>
        <w:rPr>
          <w:rFonts w:ascii="Times New Roman" w:hAnsi="Times New Roman" w:cs="Times New Roman"/>
          <w:sz w:val="24"/>
          <w:szCs w:val="24"/>
          <w:lang w:val="kk-KZ"/>
        </w:rPr>
      </w:pPr>
      <w:r w:rsidRPr="006F5BC4">
        <w:rPr>
          <w:rFonts w:ascii="Times New Roman" w:hAnsi="Times New Roman" w:cs="Times New Roman"/>
          <w:sz w:val="24"/>
          <w:szCs w:val="24"/>
          <w:lang w:val="kk-KZ"/>
        </w:rPr>
        <w:t xml:space="preserve">Mitchenkova YU.V. Demonstracionnyj opyt kak faktor razvitiya predmetnyh umenij po himii </w:t>
      </w:r>
      <w:r w:rsidR="001537A7" w:rsidRPr="006F5BC4">
        <w:rPr>
          <w:rFonts w:ascii="Times New Roman" w:hAnsi="Times New Roman" w:cs="Times New Roman"/>
          <w:sz w:val="24"/>
          <w:szCs w:val="24"/>
          <w:lang w:val="kk-KZ"/>
        </w:rPr>
        <w:t xml:space="preserve">[Demonstration experience as a factor in the development of subject skills in chemistry] </w:t>
      </w:r>
      <w:r w:rsidRPr="006F5BC4">
        <w:rPr>
          <w:rFonts w:ascii="Times New Roman" w:hAnsi="Times New Roman" w:cs="Times New Roman"/>
          <w:sz w:val="24"/>
          <w:szCs w:val="24"/>
          <w:lang w:val="kk-KZ"/>
        </w:rPr>
        <w:t>// Vestnik nauki</w:t>
      </w:r>
      <w:r w:rsidR="001537A7" w:rsidRPr="006F5BC4">
        <w:rPr>
          <w:rFonts w:ascii="Times New Roman" w:hAnsi="Times New Roman" w:cs="Times New Roman"/>
          <w:sz w:val="24"/>
          <w:szCs w:val="24"/>
          <w:lang w:val="en-US"/>
        </w:rPr>
        <w:t xml:space="preserve"> [Bulletin of Science]</w:t>
      </w:r>
      <w:r w:rsidRPr="006F5BC4">
        <w:rPr>
          <w:rFonts w:ascii="Times New Roman" w:hAnsi="Times New Roman" w:cs="Times New Roman"/>
          <w:sz w:val="24"/>
          <w:szCs w:val="24"/>
          <w:lang w:val="kk-KZ"/>
        </w:rPr>
        <w:t xml:space="preserve">. - 2020. - №6 (27). </w:t>
      </w:r>
    </w:p>
    <w:p w:rsidR="00E32097" w:rsidRPr="006F5BC4" w:rsidRDefault="00E32097" w:rsidP="006F5BC4">
      <w:pPr>
        <w:pStyle w:val="a4"/>
        <w:numPr>
          <w:ilvl w:val="0"/>
          <w:numId w:val="10"/>
        </w:numPr>
        <w:tabs>
          <w:tab w:val="left" w:pos="993"/>
        </w:tabs>
        <w:spacing w:after="0" w:line="240" w:lineRule="auto"/>
        <w:ind w:left="0" w:firstLine="567"/>
        <w:jc w:val="both"/>
        <w:rPr>
          <w:rFonts w:ascii="Times New Roman" w:hAnsi="Times New Roman" w:cs="Times New Roman"/>
          <w:sz w:val="24"/>
          <w:szCs w:val="24"/>
          <w:lang w:val="kk-KZ"/>
        </w:rPr>
      </w:pPr>
      <w:r w:rsidRPr="006F5BC4">
        <w:rPr>
          <w:rFonts w:ascii="Times New Roman" w:hAnsi="Times New Roman" w:cs="Times New Roman"/>
          <w:sz w:val="24"/>
          <w:szCs w:val="24"/>
          <w:lang w:val="kk-KZ"/>
        </w:rPr>
        <w:t>Konstantinova Tuyara Il'ichna, Konstantinova Ujgulaana Il'ichna Primenenie virtual'nyh laboratornyh rabot v processe distancionnogo obucheniya Respubliki Saha (Y</w:t>
      </w:r>
      <w:r w:rsidR="001537A7" w:rsidRPr="006F5BC4">
        <w:rPr>
          <w:rFonts w:ascii="Times New Roman" w:hAnsi="Times New Roman" w:cs="Times New Roman"/>
          <w:sz w:val="24"/>
          <w:szCs w:val="24"/>
          <w:lang w:val="en-US"/>
        </w:rPr>
        <w:t>a</w:t>
      </w:r>
      <w:r w:rsidRPr="006F5BC4">
        <w:rPr>
          <w:rFonts w:ascii="Times New Roman" w:hAnsi="Times New Roman" w:cs="Times New Roman"/>
          <w:sz w:val="24"/>
          <w:szCs w:val="24"/>
          <w:lang w:val="kk-KZ"/>
        </w:rPr>
        <w:t xml:space="preserve">kutiya) </w:t>
      </w:r>
      <w:r w:rsidR="001537A7" w:rsidRPr="006F5BC4">
        <w:rPr>
          <w:rFonts w:ascii="Times New Roman" w:hAnsi="Times New Roman" w:cs="Times New Roman"/>
          <w:sz w:val="24"/>
          <w:szCs w:val="24"/>
          <w:lang w:val="kk-KZ"/>
        </w:rPr>
        <w:t>[</w:t>
      </w:r>
      <w:r w:rsidR="001537A7" w:rsidRPr="006F5BC4">
        <w:rPr>
          <w:rFonts w:ascii="Times New Roman" w:hAnsi="Times New Roman" w:cs="Times New Roman"/>
          <w:sz w:val="24"/>
          <w:szCs w:val="24"/>
          <w:lang w:val="en-US"/>
        </w:rPr>
        <w:t>O</w:t>
      </w:r>
      <w:r w:rsidR="001537A7" w:rsidRPr="006F5BC4">
        <w:rPr>
          <w:rFonts w:ascii="Times New Roman" w:hAnsi="Times New Roman" w:cs="Times New Roman"/>
          <w:sz w:val="24"/>
          <w:szCs w:val="24"/>
          <w:lang w:val="kk-KZ"/>
        </w:rPr>
        <w:t>n the use of virtual laboratory work in the process of distance learning in the Republic of Sakha (Yakutia)]</w:t>
      </w:r>
      <w:r w:rsidRPr="006F5BC4">
        <w:rPr>
          <w:rFonts w:ascii="Times New Roman" w:hAnsi="Times New Roman" w:cs="Times New Roman"/>
          <w:sz w:val="24"/>
          <w:szCs w:val="24"/>
          <w:lang w:val="kk-KZ"/>
        </w:rPr>
        <w:t>// Sovremennoe pedagogicheskoe obrazovanie.</w:t>
      </w:r>
      <w:r w:rsidR="001537A7" w:rsidRPr="006F5BC4">
        <w:rPr>
          <w:rFonts w:ascii="Times New Roman" w:hAnsi="Times New Roman" w:cs="Times New Roman"/>
          <w:sz w:val="24"/>
          <w:szCs w:val="24"/>
          <w:lang w:val="kk-KZ"/>
        </w:rPr>
        <w:t>[</w:t>
      </w:r>
      <w:r w:rsidR="001537A7" w:rsidRPr="006F5BC4">
        <w:rPr>
          <w:sz w:val="24"/>
          <w:szCs w:val="24"/>
          <w:lang w:val="en-US"/>
        </w:rPr>
        <w:t xml:space="preserve"> </w:t>
      </w:r>
      <w:r w:rsidR="001537A7" w:rsidRPr="006F5BC4">
        <w:rPr>
          <w:rFonts w:ascii="Times New Roman" w:hAnsi="Times New Roman" w:cs="Times New Roman"/>
          <w:sz w:val="24"/>
          <w:szCs w:val="24"/>
          <w:lang w:val="kk-KZ"/>
        </w:rPr>
        <w:t>Modern pedagogical education]</w:t>
      </w:r>
      <w:r w:rsidRPr="006F5BC4">
        <w:rPr>
          <w:rFonts w:ascii="Times New Roman" w:hAnsi="Times New Roman" w:cs="Times New Roman"/>
          <w:sz w:val="24"/>
          <w:szCs w:val="24"/>
          <w:lang w:val="kk-KZ"/>
        </w:rPr>
        <w:t xml:space="preserve"> - 2021. - №10. </w:t>
      </w:r>
    </w:p>
    <w:p w:rsidR="0019642D" w:rsidRPr="006F5BC4" w:rsidRDefault="001537A7" w:rsidP="006F5BC4">
      <w:pPr>
        <w:pStyle w:val="a4"/>
        <w:numPr>
          <w:ilvl w:val="0"/>
          <w:numId w:val="10"/>
        </w:numPr>
        <w:tabs>
          <w:tab w:val="left" w:pos="993"/>
        </w:tabs>
        <w:spacing w:after="0" w:line="240" w:lineRule="auto"/>
        <w:ind w:left="0" w:firstLine="567"/>
        <w:jc w:val="both"/>
        <w:rPr>
          <w:rFonts w:ascii="Times New Roman" w:hAnsi="Times New Roman" w:cs="Times New Roman"/>
          <w:sz w:val="24"/>
          <w:szCs w:val="24"/>
          <w:lang w:val="kk-KZ"/>
        </w:rPr>
      </w:pPr>
      <w:r w:rsidRPr="006F5BC4">
        <w:rPr>
          <w:rFonts w:ascii="Times New Roman" w:hAnsi="Times New Roman" w:cs="Times New Roman"/>
          <w:sz w:val="24"/>
          <w:szCs w:val="24"/>
          <w:lang w:val="kk-KZ"/>
        </w:rPr>
        <w:t xml:space="preserve"> </w:t>
      </w:r>
      <w:r w:rsidR="00E32097" w:rsidRPr="006F5BC4">
        <w:rPr>
          <w:rFonts w:ascii="Times New Roman" w:hAnsi="Times New Roman" w:cs="Times New Roman"/>
          <w:sz w:val="24"/>
          <w:szCs w:val="24"/>
          <w:lang w:val="kk-KZ"/>
        </w:rPr>
        <w:t>O. A. Ivanova, M. M. SHalashova Novye modeli proektirovaniya urokov himii s ispol'zovaniem Internet-resursov</w:t>
      </w:r>
      <w:r w:rsidRPr="006F5BC4">
        <w:rPr>
          <w:rFonts w:ascii="Times New Roman" w:hAnsi="Times New Roman" w:cs="Times New Roman"/>
          <w:sz w:val="24"/>
          <w:szCs w:val="24"/>
          <w:lang w:val="en-US"/>
        </w:rPr>
        <w:t>[New models of designing chemistry lessons using Internet resources]</w:t>
      </w:r>
      <w:r w:rsidR="00E32097" w:rsidRPr="006F5BC4">
        <w:rPr>
          <w:rFonts w:ascii="Times New Roman" w:hAnsi="Times New Roman" w:cs="Times New Roman"/>
          <w:sz w:val="24"/>
          <w:szCs w:val="24"/>
          <w:lang w:val="en-US"/>
        </w:rPr>
        <w:t xml:space="preserve"> </w:t>
      </w:r>
      <w:r w:rsidR="00E32097" w:rsidRPr="006F5BC4">
        <w:rPr>
          <w:rFonts w:ascii="Times New Roman" w:hAnsi="Times New Roman" w:cs="Times New Roman"/>
          <w:sz w:val="24"/>
          <w:szCs w:val="24"/>
          <w:lang w:val="kk-KZ"/>
        </w:rPr>
        <w:t>// MNKO. - 2020. - №3 (82).</w:t>
      </w:r>
    </w:p>
    <w:p w:rsidR="001F64AD" w:rsidRDefault="001F64AD" w:rsidP="00D85B3D">
      <w:pPr>
        <w:spacing w:after="0" w:line="240" w:lineRule="auto"/>
        <w:ind w:firstLine="709"/>
        <w:jc w:val="both"/>
        <w:rPr>
          <w:rStyle w:val="a3"/>
          <w:rFonts w:ascii="Times New Roman" w:hAnsi="Times New Roman" w:cs="Times New Roman"/>
          <w:b/>
          <w:i/>
          <w:color w:val="auto"/>
          <w:sz w:val="28"/>
          <w:szCs w:val="28"/>
          <w:u w:val="none"/>
          <w:lang w:val="kk-KZ"/>
        </w:rPr>
      </w:pPr>
    </w:p>
    <w:p w:rsidR="00F33F17" w:rsidRPr="006F5BC4" w:rsidRDefault="00F33F17" w:rsidP="00D85B3D">
      <w:pPr>
        <w:spacing w:after="0" w:line="240" w:lineRule="auto"/>
        <w:ind w:firstLine="709"/>
        <w:jc w:val="center"/>
        <w:rPr>
          <w:rStyle w:val="a3"/>
          <w:rFonts w:ascii="Times New Roman" w:hAnsi="Times New Roman" w:cs="Times New Roman"/>
          <w:b/>
          <w:color w:val="auto"/>
          <w:sz w:val="24"/>
          <w:szCs w:val="28"/>
          <w:u w:val="none"/>
          <w:lang w:val="kk-KZ"/>
        </w:rPr>
      </w:pPr>
    </w:p>
    <w:p w:rsidR="00FB637D" w:rsidRDefault="00FB637D" w:rsidP="00D85B3D">
      <w:pPr>
        <w:spacing w:after="0" w:line="240" w:lineRule="auto"/>
        <w:ind w:firstLine="709"/>
        <w:jc w:val="center"/>
        <w:rPr>
          <w:rStyle w:val="a3"/>
          <w:rFonts w:ascii="Times New Roman" w:hAnsi="Times New Roman" w:cs="Times New Roman"/>
          <w:b/>
          <w:color w:val="auto"/>
          <w:sz w:val="24"/>
          <w:szCs w:val="28"/>
          <w:u w:val="none"/>
          <w:lang w:val="kk-KZ"/>
        </w:rPr>
      </w:pPr>
      <w:r w:rsidRPr="006F5BC4">
        <w:rPr>
          <w:rStyle w:val="a3"/>
          <w:rFonts w:ascii="Times New Roman" w:hAnsi="Times New Roman" w:cs="Times New Roman"/>
          <w:b/>
          <w:color w:val="auto"/>
          <w:sz w:val="24"/>
          <w:szCs w:val="28"/>
          <w:u w:val="none"/>
          <w:lang w:val="kk-KZ"/>
        </w:rPr>
        <w:t>ПОВЫШЕНИЕ ЭФФЕКТИВНОСТИ РАБОТЫ ОНЛАЙН-ЛАБОРАТОРИИ</w:t>
      </w:r>
    </w:p>
    <w:p w:rsidR="006F5BC4" w:rsidRPr="006F5BC4" w:rsidRDefault="006F5BC4" w:rsidP="00D85B3D">
      <w:pPr>
        <w:spacing w:after="0" w:line="240" w:lineRule="auto"/>
        <w:ind w:firstLine="709"/>
        <w:jc w:val="center"/>
        <w:rPr>
          <w:rStyle w:val="a3"/>
          <w:rFonts w:ascii="Times New Roman" w:hAnsi="Times New Roman" w:cs="Times New Roman"/>
          <w:b/>
          <w:color w:val="auto"/>
          <w:sz w:val="24"/>
          <w:szCs w:val="28"/>
          <w:u w:val="none"/>
          <w:lang w:val="kk-KZ"/>
        </w:rPr>
      </w:pPr>
    </w:p>
    <w:p w:rsidR="006F5BC4" w:rsidRPr="006F5BC4" w:rsidRDefault="006F5BC4" w:rsidP="006F5BC4">
      <w:pPr>
        <w:spacing w:after="0" w:line="240" w:lineRule="auto"/>
        <w:ind w:firstLine="709"/>
        <w:jc w:val="right"/>
        <w:rPr>
          <w:rStyle w:val="a3"/>
          <w:rFonts w:ascii="Times New Roman" w:hAnsi="Times New Roman" w:cs="Times New Roman"/>
          <w:b/>
          <w:color w:val="auto"/>
          <w:sz w:val="24"/>
          <w:szCs w:val="28"/>
          <w:u w:val="none"/>
          <w:lang w:val="kk-KZ"/>
        </w:rPr>
      </w:pPr>
      <w:r w:rsidRPr="006F5BC4">
        <w:rPr>
          <w:rStyle w:val="a3"/>
          <w:rFonts w:ascii="Times New Roman" w:hAnsi="Times New Roman" w:cs="Times New Roman"/>
          <w:b/>
          <w:color w:val="auto"/>
          <w:sz w:val="24"/>
          <w:szCs w:val="28"/>
          <w:u w:val="none"/>
          <w:lang w:val="kk-KZ"/>
        </w:rPr>
        <w:t>Т. Е. Абдилла</w:t>
      </w:r>
      <w:r w:rsidRPr="006F5BC4">
        <w:rPr>
          <w:rStyle w:val="a3"/>
          <w:rFonts w:ascii="Times New Roman" w:hAnsi="Times New Roman" w:cs="Times New Roman"/>
          <w:b/>
          <w:color w:val="auto"/>
          <w:sz w:val="24"/>
          <w:szCs w:val="28"/>
          <w:u w:val="none"/>
          <w:vertAlign w:val="superscript"/>
          <w:lang w:val="kk-KZ"/>
        </w:rPr>
        <w:t>*</w:t>
      </w:r>
      <w:r w:rsidRPr="006F5BC4">
        <w:rPr>
          <w:rStyle w:val="a3"/>
          <w:rFonts w:ascii="Times New Roman" w:hAnsi="Times New Roman" w:cs="Times New Roman"/>
          <w:b/>
          <w:color w:val="auto"/>
          <w:sz w:val="24"/>
          <w:szCs w:val="28"/>
          <w:u w:val="none"/>
          <w:lang w:val="kk-KZ"/>
        </w:rPr>
        <w:t>, Б. С. Сатыбалдиев</w:t>
      </w:r>
    </w:p>
    <w:p w:rsidR="006F5BC4" w:rsidRPr="006F5BC4" w:rsidRDefault="006F5BC4" w:rsidP="006F5BC4">
      <w:pPr>
        <w:spacing w:after="0" w:line="240" w:lineRule="auto"/>
        <w:ind w:firstLine="709"/>
        <w:jc w:val="right"/>
        <w:rPr>
          <w:rStyle w:val="a3"/>
          <w:rFonts w:ascii="Times New Roman" w:hAnsi="Times New Roman" w:cs="Times New Roman"/>
          <w:color w:val="auto"/>
          <w:sz w:val="24"/>
          <w:szCs w:val="28"/>
          <w:u w:val="none"/>
          <w:lang w:val="kk-KZ"/>
        </w:rPr>
      </w:pPr>
      <w:r w:rsidRPr="006F5BC4">
        <w:rPr>
          <w:rStyle w:val="a3"/>
          <w:rFonts w:ascii="Times New Roman" w:hAnsi="Times New Roman" w:cs="Times New Roman"/>
          <w:color w:val="auto"/>
          <w:sz w:val="24"/>
          <w:szCs w:val="28"/>
          <w:u w:val="none"/>
          <w:lang w:val="kk-KZ"/>
        </w:rPr>
        <w:t>Казахский национальный университет им. Аль-Фараби,</w:t>
      </w:r>
    </w:p>
    <w:p w:rsidR="006F5BC4" w:rsidRPr="006F5BC4" w:rsidRDefault="006F5BC4" w:rsidP="006F5BC4">
      <w:pPr>
        <w:spacing w:after="0" w:line="240" w:lineRule="auto"/>
        <w:ind w:firstLine="709"/>
        <w:jc w:val="right"/>
        <w:rPr>
          <w:rStyle w:val="a3"/>
          <w:rFonts w:ascii="Times New Roman" w:hAnsi="Times New Roman" w:cs="Times New Roman"/>
          <w:color w:val="auto"/>
          <w:sz w:val="24"/>
          <w:szCs w:val="28"/>
          <w:u w:val="none"/>
          <w:lang w:val="kk-KZ"/>
        </w:rPr>
      </w:pPr>
      <w:r w:rsidRPr="006F5BC4">
        <w:rPr>
          <w:rStyle w:val="a3"/>
          <w:rFonts w:ascii="Times New Roman" w:hAnsi="Times New Roman" w:cs="Times New Roman"/>
          <w:color w:val="auto"/>
          <w:sz w:val="24"/>
          <w:szCs w:val="28"/>
          <w:u w:val="none"/>
          <w:lang w:val="kk-KZ"/>
        </w:rPr>
        <w:t>Республика Казахстан, г. Алматы</w:t>
      </w:r>
    </w:p>
    <w:p w:rsidR="001F64AD" w:rsidRPr="001537A7" w:rsidRDefault="001F64AD" w:rsidP="00D85B3D">
      <w:pPr>
        <w:spacing w:after="0" w:line="240" w:lineRule="auto"/>
        <w:ind w:firstLine="709"/>
        <w:jc w:val="center"/>
        <w:rPr>
          <w:rStyle w:val="a3"/>
          <w:rFonts w:ascii="Times New Roman" w:hAnsi="Times New Roman" w:cs="Times New Roman"/>
          <w:b/>
          <w:color w:val="auto"/>
          <w:sz w:val="24"/>
          <w:szCs w:val="28"/>
          <w:u w:val="none"/>
          <w:lang w:val="kk-KZ"/>
        </w:rPr>
      </w:pPr>
    </w:p>
    <w:p w:rsidR="006F5BC4" w:rsidRDefault="006F5BC4" w:rsidP="006F5BC4">
      <w:pPr>
        <w:spacing w:after="0" w:line="240" w:lineRule="auto"/>
        <w:ind w:firstLine="709"/>
        <w:jc w:val="center"/>
        <w:rPr>
          <w:rStyle w:val="a3"/>
          <w:rFonts w:ascii="Times New Roman" w:hAnsi="Times New Roman" w:cs="Times New Roman"/>
          <w:i/>
          <w:color w:val="auto"/>
          <w:sz w:val="24"/>
          <w:szCs w:val="28"/>
          <w:u w:val="none"/>
          <w:lang w:val="kk-KZ"/>
        </w:rPr>
      </w:pPr>
      <w:r>
        <w:rPr>
          <w:rStyle w:val="a3"/>
          <w:rFonts w:ascii="Times New Roman" w:hAnsi="Times New Roman" w:cs="Times New Roman"/>
          <w:i/>
          <w:color w:val="auto"/>
          <w:sz w:val="24"/>
          <w:szCs w:val="28"/>
          <w:u w:val="none"/>
          <w:lang w:val="kk-KZ"/>
        </w:rPr>
        <w:t>Аннотация.</w:t>
      </w:r>
    </w:p>
    <w:p w:rsidR="00792B01" w:rsidRPr="001537A7" w:rsidRDefault="00792B01" w:rsidP="00D85B3D">
      <w:pPr>
        <w:spacing w:after="0" w:line="240" w:lineRule="auto"/>
        <w:ind w:firstLine="709"/>
        <w:jc w:val="both"/>
        <w:rPr>
          <w:rStyle w:val="a3"/>
          <w:rFonts w:ascii="Times New Roman" w:hAnsi="Times New Roman" w:cs="Times New Roman"/>
          <w:i/>
          <w:color w:val="auto"/>
          <w:sz w:val="24"/>
          <w:szCs w:val="28"/>
          <w:u w:val="none"/>
          <w:lang w:val="kk-KZ"/>
        </w:rPr>
      </w:pPr>
      <w:r w:rsidRPr="001537A7">
        <w:rPr>
          <w:rStyle w:val="a3"/>
          <w:rFonts w:ascii="Times New Roman" w:hAnsi="Times New Roman" w:cs="Times New Roman"/>
          <w:i/>
          <w:color w:val="auto"/>
          <w:sz w:val="24"/>
          <w:szCs w:val="28"/>
          <w:u w:val="none"/>
          <w:lang w:val="kk-KZ"/>
        </w:rPr>
        <w:t>При дистанционном обучении большое внимание уделялось целям и задачам проведения лабораторных работ. В настоящее время в условиях дистанционного обучения очень актуальным является вопрос организации и проведения лабораторных работ по специальным дисциплинам химических и технических вузов. Удаленная работа не может полноценно заменить лабораторные исследования. При дистанционном наблюдении за экспериментами обучающиеся не контактируют с лабораторным оборудованием, поэтому навыки работы с физическими устройствами не формируются до тех пор, пока сами не проведут эксперименты. В данной статье, исходя из данных анализа научных работ и состояния химического эксперимента в школах и учитывая трудности дистанционной организации лабораторных экспериментов, были разработаны химические эксперименты, проводимые на дому для учащихся общеобразовательных школ. Эти опыты направлены на закрепление у учащихся химических знаний, умений и навыков, на знание практического значения химических явлений в повседневной жизни. Если экспериментальное домашнее задание систематически используется в процессе преподавания химии, было убедительно показано, что онлайн-экспериментирование помогает повысить уровень знаний, развить практические навыки, сформировать естественнонаучную грамотность и, что наиболее важно, укрепить связь теории и практики с повседневной жизнью, в результате чего эксперимент выполняется вручную по сравнению с контролем. При выполнении лабораторных заданий обучающиеся находят необходимую информацию, внимательно изучают и слушают учебный материал, обрабатывают, анализируют полученную информацию и делают выводы. Таким образом, обучающиеся формируют навыки самостоятельной работы.</w:t>
      </w:r>
    </w:p>
    <w:p w:rsidR="00792B01" w:rsidRPr="001537A7" w:rsidRDefault="00792B01" w:rsidP="00D85B3D">
      <w:pPr>
        <w:spacing w:after="0" w:line="240" w:lineRule="auto"/>
        <w:ind w:firstLine="709"/>
        <w:jc w:val="both"/>
        <w:rPr>
          <w:rStyle w:val="a3"/>
          <w:rFonts w:ascii="Times New Roman" w:hAnsi="Times New Roman" w:cs="Times New Roman"/>
          <w:i/>
          <w:color w:val="auto"/>
          <w:sz w:val="24"/>
          <w:szCs w:val="28"/>
          <w:u w:val="none"/>
          <w:lang w:val="kk-KZ"/>
        </w:rPr>
      </w:pPr>
      <w:r w:rsidRPr="001537A7">
        <w:rPr>
          <w:rStyle w:val="a3"/>
          <w:rFonts w:ascii="Times New Roman" w:hAnsi="Times New Roman" w:cs="Times New Roman"/>
          <w:i/>
          <w:color w:val="auto"/>
          <w:sz w:val="24"/>
          <w:szCs w:val="28"/>
          <w:u w:val="none"/>
          <w:lang w:val="kk-KZ"/>
        </w:rPr>
        <w:t>Ключевые слова: лаборатория, эксперимент, оборудование, химия, навыки, наблюдение, опрос, домашний эксперимент.</w:t>
      </w:r>
    </w:p>
    <w:p w:rsidR="001F64AD" w:rsidRDefault="001F64AD" w:rsidP="00D85B3D">
      <w:pPr>
        <w:spacing w:after="0" w:line="240" w:lineRule="auto"/>
        <w:ind w:firstLine="709"/>
        <w:rPr>
          <w:rStyle w:val="a3"/>
          <w:rFonts w:ascii="Times New Roman" w:hAnsi="Times New Roman" w:cs="Times New Roman"/>
          <w:b/>
          <w:i/>
          <w:color w:val="auto"/>
          <w:sz w:val="28"/>
          <w:szCs w:val="28"/>
          <w:u w:val="none"/>
          <w:lang w:val="kk-KZ"/>
        </w:rPr>
      </w:pPr>
    </w:p>
    <w:p w:rsidR="00F33F17" w:rsidRPr="00F33F17" w:rsidRDefault="00F33F17" w:rsidP="00D85B3D">
      <w:pPr>
        <w:spacing w:after="0" w:line="240" w:lineRule="auto"/>
        <w:ind w:firstLine="709"/>
        <w:jc w:val="center"/>
        <w:rPr>
          <w:rStyle w:val="a3"/>
          <w:rFonts w:ascii="Times New Roman" w:hAnsi="Times New Roman" w:cs="Times New Roman"/>
          <w:b/>
          <w:color w:val="auto"/>
          <w:sz w:val="28"/>
          <w:szCs w:val="28"/>
          <w:u w:val="none"/>
          <w:lang w:val="kk-KZ"/>
        </w:rPr>
      </w:pPr>
    </w:p>
    <w:p w:rsidR="00FB637D" w:rsidRPr="006F5BC4" w:rsidRDefault="00FB637D" w:rsidP="00D85B3D">
      <w:pPr>
        <w:spacing w:after="0" w:line="240" w:lineRule="auto"/>
        <w:ind w:firstLine="709"/>
        <w:jc w:val="center"/>
        <w:rPr>
          <w:rStyle w:val="a3"/>
          <w:rFonts w:ascii="Times New Roman" w:hAnsi="Times New Roman" w:cs="Times New Roman"/>
          <w:b/>
          <w:color w:val="auto"/>
          <w:sz w:val="24"/>
          <w:szCs w:val="28"/>
          <w:u w:val="none"/>
          <w:lang w:val="kk-KZ"/>
        </w:rPr>
      </w:pPr>
      <w:r w:rsidRPr="006F5BC4">
        <w:rPr>
          <w:rStyle w:val="a3"/>
          <w:rFonts w:ascii="Times New Roman" w:hAnsi="Times New Roman" w:cs="Times New Roman"/>
          <w:b/>
          <w:color w:val="auto"/>
          <w:sz w:val="24"/>
          <w:szCs w:val="28"/>
          <w:u w:val="none"/>
          <w:lang w:val="kk-KZ"/>
        </w:rPr>
        <w:t>INCREASING THE EFFICIENCY OF THE ONLINE LABORATORY</w:t>
      </w:r>
    </w:p>
    <w:p w:rsidR="006F5BC4" w:rsidRPr="006F5BC4" w:rsidRDefault="006F5BC4" w:rsidP="006F5BC4">
      <w:pPr>
        <w:spacing w:after="0" w:line="240" w:lineRule="auto"/>
        <w:ind w:firstLine="709"/>
        <w:jc w:val="center"/>
        <w:rPr>
          <w:rStyle w:val="a3"/>
          <w:rFonts w:ascii="Times New Roman" w:hAnsi="Times New Roman" w:cs="Times New Roman"/>
          <w:b/>
          <w:color w:val="auto"/>
          <w:sz w:val="24"/>
          <w:szCs w:val="28"/>
          <w:u w:val="none"/>
          <w:lang w:val="kk-KZ"/>
        </w:rPr>
      </w:pPr>
    </w:p>
    <w:p w:rsidR="006F5BC4" w:rsidRPr="006F5BC4" w:rsidRDefault="006F5BC4" w:rsidP="006F5BC4">
      <w:pPr>
        <w:spacing w:after="0" w:line="240" w:lineRule="auto"/>
        <w:ind w:firstLine="709"/>
        <w:jc w:val="right"/>
        <w:rPr>
          <w:rStyle w:val="a3"/>
          <w:rFonts w:ascii="Times New Roman" w:hAnsi="Times New Roman" w:cs="Times New Roman"/>
          <w:b/>
          <w:color w:val="auto"/>
          <w:sz w:val="24"/>
          <w:szCs w:val="28"/>
          <w:u w:val="none"/>
          <w:lang w:val="kk-KZ"/>
        </w:rPr>
      </w:pPr>
      <w:r w:rsidRPr="006F5BC4">
        <w:rPr>
          <w:rStyle w:val="a3"/>
          <w:rFonts w:ascii="Times New Roman" w:hAnsi="Times New Roman" w:cs="Times New Roman"/>
          <w:b/>
          <w:color w:val="auto"/>
          <w:sz w:val="24"/>
          <w:szCs w:val="28"/>
          <w:u w:val="none"/>
          <w:lang w:val="kk-KZ"/>
        </w:rPr>
        <w:t>T. E. Abdilla</w:t>
      </w:r>
      <w:r w:rsidRPr="006F5BC4">
        <w:rPr>
          <w:rStyle w:val="a3"/>
          <w:rFonts w:ascii="Times New Roman" w:hAnsi="Times New Roman" w:cs="Times New Roman"/>
          <w:b/>
          <w:color w:val="auto"/>
          <w:sz w:val="24"/>
          <w:szCs w:val="28"/>
          <w:u w:val="none"/>
          <w:vertAlign w:val="superscript"/>
          <w:lang w:val="kk-KZ"/>
        </w:rPr>
        <w:t>*</w:t>
      </w:r>
      <w:r w:rsidRPr="006F5BC4">
        <w:rPr>
          <w:rStyle w:val="a3"/>
          <w:rFonts w:ascii="Times New Roman" w:hAnsi="Times New Roman" w:cs="Times New Roman"/>
          <w:b/>
          <w:color w:val="auto"/>
          <w:sz w:val="24"/>
          <w:szCs w:val="28"/>
          <w:u w:val="none"/>
          <w:lang w:val="kk-KZ"/>
        </w:rPr>
        <w:t>, B. S. Satybaldiev</w:t>
      </w:r>
    </w:p>
    <w:p w:rsidR="006F5BC4" w:rsidRDefault="006F5BC4" w:rsidP="006F5BC4">
      <w:pPr>
        <w:spacing w:after="0" w:line="240" w:lineRule="auto"/>
        <w:ind w:firstLine="709"/>
        <w:jc w:val="right"/>
        <w:rPr>
          <w:rStyle w:val="a3"/>
          <w:rFonts w:ascii="Times New Roman" w:hAnsi="Times New Roman" w:cs="Times New Roman"/>
          <w:color w:val="auto"/>
          <w:sz w:val="24"/>
          <w:szCs w:val="28"/>
          <w:u w:val="none"/>
          <w:lang w:val="kk-KZ"/>
        </w:rPr>
      </w:pPr>
      <w:r w:rsidRPr="006F5BC4">
        <w:rPr>
          <w:rStyle w:val="a3"/>
          <w:rFonts w:ascii="Times New Roman" w:hAnsi="Times New Roman" w:cs="Times New Roman"/>
          <w:color w:val="auto"/>
          <w:sz w:val="24"/>
          <w:szCs w:val="28"/>
          <w:u w:val="none"/>
          <w:lang w:val="kk-KZ"/>
        </w:rPr>
        <w:t xml:space="preserve">Al-Farabi Kazakh National University, </w:t>
      </w:r>
    </w:p>
    <w:p w:rsidR="006F5BC4" w:rsidRPr="006F5BC4" w:rsidRDefault="006F5BC4" w:rsidP="006F5BC4">
      <w:pPr>
        <w:spacing w:after="0" w:line="240" w:lineRule="auto"/>
        <w:ind w:firstLine="709"/>
        <w:jc w:val="right"/>
        <w:rPr>
          <w:rStyle w:val="a3"/>
          <w:rFonts w:ascii="Times New Roman" w:hAnsi="Times New Roman" w:cs="Times New Roman"/>
          <w:color w:val="auto"/>
          <w:sz w:val="24"/>
          <w:szCs w:val="28"/>
          <w:u w:val="none"/>
          <w:lang w:val="kk-KZ"/>
        </w:rPr>
      </w:pPr>
      <w:r w:rsidRPr="006F5BC4">
        <w:rPr>
          <w:rStyle w:val="a3"/>
          <w:rFonts w:ascii="Times New Roman" w:hAnsi="Times New Roman" w:cs="Times New Roman"/>
          <w:color w:val="auto"/>
          <w:sz w:val="24"/>
          <w:szCs w:val="28"/>
          <w:u w:val="none"/>
          <w:lang w:val="kk-KZ"/>
        </w:rPr>
        <w:t>Republic of Kazakhstan, Almaty</w:t>
      </w:r>
    </w:p>
    <w:p w:rsidR="006F5BC4" w:rsidRDefault="006F5BC4" w:rsidP="00D85B3D">
      <w:pPr>
        <w:spacing w:after="0" w:line="240" w:lineRule="auto"/>
        <w:ind w:firstLine="709"/>
        <w:jc w:val="center"/>
        <w:rPr>
          <w:rStyle w:val="a3"/>
          <w:rFonts w:ascii="Times New Roman" w:hAnsi="Times New Roman" w:cs="Times New Roman"/>
          <w:b/>
          <w:color w:val="auto"/>
          <w:sz w:val="28"/>
          <w:szCs w:val="28"/>
          <w:u w:val="none"/>
          <w:lang w:val="kk-KZ"/>
        </w:rPr>
      </w:pPr>
    </w:p>
    <w:p w:rsidR="006F5BC4" w:rsidRPr="006F5BC4" w:rsidRDefault="006F5BC4" w:rsidP="00D85B3D">
      <w:pPr>
        <w:spacing w:after="0" w:line="240" w:lineRule="auto"/>
        <w:ind w:firstLine="709"/>
        <w:jc w:val="center"/>
        <w:rPr>
          <w:rStyle w:val="a3"/>
          <w:rFonts w:ascii="Times New Roman" w:hAnsi="Times New Roman" w:cs="Times New Roman"/>
          <w:i/>
          <w:color w:val="auto"/>
          <w:sz w:val="28"/>
          <w:szCs w:val="28"/>
          <w:u w:val="none"/>
          <w:lang w:val="en-US"/>
        </w:rPr>
      </w:pPr>
      <w:r w:rsidRPr="006F5BC4">
        <w:rPr>
          <w:rStyle w:val="a3"/>
          <w:rFonts w:ascii="Times New Roman" w:hAnsi="Times New Roman" w:cs="Times New Roman"/>
          <w:i/>
          <w:color w:val="auto"/>
          <w:sz w:val="28"/>
          <w:szCs w:val="28"/>
          <w:u w:val="none"/>
          <w:lang w:val="en-US"/>
        </w:rPr>
        <w:t>Abstract</w:t>
      </w:r>
    </w:p>
    <w:p w:rsidR="00101EDD" w:rsidRPr="001537A7" w:rsidRDefault="00101EDD" w:rsidP="00D85B3D">
      <w:pPr>
        <w:spacing w:line="240" w:lineRule="auto"/>
        <w:ind w:firstLine="709"/>
        <w:jc w:val="both"/>
        <w:rPr>
          <w:rStyle w:val="a3"/>
          <w:rFonts w:ascii="Times New Roman" w:hAnsi="Times New Roman" w:cs="Times New Roman"/>
          <w:i/>
          <w:color w:val="auto"/>
          <w:sz w:val="24"/>
          <w:szCs w:val="28"/>
          <w:u w:val="none"/>
          <w:lang w:val="kk-KZ"/>
        </w:rPr>
      </w:pPr>
      <w:r w:rsidRPr="001537A7">
        <w:rPr>
          <w:rStyle w:val="a3"/>
          <w:rFonts w:ascii="Times New Roman" w:hAnsi="Times New Roman" w:cs="Times New Roman"/>
          <w:i/>
          <w:color w:val="auto"/>
          <w:sz w:val="24"/>
          <w:szCs w:val="28"/>
          <w:u w:val="none"/>
          <w:lang w:val="kk-KZ"/>
        </w:rPr>
        <w:t xml:space="preserve">During distance learning, much attention was paid to the goals and objectives of laboratory work. Currently, in the conditions of distance learning, the issue of organizing and conducting laboratory work in special disciplines of chemical and technical universities is very relevant. Remote work cannot fully replace laboratory research. During remote observation of experiments, students do not come into contact with laboratory equipment, so the skills of working with physical devices are not formed until they themselves conduct experiments. In this article, based on the data of the analysis of scientific papers and the state of chemical experiment in schools and taking into account the difficulties of remote organization of laboratory experiments, chemical experiments conducted at home for students of secondary schools were developed. These experiments are aimed </w:t>
      </w:r>
      <w:r w:rsidRPr="001537A7">
        <w:rPr>
          <w:rStyle w:val="a3"/>
          <w:rFonts w:ascii="Times New Roman" w:hAnsi="Times New Roman" w:cs="Times New Roman"/>
          <w:i/>
          <w:color w:val="auto"/>
          <w:sz w:val="24"/>
          <w:szCs w:val="28"/>
          <w:u w:val="none"/>
          <w:lang w:val="kk-KZ"/>
        </w:rPr>
        <w:lastRenderedPageBreak/>
        <w:t>at consolidating students' chemical knowledge, skills, and knowledge of the practical significance of chemical phenomena in everyday life. If experimental homework is systematically used in the process of teaching chemistry, it has been convincingly shown that online experimentation helps to increase the level of knowledge, develop practical skills, form natural science literacy and, most importantly, strengthen the connection of theory and practice with everyday life, as a result of which the experiment is performed manually compared with the control. When performing laboratory tasks, students find the necessary information, carefully study and listen to the training material, process, analyze the information received and draw conclusions. Thus, students form skills of independent work.</w:t>
      </w:r>
    </w:p>
    <w:p w:rsidR="00672FED" w:rsidRDefault="00101EDD" w:rsidP="00D85B3D">
      <w:pPr>
        <w:spacing w:line="240" w:lineRule="auto"/>
        <w:ind w:firstLine="709"/>
        <w:jc w:val="both"/>
        <w:rPr>
          <w:rStyle w:val="a3"/>
          <w:rFonts w:ascii="Times New Roman" w:hAnsi="Times New Roman" w:cs="Times New Roman"/>
          <w:i/>
          <w:color w:val="auto"/>
          <w:sz w:val="24"/>
          <w:szCs w:val="28"/>
          <w:u w:val="none"/>
          <w:lang w:val="kk-KZ"/>
        </w:rPr>
      </w:pPr>
      <w:r w:rsidRPr="001537A7">
        <w:rPr>
          <w:rStyle w:val="a3"/>
          <w:rFonts w:ascii="Times New Roman" w:hAnsi="Times New Roman" w:cs="Times New Roman"/>
          <w:i/>
          <w:color w:val="auto"/>
          <w:sz w:val="24"/>
          <w:szCs w:val="28"/>
          <w:u w:val="none"/>
          <w:lang w:val="kk-KZ"/>
        </w:rPr>
        <w:t>Keywords: laboratory, experiment, equipment, chemistry, skill, control, survey, home experiment.</w:t>
      </w:r>
    </w:p>
    <w:sectPr w:rsidR="00672FED" w:rsidSect="00D85B3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6690"/>
    <w:multiLevelType w:val="hybridMultilevel"/>
    <w:tmpl w:val="652CA838"/>
    <w:lvl w:ilvl="0" w:tplc="491419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25C329D"/>
    <w:multiLevelType w:val="hybridMultilevel"/>
    <w:tmpl w:val="65108F86"/>
    <w:lvl w:ilvl="0" w:tplc="A87E6318">
      <w:start w:val="1"/>
      <w:numFmt w:val="decimal"/>
      <w:lvlText w:val="%1"/>
      <w:lvlJc w:val="left"/>
      <w:pPr>
        <w:ind w:left="1494" w:hanging="360"/>
      </w:pPr>
      <w:rPr>
        <w:rFonts w:hint="default"/>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AAC2CCD"/>
    <w:multiLevelType w:val="hybridMultilevel"/>
    <w:tmpl w:val="D82C941C"/>
    <w:lvl w:ilvl="0" w:tplc="EDE630CE">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A4B6317"/>
    <w:multiLevelType w:val="hybridMultilevel"/>
    <w:tmpl w:val="8ACA00F6"/>
    <w:lvl w:ilvl="0" w:tplc="851C2152">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A8C11DA"/>
    <w:multiLevelType w:val="hybridMultilevel"/>
    <w:tmpl w:val="273A386A"/>
    <w:lvl w:ilvl="0" w:tplc="C9D0E950">
      <w:start w:val="1"/>
      <w:numFmt w:val="decimal"/>
      <w:lvlText w:val="[%1]"/>
      <w:lvlJc w:val="left"/>
      <w:pPr>
        <w:ind w:left="1287" w:hanging="360"/>
      </w:pPr>
      <w:rPr>
        <w:rFonts w:hint="default"/>
        <w:i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AB433F2"/>
    <w:multiLevelType w:val="hybridMultilevel"/>
    <w:tmpl w:val="2332B0B6"/>
    <w:lvl w:ilvl="0" w:tplc="C9D0E950">
      <w:start w:val="1"/>
      <w:numFmt w:val="decimal"/>
      <w:lvlText w:val="[%1]"/>
      <w:lvlJc w:val="left"/>
      <w:pPr>
        <w:ind w:left="1494" w:hanging="360"/>
      </w:pPr>
      <w:rPr>
        <w:rFonts w:hint="default"/>
        <w:i w:val="0"/>
        <w:sz w:val="24"/>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22997113"/>
    <w:multiLevelType w:val="hybridMultilevel"/>
    <w:tmpl w:val="5A90C844"/>
    <w:lvl w:ilvl="0" w:tplc="A0A8FAC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68C77F9"/>
    <w:multiLevelType w:val="hybridMultilevel"/>
    <w:tmpl w:val="D1147B9C"/>
    <w:lvl w:ilvl="0" w:tplc="851C21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4A84550"/>
    <w:multiLevelType w:val="hybridMultilevel"/>
    <w:tmpl w:val="FBCEC8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785AA6"/>
    <w:multiLevelType w:val="hybridMultilevel"/>
    <w:tmpl w:val="AA2E4734"/>
    <w:lvl w:ilvl="0" w:tplc="23D86AD2">
      <w:start w:val="1"/>
      <w:numFmt w:val="bullet"/>
      <w:lvlText w:val="•"/>
      <w:lvlJc w:val="left"/>
      <w:pPr>
        <w:tabs>
          <w:tab w:val="num" w:pos="720"/>
        </w:tabs>
        <w:ind w:left="720" w:hanging="360"/>
      </w:pPr>
      <w:rPr>
        <w:rFonts w:ascii="Arial" w:hAnsi="Arial" w:hint="default"/>
      </w:rPr>
    </w:lvl>
    <w:lvl w:ilvl="1" w:tplc="5DD895E2" w:tentative="1">
      <w:start w:val="1"/>
      <w:numFmt w:val="bullet"/>
      <w:lvlText w:val="•"/>
      <w:lvlJc w:val="left"/>
      <w:pPr>
        <w:tabs>
          <w:tab w:val="num" w:pos="1440"/>
        </w:tabs>
        <w:ind w:left="1440" w:hanging="360"/>
      </w:pPr>
      <w:rPr>
        <w:rFonts w:ascii="Arial" w:hAnsi="Arial" w:hint="default"/>
      </w:rPr>
    </w:lvl>
    <w:lvl w:ilvl="2" w:tplc="6F244B06" w:tentative="1">
      <w:start w:val="1"/>
      <w:numFmt w:val="bullet"/>
      <w:lvlText w:val="•"/>
      <w:lvlJc w:val="left"/>
      <w:pPr>
        <w:tabs>
          <w:tab w:val="num" w:pos="2160"/>
        </w:tabs>
        <w:ind w:left="2160" w:hanging="360"/>
      </w:pPr>
      <w:rPr>
        <w:rFonts w:ascii="Arial" w:hAnsi="Arial" w:hint="default"/>
      </w:rPr>
    </w:lvl>
    <w:lvl w:ilvl="3" w:tplc="84F04D34" w:tentative="1">
      <w:start w:val="1"/>
      <w:numFmt w:val="bullet"/>
      <w:lvlText w:val="•"/>
      <w:lvlJc w:val="left"/>
      <w:pPr>
        <w:tabs>
          <w:tab w:val="num" w:pos="2880"/>
        </w:tabs>
        <w:ind w:left="2880" w:hanging="360"/>
      </w:pPr>
      <w:rPr>
        <w:rFonts w:ascii="Arial" w:hAnsi="Arial" w:hint="default"/>
      </w:rPr>
    </w:lvl>
    <w:lvl w:ilvl="4" w:tplc="1638C158" w:tentative="1">
      <w:start w:val="1"/>
      <w:numFmt w:val="bullet"/>
      <w:lvlText w:val="•"/>
      <w:lvlJc w:val="left"/>
      <w:pPr>
        <w:tabs>
          <w:tab w:val="num" w:pos="3600"/>
        </w:tabs>
        <w:ind w:left="3600" w:hanging="360"/>
      </w:pPr>
      <w:rPr>
        <w:rFonts w:ascii="Arial" w:hAnsi="Arial" w:hint="default"/>
      </w:rPr>
    </w:lvl>
    <w:lvl w:ilvl="5" w:tplc="DCF40976" w:tentative="1">
      <w:start w:val="1"/>
      <w:numFmt w:val="bullet"/>
      <w:lvlText w:val="•"/>
      <w:lvlJc w:val="left"/>
      <w:pPr>
        <w:tabs>
          <w:tab w:val="num" w:pos="4320"/>
        </w:tabs>
        <w:ind w:left="4320" w:hanging="360"/>
      </w:pPr>
      <w:rPr>
        <w:rFonts w:ascii="Arial" w:hAnsi="Arial" w:hint="default"/>
      </w:rPr>
    </w:lvl>
    <w:lvl w:ilvl="6" w:tplc="43BE21BE" w:tentative="1">
      <w:start w:val="1"/>
      <w:numFmt w:val="bullet"/>
      <w:lvlText w:val="•"/>
      <w:lvlJc w:val="left"/>
      <w:pPr>
        <w:tabs>
          <w:tab w:val="num" w:pos="5040"/>
        </w:tabs>
        <w:ind w:left="5040" w:hanging="360"/>
      </w:pPr>
      <w:rPr>
        <w:rFonts w:ascii="Arial" w:hAnsi="Arial" w:hint="default"/>
      </w:rPr>
    </w:lvl>
    <w:lvl w:ilvl="7" w:tplc="F3B28874" w:tentative="1">
      <w:start w:val="1"/>
      <w:numFmt w:val="bullet"/>
      <w:lvlText w:val="•"/>
      <w:lvlJc w:val="left"/>
      <w:pPr>
        <w:tabs>
          <w:tab w:val="num" w:pos="5760"/>
        </w:tabs>
        <w:ind w:left="5760" w:hanging="360"/>
      </w:pPr>
      <w:rPr>
        <w:rFonts w:ascii="Arial" w:hAnsi="Arial" w:hint="default"/>
      </w:rPr>
    </w:lvl>
    <w:lvl w:ilvl="8" w:tplc="6ADA8BA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9"/>
  </w:num>
  <w:num w:numId="3">
    <w:abstractNumId w:val="8"/>
  </w:num>
  <w:num w:numId="4">
    <w:abstractNumId w:val="2"/>
  </w:num>
  <w:num w:numId="5">
    <w:abstractNumId w:val="6"/>
  </w:num>
  <w:num w:numId="6">
    <w:abstractNumId w:val="7"/>
  </w:num>
  <w:num w:numId="7">
    <w:abstractNumId w:val="3"/>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6C5"/>
    <w:rsid w:val="000039AD"/>
    <w:rsid w:val="0009059E"/>
    <w:rsid w:val="000E6075"/>
    <w:rsid w:val="00101EDD"/>
    <w:rsid w:val="00127E8F"/>
    <w:rsid w:val="001537A7"/>
    <w:rsid w:val="00170C74"/>
    <w:rsid w:val="00190544"/>
    <w:rsid w:val="0019642D"/>
    <w:rsid w:val="001F64AD"/>
    <w:rsid w:val="002028A0"/>
    <w:rsid w:val="00232FD7"/>
    <w:rsid w:val="00271044"/>
    <w:rsid w:val="00273A9C"/>
    <w:rsid w:val="0028509D"/>
    <w:rsid w:val="002B7515"/>
    <w:rsid w:val="002C5190"/>
    <w:rsid w:val="003117D1"/>
    <w:rsid w:val="00342C8E"/>
    <w:rsid w:val="003A7454"/>
    <w:rsid w:val="00413D45"/>
    <w:rsid w:val="00476371"/>
    <w:rsid w:val="004D240E"/>
    <w:rsid w:val="004F29DC"/>
    <w:rsid w:val="006067B3"/>
    <w:rsid w:val="0065620F"/>
    <w:rsid w:val="00672FED"/>
    <w:rsid w:val="00674BCA"/>
    <w:rsid w:val="006C4BEC"/>
    <w:rsid w:val="006F5BC4"/>
    <w:rsid w:val="0071608E"/>
    <w:rsid w:val="00751437"/>
    <w:rsid w:val="00792B01"/>
    <w:rsid w:val="007B1646"/>
    <w:rsid w:val="007D78F2"/>
    <w:rsid w:val="00845585"/>
    <w:rsid w:val="008546C5"/>
    <w:rsid w:val="008A494E"/>
    <w:rsid w:val="008D3641"/>
    <w:rsid w:val="008F5275"/>
    <w:rsid w:val="009005FE"/>
    <w:rsid w:val="009028E4"/>
    <w:rsid w:val="00945BD6"/>
    <w:rsid w:val="00947442"/>
    <w:rsid w:val="00990799"/>
    <w:rsid w:val="00991D03"/>
    <w:rsid w:val="009D10AE"/>
    <w:rsid w:val="009F7821"/>
    <w:rsid w:val="00A14F29"/>
    <w:rsid w:val="00A24B99"/>
    <w:rsid w:val="00AC2D5B"/>
    <w:rsid w:val="00AD63FD"/>
    <w:rsid w:val="00B12252"/>
    <w:rsid w:val="00B4093A"/>
    <w:rsid w:val="00B40E57"/>
    <w:rsid w:val="00BA4AF3"/>
    <w:rsid w:val="00BB5B5E"/>
    <w:rsid w:val="00BB7DC4"/>
    <w:rsid w:val="00BD3611"/>
    <w:rsid w:val="00BE45BE"/>
    <w:rsid w:val="00BE7ED9"/>
    <w:rsid w:val="00C22AEF"/>
    <w:rsid w:val="00C22BD2"/>
    <w:rsid w:val="00C3409E"/>
    <w:rsid w:val="00C4177B"/>
    <w:rsid w:val="00C553D2"/>
    <w:rsid w:val="00C61602"/>
    <w:rsid w:val="00CC0611"/>
    <w:rsid w:val="00CE2ECF"/>
    <w:rsid w:val="00CE3FA0"/>
    <w:rsid w:val="00D41BFC"/>
    <w:rsid w:val="00D517E4"/>
    <w:rsid w:val="00D67A43"/>
    <w:rsid w:val="00D85B3D"/>
    <w:rsid w:val="00E32097"/>
    <w:rsid w:val="00E634EF"/>
    <w:rsid w:val="00E836FE"/>
    <w:rsid w:val="00EE3F23"/>
    <w:rsid w:val="00F33F17"/>
    <w:rsid w:val="00F368E8"/>
    <w:rsid w:val="00F5634B"/>
    <w:rsid w:val="00F829E0"/>
    <w:rsid w:val="00F85BB0"/>
    <w:rsid w:val="00FB6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C0D1E"/>
  <w15:docId w15:val="{67B703A5-699E-46EB-AEC3-F41A0412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6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46C5"/>
    <w:rPr>
      <w:color w:val="0000FF" w:themeColor="hyperlink"/>
      <w:u w:val="single"/>
    </w:rPr>
  </w:style>
  <w:style w:type="paragraph" w:styleId="a4">
    <w:name w:val="List Paragraph"/>
    <w:basedOn w:val="a"/>
    <w:uiPriority w:val="34"/>
    <w:qFormat/>
    <w:rsid w:val="006067B3"/>
    <w:pPr>
      <w:ind w:left="720"/>
      <w:contextualSpacing/>
    </w:pPr>
  </w:style>
  <w:style w:type="paragraph" w:styleId="a5">
    <w:name w:val="Balloon Text"/>
    <w:basedOn w:val="a"/>
    <w:link w:val="a6"/>
    <w:uiPriority w:val="99"/>
    <w:semiHidden/>
    <w:unhideWhenUsed/>
    <w:rsid w:val="00A24B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4B99"/>
    <w:rPr>
      <w:rFonts w:ascii="Tahoma" w:hAnsi="Tahoma" w:cs="Tahoma"/>
      <w:sz w:val="16"/>
      <w:szCs w:val="16"/>
    </w:rPr>
  </w:style>
  <w:style w:type="table" w:styleId="a7">
    <w:name w:val="Table Grid"/>
    <w:basedOn w:val="a1"/>
    <w:uiPriority w:val="59"/>
    <w:rsid w:val="00845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751789">
      <w:bodyDiv w:val="1"/>
      <w:marLeft w:val="0"/>
      <w:marRight w:val="0"/>
      <w:marTop w:val="0"/>
      <w:marBottom w:val="0"/>
      <w:divBdr>
        <w:top w:val="none" w:sz="0" w:space="0" w:color="auto"/>
        <w:left w:val="none" w:sz="0" w:space="0" w:color="auto"/>
        <w:bottom w:val="none" w:sz="0" w:space="0" w:color="auto"/>
        <w:right w:val="none" w:sz="0" w:space="0" w:color="auto"/>
      </w:divBdr>
    </w:div>
    <w:div w:id="1366715853">
      <w:bodyDiv w:val="1"/>
      <w:marLeft w:val="0"/>
      <w:marRight w:val="0"/>
      <w:marTop w:val="0"/>
      <w:marBottom w:val="0"/>
      <w:divBdr>
        <w:top w:val="none" w:sz="0" w:space="0" w:color="auto"/>
        <w:left w:val="none" w:sz="0" w:space="0" w:color="auto"/>
        <w:bottom w:val="none" w:sz="0" w:space="0" w:color="auto"/>
        <w:right w:val="none" w:sz="0" w:space="0" w:color="auto"/>
      </w:divBdr>
      <w:divsChild>
        <w:div w:id="249974577">
          <w:marLeft w:val="360"/>
          <w:marRight w:val="0"/>
          <w:marTop w:val="200"/>
          <w:marBottom w:val="0"/>
          <w:divBdr>
            <w:top w:val="none" w:sz="0" w:space="0" w:color="auto"/>
            <w:left w:val="none" w:sz="0" w:space="0" w:color="auto"/>
            <w:bottom w:val="none" w:sz="0" w:space="0" w:color="auto"/>
            <w:right w:val="none" w:sz="0" w:space="0" w:color="auto"/>
          </w:divBdr>
        </w:div>
        <w:div w:id="867763291">
          <w:marLeft w:val="360"/>
          <w:marRight w:val="0"/>
          <w:marTop w:val="200"/>
          <w:marBottom w:val="0"/>
          <w:divBdr>
            <w:top w:val="none" w:sz="0" w:space="0" w:color="auto"/>
            <w:left w:val="none" w:sz="0" w:space="0" w:color="auto"/>
            <w:bottom w:val="none" w:sz="0" w:space="0" w:color="auto"/>
            <w:right w:val="none" w:sz="0" w:space="0" w:color="auto"/>
          </w:divBdr>
        </w:div>
        <w:div w:id="210267573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gdat.satybaldiev@gmail.com" TargetMode="External"/><Relationship Id="rId11" Type="http://schemas.openxmlformats.org/officeDocument/2006/relationships/theme" Target="theme/theme1.xml"/><Relationship Id="rId5" Type="http://schemas.openxmlformats.org/officeDocument/2006/relationships/hyperlink" Target="mailto:turganai_98@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2735</Words>
  <Characters>15591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Алматы</cp:lastModifiedBy>
  <cp:revision>2</cp:revision>
  <dcterms:created xsi:type="dcterms:W3CDTF">2023-01-23T04:46:00Z</dcterms:created>
  <dcterms:modified xsi:type="dcterms:W3CDTF">2023-01-23T04:46:00Z</dcterms:modified>
</cp:coreProperties>
</file>