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3C6" w:rsidRDefault="003703C6" w:rsidP="003703C6">
      <w:pPr>
        <w:pStyle w:val="a7"/>
        <w:rPr>
          <w:rFonts w:ascii="Times New Roman" w:hAnsi="Times New Roman" w:cs="Times New Roman"/>
          <w:sz w:val="28"/>
          <w:szCs w:val="28"/>
          <w:lang w:val="kk-KZ" w:eastAsia="ru-RU"/>
          <w14:shadow w14:blurRad="38100" w14:dist="38100" w14:dir="2700000" w14:sx="100000" w14:sy="100000" w14:kx="0" w14:ky="0" w14:algn="tl">
            <w14:srgbClr w14:val="000000"/>
          </w14:shadow>
        </w:rPr>
      </w:pPr>
    </w:p>
    <w:p w:rsidR="003703C6" w:rsidRPr="003703C6" w:rsidRDefault="003703C6" w:rsidP="003703C6">
      <w:pPr>
        <w:pStyle w:val="1"/>
        <w:spacing w:line="240" w:lineRule="auto"/>
        <w:contextualSpacing/>
        <w:jc w:val="right"/>
        <w:rPr>
          <w:rStyle w:val="a8"/>
          <w:rFonts w:ascii="Times New Roman" w:hAnsi="Times New Roman" w:cs="Times New Roman"/>
          <w:b w:val="0"/>
          <w:color w:val="auto"/>
        </w:rPr>
      </w:pPr>
      <w:r w:rsidRPr="003703C6">
        <w:rPr>
          <w:rStyle w:val="a8"/>
          <w:rFonts w:ascii="Times New Roman" w:hAnsi="Times New Roman" w:cs="Times New Roman"/>
          <w:b w:val="0"/>
        </w:rPr>
        <w:t xml:space="preserve"> </w:t>
      </w:r>
      <w:r w:rsidRPr="003703C6">
        <w:rPr>
          <w:rStyle w:val="a8"/>
          <w:rFonts w:ascii="Times New Roman" w:hAnsi="Times New Roman" w:cs="Times New Roman"/>
          <w:b w:val="0"/>
          <w:color w:val="auto"/>
        </w:rPr>
        <w:t xml:space="preserve">«Академик </w:t>
      </w:r>
      <w:proofErr w:type="spellStart"/>
      <w:r w:rsidRPr="003703C6">
        <w:rPr>
          <w:rStyle w:val="a8"/>
          <w:rFonts w:ascii="Times New Roman" w:hAnsi="Times New Roman" w:cs="Times New Roman"/>
          <w:b w:val="0"/>
          <w:color w:val="auto"/>
        </w:rPr>
        <w:t>Е.А.Букетов</w:t>
      </w:r>
      <w:proofErr w:type="spellEnd"/>
      <w:r w:rsidRPr="003703C6">
        <w:rPr>
          <w:rStyle w:val="a8"/>
          <w:rFonts w:ascii="Times New Roman" w:hAnsi="Times New Roman" w:cs="Times New Roman"/>
          <w:b w:val="0"/>
          <w:color w:val="auto"/>
        </w:rPr>
        <w:t xml:space="preserve"> </w:t>
      </w:r>
      <w:proofErr w:type="spellStart"/>
      <w:r w:rsidRPr="003703C6">
        <w:rPr>
          <w:rStyle w:val="a8"/>
          <w:rFonts w:ascii="Times New Roman" w:hAnsi="Times New Roman" w:cs="Times New Roman"/>
          <w:b w:val="0"/>
          <w:color w:val="auto"/>
        </w:rPr>
        <w:t>атындағы</w:t>
      </w:r>
      <w:proofErr w:type="spellEnd"/>
    </w:p>
    <w:p w:rsidR="003703C6" w:rsidRPr="003703C6" w:rsidRDefault="003703C6" w:rsidP="003703C6">
      <w:pPr>
        <w:pStyle w:val="1"/>
        <w:spacing w:line="240" w:lineRule="auto"/>
        <w:contextualSpacing/>
        <w:jc w:val="right"/>
        <w:rPr>
          <w:rStyle w:val="a8"/>
          <w:rFonts w:ascii="Times New Roman" w:hAnsi="Times New Roman" w:cs="Times New Roman"/>
          <w:b w:val="0"/>
          <w:color w:val="auto"/>
        </w:rPr>
      </w:pPr>
      <w:r w:rsidRPr="003703C6">
        <w:rPr>
          <w:rStyle w:val="a8"/>
          <w:rFonts w:ascii="Times New Roman" w:hAnsi="Times New Roman" w:cs="Times New Roman"/>
          <w:b w:val="0"/>
          <w:color w:val="auto"/>
        </w:rPr>
        <w:t xml:space="preserve">№52 </w:t>
      </w:r>
      <w:proofErr w:type="spellStart"/>
      <w:r w:rsidRPr="003703C6">
        <w:rPr>
          <w:rStyle w:val="a8"/>
          <w:rFonts w:ascii="Times New Roman" w:hAnsi="Times New Roman" w:cs="Times New Roman"/>
          <w:b w:val="0"/>
          <w:color w:val="auto"/>
        </w:rPr>
        <w:t>жалпы</w:t>
      </w:r>
      <w:proofErr w:type="spellEnd"/>
      <w:r w:rsidRPr="003703C6">
        <w:rPr>
          <w:rStyle w:val="a8"/>
          <w:rFonts w:ascii="Times New Roman" w:hAnsi="Times New Roman" w:cs="Times New Roman"/>
          <w:b w:val="0"/>
          <w:color w:val="auto"/>
        </w:rPr>
        <w:t xml:space="preserve"> </w:t>
      </w:r>
      <w:proofErr w:type="spellStart"/>
      <w:r w:rsidRPr="003703C6">
        <w:rPr>
          <w:rStyle w:val="a8"/>
          <w:rFonts w:ascii="Times New Roman" w:hAnsi="Times New Roman" w:cs="Times New Roman"/>
          <w:b w:val="0"/>
          <w:color w:val="auto"/>
        </w:rPr>
        <w:t>бі</w:t>
      </w:r>
      <w:proofErr w:type="gramStart"/>
      <w:r w:rsidRPr="003703C6">
        <w:rPr>
          <w:rStyle w:val="a8"/>
          <w:rFonts w:ascii="Times New Roman" w:hAnsi="Times New Roman" w:cs="Times New Roman"/>
          <w:b w:val="0"/>
          <w:color w:val="auto"/>
        </w:rPr>
        <w:t>л</w:t>
      </w:r>
      <w:proofErr w:type="gramEnd"/>
      <w:r w:rsidRPr="003703C6">
        <w:rPr>
          <w:rStyle w:val="a8"/>
          <w:rFonts w:ascii="Times New Roman" w:hAnsi="Times New Roman" w:cs="Times New Roman"/>
          <w:b w:val="0"/>
          <w:color w:val="auto"/>
        </w:rPr>
        <w:t>ім</w:t>
      </w:r>
      <w:proofErr w:type="spellEnd"/>
      <w:r w:rsidRPr="003703C6">
        <w:rPr>
          <w:rStyle w:val="a8"/>
          <w:rFonts w:ascii="Times New Roman" w:hAnsi="Times New Roman" w:cs="Times New Roman"/>
          <w:b w:val="0"/>
          <w:color w:val="auto"/>
        </w:rPr>
        <w:t xml:space="preserve"> </w:t>
      </w:r>
      <w:proofErr w:type="spellStart"/>
      <w:r w:rsidRPr="003703C6">
        <w:rPr>
          <w:rStyle w:val="a8"/>
          <w:rFonts w:ascii="Times New Roman" w:hAnsi="Times New Roman" w:cs="Times New Roman"/>
          <w:b w:val="0"/>
          <w:color w:val="auto"/>
        </w:rPr>
        <w:t>беретін</w:t>
      </w:r>
      <w:proofErr w:type="spellEnd"/>
      <w:r w:rsidRPr="003703C6">
        <w:rPr>
          <w:rStyle w:val="a8"/>
          <w:rFonts w:ascii="Times New Roman" w:hAnsi="Times New Roman" w:cs="Times New Roman"/>
          <w:b w:val="0"/>
          <w:color w:val="auto"/>
        </w:rPr>
        <w:t xml:space="preserve"> орта </w:t>
      </w:r>
      <w:proofErr w:type="spellStart"/>
      <w:r w:rsidRPr="003703C6">
        <w:rPr>
          <w:rStyle w:val="a8"/>
          <w:rFonts w:ascii="Times New Roman" w:hAnsi="Times New Roman" w:cs="Times New Roman"/>
          <w:b w:val="0"/>
          <w:color w:val="auto"/>
        </w:rPr>
        <w:t>мектебі</w:t>
      </w:r>
      <w:proofErr w:type="spellEnd"/>
      <w:r w:rsidRPr="003703C6">
        <w:rPr>
          <w:rStyle w:val="a8"/>
          <w:rFonts w:ascii="Times New Roman" w:hAnsi="Times New Roman" w:cs="Times New Roman"/>
          <w:b w:val="0"/>
          <w:color w:val="auto"/>
        </w:rPr>
        <w:t>» КММ</w:t>
      </w:r>
    </w:p>
    <w:p w:rsidR="003703C6" w:rsidRPr="003703C6" w:rsidRDefault="003703C6" w:rsidP="003703C6">
      <w:pPr>
        <w:pStyle w:val="1"/>
        <w:spacing w:line="240" w:lineRule="auto"/>
        <w:contextualSpacing/>
        <w:jc w:val="right"/>
        <w:rPr>
          <w:rStyle w:val="a8"/>
          <w:rFonts w:ascii="Times New Roman" w:hAnsi="Times New Roman" w:cs="Times New Roman"/>
          <w:b w:val="0"/>
          <w:color w:val="auto"/>
        </w:rPr>
      </w:pPr>
      <w:proofErr w:type="spellStart"/>
      <w:r w:rsidRPr="003703C6">
        <w:rPr>
          <w:rStyle w:val="a8"/>
          <w:rFonts w:ascii="Times New Roman" w:hAnsi="Times New Roman" w:cs="Times New Roman"/>
          <w:b w:val="0"/>
          <w:color w:val="auto"/>
        </w:rPr>
        <w:t>Қазақ</w:t>
      </w:r>
      <w:proofErr w:type="spellEnd"/>
      <w:r w:rsidRPr="003703C6">
        <w:rPr>
          <w:rStyle w:val="a8"/>
          <w:rFonts w:ascii="Times New Roman" w:hAnsi="Times New Roman" w:cs="Times New Roman"/>
          <w:b w:val="0"/>
          <w:color w:val="auto"/>
        </w:rPr>
        <w:t xml:space="preserve"> </w:t>
      </w:r>
      <w:proofErr w:type="spellStart"/>
      <w:r w:rsidRPr="003703C6">
        <w:rPr>
          <w:rStyle w:val="a8"/>
          <w:rFonts w:ascii="Times New Roman" w:hAnsi="Times New Roman" w:cs="Times New Roman"/>
          <w:b w:val="0"/>
          <w:color w:val="auto"/>
        </w:rPr>
        <w:t>тілі</w:t>
      </w:r>
      <w:proofErr w:type="spellEnd"/>
      <w:r w:rsidRPr="003703C6">
        <w:rPr>
          <w:rStyle w:val="a8"/>
          <w:rFonts w:ascii="Times New Roman" w:hAnsi="Times New Roman" w:cs="Times New Roman"/>
          <w:b w:val="0"/>
          <w:color w:val="auto"/>
        </w:rPr>
        <w:t xml:space="preserve"> мен </w:t>
      </w:r>
      <w:proofErr w:type="spellStart"/>
      <w:r w:rsidRPr="003703C6">
        <w:rPr>
          <w:rStyle w:val="a8"/>
          <w:rFonts w:ascii="Times New Roman" w:hAnsi="Times New Roman" w:cs="Times New Roman"/>
          <w:b w:val="0"/>
          <w:color w:val="auto"/>
        </w:rPr>
        <w:t>әдебиет</w:t>
      </w:r>
      <w:proofErr w:type="spellEnd"/>
      <w:r w:rsidRPr="003703C6">
        <w:rPr>
          <w:rStyle w:val="a8"/>
          <w:rFonts w:ascii="Times New Roman" w:hAnsi="Times New Roman" w:cs="Times New Roman"/>
          <w:b w:val="0"/>
          <w:color w:val="auto"/>
        </w:rPr>
        <w:t xml:space="preserve"> </w:t>
      </w:r>
      <w:proofErr w:type="spellStart"/>
      <w:proofErr w:type="gramStart"/>
      <w:r w:rsidRPr="003703C6">
        <w:rPr>
          <w:rStyle w:val="a8"/>
          <w:rFonts w:ascii="Times New Roman" w:hAnsi="Times New Roman" w:cs="Times New Roman"/>
          <w:b w:val="0"/>
          <w:color w:val="auto"/>
        </w:rPr>
        <w:t>п</w:t>
      </w:r>
      <w:proofErr w:type="gramEnd"/>
      <w:r w:rsidRPr="003703C6">
        <w:rPr>
          <w:rStyle w:val="a8"/>
          <w:rFonts w:ascii="Times New Roman" w:hAnsi="Times New Roman" w:cs="Times New Roman"/>
          <w:b w:val="0"/>
          <w:color w:val="auto"/>
        </w:rPr>
        <w:t>әні</w:t>
      </w:r>
      <w:proofErr w:type="spellEnd"/>
      <w:r w:rsidRPr="003703C6">
        <w:rPr>
          <w:rStyle w:val="a8"/>
          <w:rFonts w:ascii="Times New Roman" w:hAnsi="Times New Roman" w:cs="Times New Roman"/>
          <w:b w:val="0"/>
          <w:color w:val="auto"/>
        </w:rPr>
        <w:t xml:space="preserve"> </w:t>
      </w:r>
      <w:proofErr w:type="spellStart"/>
      <w:r w:rsidRPr="003703C6">
        <w:rPr>
          <w:rStyle w:val="a8"/>
          <w:rFonts w:ascii="Times New Roman" w:hAnsi="Times New Roman" w:cs="Times New Roman"/>
          <w:b w:val="0"/>
          <w:color w:val="auto"/>
        </w:rPr>
        <w:t>мұғалімі</w:t>
      </w:r>
      <w:proofErr w:type="spellEnd"/>
      <w:r w:rsidRPr="003703C6">
        <w:rPr>
          <w:rStyle w:val="a8"/>
          <w:rFonts w:ascii="Times New Roman" w:hAnsi="Times New Roman" w:cs="Times New Roman"/>
          <w:b w:val="0"/>
          <w:color w:val="auto"/>
        </w:rPr>
        <w:t xml:space="preserve"> </w:t>
      </w:r>
    </w:p>
    <w:p w:rsidR="003703C6" w:rsidRPr="003703C6" w:rsidRDefault="003703C6" w:rsidP="003703C6">
      <w:pPr>
        <w:pStyle w:val="1"/>
        <w:spacing w:line="240" w:lineRule="auto"/>
        <w:contextualSpacing/>
        <w:jc w:val="right"/>
        <w:rPr>
          <w:rFonts w:ascii="Times New Roman" w:eastAsia="Times New Roman" w:hAnsi="Times New Roman" w:cs="Times New Roman"/>
          <w:b w:val="0"/>
          <w:color w:val="auto"/>
          <w:lang w:val="kk-KZ" w:eastAsia="ru-RU"/>
          <w14:shadow w14:blurRad="38100" w14:dist="38100" w14:dir="2700000" w14:sx="100000" w14:sy="100000" w14:kx="0" w14:ky="0" w14:algn="tl">
            <w14:srgbClr w14:val="000000"/>
          </w14:shadow>
        </w:rPr>
      </w:pPr>
      <w:proofErr w:type="spellStart"/>
      <w:r w:rsidRPr="003703C6">
        <w:rPr>
          <w:rStyle w:val="a8"/>
          <w:rFonts w:ascii="Times New Roman" w:hAnsi="Times New Roman" w:cs="Times New Roman"/>
          <w:b w:val="0"/>
          <w:color w:val="auto"/>
        </w:rPr>
        <w:t>Байжанова</w:t>
      </w:r>
      <w:proofErr w:type="spellEnd"/>
      <w:r w:rsidRPr="003703C6">
        <w:rPr>
          <w:rStyle w:val="a8"/>
          <w:rFonts w:ascii="Times New Roman" w:hAnsi="Times New Roman" w:cs="Times New Roman"/>
          <w:b w:val="0"/>
          <w:color w:val="auto"/>
        </w:rPr>
        <w:t xml:space="preserve"> Марал </w:t>
      </w:r>
      <w:proofErr w:type="spellStart"/>
      <w:r w:rsidRPr="003703C6">
        <w:rPr>
          <w:rStyle w:val="a8"/>
          <w:rFonts w:ascii="Times New Roman" w:hAnsi="Times New Roman" w:cs="Times New Roman"/>
          <w:b w:val="0"/>
          <w:color w:val="auto"/>
        </w:rPr>
        <w:t>Манатовна</w:t>
      </w:r>
      <w:proofErr w:type="spellEnd"/>
    </w:p>
    <w:p w:rsidR="003703C6" w:rsidRPr="003703C6" w:rsidRDefault="003703C6" w:rsidP="003703C6">
      <w:pPr>
        <w:kinsoku w:val="0"/>
        <w:overflowPunct w:val="0"/>
        <w:spacing w:before="211" w:after="0" w:line="240" w:lineRule="auto"/>
        <w:ind w:left="-426"/>
        <w:jc w:val="right"/>
        <w:textAlignment w:val="baseline"/>
        <w:rPr>
          <w:rFonts w:ascii="Times New Roman" w:eastAsia="Times New Roman" w:hAnsi="Times New Roman" w:cs="Times New Roman"/>
          <w:color w:val="216212"/>
          <w:sz w:val="28"/>
          <w:szCs w:val="28"/>
          <w:lang w:val="kk-KZ" w:eastAsia="ru-RU"/>
          <w14:shadow w14:blurRad="38100" w14:dist="38100" w14:dir="2700000" w14:sx="100000" w14:sy="100000" w14:kx="0" w14:ky="0" w14:algn="tl">
            <w14:srgbClr w14:val="000000"/>
          </w14:shadow>
        </w:rPr>
      </w:pPr>
    </w:p>
    <w:p w:rsidR="003703C6" w:rsidRPr="002C2C26" w:rsidRDefault="003703C6" w:rsidP="003703C6">
      <w:pPr>
        <w:spacing w:after="0" w:line="240" w:lineRule="auto"/>
        <w:ind w:left="-426"/>
        <w:contextualSpacing/>
        <w:jc w:val="center"/>
        <w:textAlignment w:val="baseline"/>
        <w:rPr>
          <w:rFonts w:ascii="Times New Roman" w:eastAsia="Times New Roman" w:hAnsi="Times New Roman" w:cs="Times New Roman"/>
          <w:b/>
          <w:i/>
          <w:kern w:val="24"/>
          <w:sz w:val="36"/>
          <w:szCs w:val="36"/>
          <w:lang w:val="kk-KZ" w:eastAsia="ru-RU"/>
        </w:rPr>
      </w:pPr>
      <w:r w:rsidRPr="002C2C26">
        <w:rPr>
          <w:rFonts w:ascii="Times New Roman" w:eastAsia="Times New Roman" w:hAnsi="Times New Roman" w:cs="Times New Roman"/>
          <w:b/>
          <w:i/>
          <w:kern w:val="24"/>
          <w:sz w:val="36"/>
          <w:szCs w:val="36"/>
          <w:lang w:val="kk-KZ" w:eastAsia="ru-RU"/>
        </w:rPr>
        <w:t>Білім сапасын арттыруға бағытталған</w:t>
      </w:r>
    </w:p>
    <w:p w:rsidR="003703C6" w:rsidRPr="002C2C26" w:rsidRDefault="003703C6" w:rsidP="003703C6">
      <w:pPr>
        <w:kinsoku w:val="0"/>
        <w:overflowPunct w:val="0"/>
        <w:spacing w:before="211" w:after="0" w:line="240" w:lineRule="auto"/>
        <w:ind w:left="-426"/>
        <w:jc w:val="center"/>
        <w:textAlignment w:val="baseline"/>
        <w:rPr>
          <w:rFonts w:ascii="Tahoma" w:eastAsia="Times New Roman" w:hAnsi="Tahoma" w:cs="Arial"/>
          <w:color w:val="216212"/>
          <w:sz w:val="36"/>
          <w:szCs w:val="36"/>
          <w:lang w:val="kk-KZ" w:eastAsia="ru-RU"/>
          <w14:shadow w14:blurRad="38100" w14:dist="38100" w14:dir="2700000" w14:sx="100000" w14:sy="100000" w14:kx="0" w14:ky="0" w14:algn="tl">
            <w14:srgbClr w14:val="000000"/>
          </w14:shadow>
        </w:rPr>
      </w:pPr>
      <w:r w:rsidRPr="002C2C26">
        <w:rPr>
          <w:rFonts w:ascii="Times New Roman" w:eastAsia="Times New Roman" w:hAnsi="Times New Roman" w:cs="Times New Roman"/>
          <w:b/>
          <w:i/>
          <w:kern w:val="24"/>
          <w:sz w:val="36"/>
          <w:szCs w:val="36"/>
          <w:lang w:val="kk-KZ" w:eastAsia="ru-RU"/>
        </w:rPr>
        <w:t>әдіс-тәсілдер</w:t>
      </w:r>
    </w:p>
    <w:p w:rsidR="003703C6" w:rsidRDefault="003703C6" w:rsidP="003703C6">
      <w:pPr>
        <w:kinsoku w:val="0"/>
        <w:overflowPunct w:val="0"/>
        <w:spacing w:before="211" w:after="0" w:line="240" w:lineRule="auto"/>
        <w:ind w:left="-426"/>
        <w:jc w:val="right"/>
        <w:textAlignment w:val="baseline"/>
        <w:rPr>
          <w:rFonts w:ascii="Tahoma" w:eastAsia="Times New Roman" w:hAnsi="Tahoma" w:cs="Arial"/>
          <w:color w:val="216212"/>
          <w:sz w:val="28"/>
          <w:szCs w:val="28"/>
          <w:lang w:val="kk-KZ" w:eastAsia="ru-RU"/>
          <w14:shadow w14:blurRad="38100" w14:dist="38100" w14:dir="2700000" w14:sx="100000" w14:sy="100000" w14:kx="0" w14:ky="0" w14:algn="tl">
            <w14:srgbClr w14:val="000000"/>
          </w14:shadow>
        </w:rPr>
      </w:pPr>
    </w:p>
    <w:p w:rsidR="004017BB" w:rsidRPr="003703C6" w:rsidRDefault="004017BB" w:rsidP="003703C6">
      <w:pPr>
        <w:kinsoku w:val="0"/>
        <w:overflowPunct w:val="0"/>
        <w:spacing w:before="211" w:after="0" w:line="240" w:lineRule="auto"/>
        <w:ind w:left="-426"/>
        <w:contextualSpacing/>
        <w:jc w:val="right"/>
        <w:textAlignment w:val="baseline"/>
        <w:rPr>
          <w:rStyle w:val="a8"/>
          <w:rFonts w:ascii="Times New Roman" w:hAnsi="Times New Roman" w:cs="Times New Roman"/>
          <w:b w:val="0"/>
          <w:sz w:val="28"/>
          <w:szCs w:val="28"/>
        </w:rPr>
      </w:pPr>
      <w:proofErr w:type="spellStart"/>
      <w:proofErr w:type="gramStart"/>
      <w:r w:rsidRPr="003703C6">
        <w:rPr>
          <w:rStyle w:val="a8"/>
          <w:rFonts w:ascii="Times New Roman" w:hAnsi="Times New Roman" w:cs="Times New Roman"/>
          <w:b w:val="0"/>
          <w:sz w:val="28"/>
          <w:szCs w:val="28"/>
        </w:rPr>
        <w:t>Б</w:t>
      </w:r>
      <w:proofErr w:type="gramEnd"/>
      <w:r w:rsidRPr="003703C6">
        <w:rPr>
          <w:rStyle w:val="a8"/>
          <w:rFonts w:ascii="Times New Roman" w:hAnsi="Times New Roman" w:cs="Times New Roman"/>
          <w:b w:val="0"/>
          <w:sz w:val="28"/>
          <w:szCs w:val="28"/>
        </w:rPr>
        <w:t>із</w:t>
      </w:r>
      <w:proofErr w:type="spellEnd"/>
      <w:r w:rsidRPr="003703C6">
        <w:rPr>
          <w:rStyle w:val="a8"/>
          <w:rFonts w:ascii="Times New Roman" w:hAnsi="Times New Roman" w:cs="Times New Roman"/>
          <w:b w:val="0"/>
          <w:sz w:val="28"/>
          <w:szCs w:val="28"/>
        </w:rPr>
        <w:t xml:space="preserve"> </w:t>
      </w:r>
      <w:proofErr w:type="spellStart"/>
      <w:r w:rsidRPr="003703C6">
        <w:rPr>
          <w:rStyle w:val="a8"/>
          <w:rFonts w:ascii="Times New Roman" w:hAnsi="Times New Roman" w:cs="Times New Roman"/>
          <w:b w:val="0"/>
          <w:sz w:val="28"/>
          <w:szCs w:val="28"/>
        </w:rPr>
        <w:t>даналықты</w:t>
      </w:r>
      <w:proofErr w:type="spellEnd"/>
      <w:r w:rsidRPr="003703C6">
        <w:rPr>
          <w:rStyle w:val="a8"/>
          <w:rFonts w:ascii="Times New Roman" w:hAnsi="Times New Roman" w:cs="Times New Roman"/>
          <w:b w:val="0"/>
          <w:sz w:val="28"/>
          <w:szCs w:val="28"/>
        </w:rPr>
        <w:t xml:space="preserve"> </w:t>
      </w:r>
      <w:proofErr w:type="spellStart"/>
      <w:r w:rsidRPr="003703C6">
        <w:rPr>
          <w:rStyle w:val="a8"/>
          <w:rFonts w:ascii="Times New Roman" w:hAnsi="Times New Roman" w:cs="Times New Roman"/>
          <w:b w:val="0"/>
          <w:sz w:val="28"/>
          <w:szCs w:val="28"/>
        </w:rPr>
        <w:t>үш</w:t>
      </w:r>
      <w:proofErr w:type="spellEnd"/>
      <w:r w:rsidRPr="003703C6">
        <w:rPr>
          <w:rStyle w:val="a8"/>
          <w:rFonts w:ascii="Times New Roman" w:hAnsi="Times New Roman" w:cs="Times New Roman"/>
          <w:b w:val="0"/>
          <w:sz w:val="28"/>
          <w:szCs w:val="28"/>
        </w:rPr>
        <w:t xml:space="preserve"> </w:t>
      </w:r>
      <w:proofErr w:type="spellStart"/>
      <w:r w:rsidRPr="003703C6">
        <w:rPr>
          <w:rStyle w:val="a8"/>
          <w:rFonts w:ascii="Times New Roman" w:hAnsi="Times New Roman" w:cs="Times New Roman"/>
          <w:b w:val="0"/>
          <w:sz w:val="28"/>
          <w:szCs w:val="28"/>
        </w:rPr>
        <w:t>жолмен</w:t>
      </w:r>
      <w:proofErr w:type="spellEnd"/>
      <w:r w:rsidRPr="003703C6">
        <w:rPr>
          <w:rStyle w:val="a8"/>
          <w:rFonts w:ascii="Times New Roman" w:hAnsi="Times New Roman" w:cs="Times New Roman"/>
          <w:b w:val="0"/>
          <w:sz w:val="28"/>
          <w:szCs w:val="28"/>
        </w:rPr>
        <w:t xml:space="preserve"> </w:t>
      </w:r>
      <w:proofErr w:type="spellStart"/>
      <w:r w:rsidRPr="003703C6">
        <w:rPr>
          <w:rStyle w:val="a8"/>
          <w:rFonts w:ascii="Times New Roman" w:hAnsi="Times New Roman" w:cs="Times New Roman"/>
          <w:b w:val="0"/>
          <w:sz w:val="28"/>
          <w:szCs w:val="28"/>
        </w:rPr>
        <w:t>үйренеміз</w:t>
      </w:r>
      <w:proofErr w:type="spellEnd"/>
      <w:r w:rsidRPr="003703C6">
        <w:rPr>
          <w:rStyle w:val="a8"/>
          <w:rFonts w:ascii="Times New Roman" w:hAnsi="Times New Roman" w:cs="Times New Roman"/>
          <w:b w:val="0"/>
          <w:sz w:val="28"/>
          <w:szCs w:val="28"/>
        </w:rPr>
        <w:t>:</w:t>
      </w:r>
    </w:p>
    <w:p w:rsidR="004017BB" w:rsidRPr="003703C6" w:rsidRDefault="004017BB" w:rsidP="003703C6">
      <w:pPr>
        <w:kinsoku w:val="0"/>
        <w:overflowPunct w:val="0"/>
        <w:spacing w:before="211" w:after="0" w:line="240" w:lineRule="auto"/>
        <w:ind w:left="-426"/>
        <w:contextualSpacing/>
        <w:jc w:val="right"/>
        <w:textAlignment w:val="baseline"/>
        <w:rPr>
          <w:rStyle w:val="a8"/>
          <w:rFonts w:ascii="Times New Roman" w:hAnsi="Times New Roman" w:cs="Times New Roman"/>
          <w:b w:val="0"/>
          <w:sz w:val="28"/>
          <w:szCs w:val="28"/>
        </w:rPr>
      </w:pPr>
      <w:proofErr w:type="spellStart"/>
      <w:r w:rsidRPr="003703C6">
        <w:rPr>
          <w:rStyle w:val="a8"/>
          <w:rFonts w:ascii="Times New Roman" w:hAnsi="Times New Roman" w:cs="Times New Roman"/>
          <w:b w:val="0"/>
          <w:sz w:val="28"/>
          <w:szCs w:val="28"/>
        </w:rPr>
        <w:t>Ойлану</w:t>
      </w:r>
      <w:proofErr w:type="spellEnd"/>
      <w:r w:rsidRPr="003703C6">
        <w:rPr>
          <w:rStyle w:val="a8"/>
          <w:rFonts w:ascii="Times New Roman" w:hAnsi="Times New Roman" w:cs="Times New Roman"/>
          <w:b w:val="0"/>
          <w:sz w:val="28"/>
          <w:szCs w:val="28"/>
        </w:rPr>
        <w:t xml:space="preserve"> – </w:t>
      </w:r>
      <w:proofErr w:type="spellStart"/>
      <w:r w:rsidRPr="003703C6">
        <w:rPr>
          <w:rStyle w:val="a8"/>
          <w:rFonts w:ascii="Times New Roman" w:hAnsi="Times New Roman" w:cs="Times New Roman"/>
          <w:b w:val="0"/>
          <w:sz w:val="28"/>
          <w:szCs w:val="28"/>
        </w:rPr>
        <w:t>ең</w:t>
      </w:r>
      <w:proofErr w:type="spellEnd"/>
      <w:r w:rsidRPr="003703C6">
        <w:rPr>
          <w:rStyle w:val="a8"/>
          <w:rFonts w:ascii="Times New Roman" w:hAnsi="Times New Roman" w:cs="Times New Roman"/>
          <w:b w:val="0"/>
          <w:sz w:val="28"/>
          <w:szCs w:val="28"/>
        </w:rPr>
        <w:t xml:space="preserve"> </w:t>
      </w:r>
      <w:proofErr w:type="spellStart"/>
      <w:r w:rsidRPr="003703C6">
        <w:rPr>
          <w:rStyle w:val="a8"/>
          <w:rFonts w:ascii="Times New Roman" w:hAnsi="Times New Roman" w:cs="Times New Roman"/>
          <w:b w:val="0"/>
          <w:sz w:val="28"/>
          <w:szCs w:val="28"/>
        </w:rPr>
        <w:t>ізгі</w:t>
      </w:r>
      <w:proofErr w:type="spellEnd"/>
      <w:r w:rsidRPr="003703C6">
        <w:rPr>
          <w:rStyle w:val="a8"/>
          <w:rFonts w:ascii="Times New Roman" w:hAnsi="Times New Roman" w:cs="Times New Roman"/>
          <w:b w:val="0"/>
          <w:sz w:val="28"/>
          <w:szCs w:val="28"/>
        </w:rPr>
        <w:t xml:space="preserve"> </w:t>
      </w:r>
      <w:proofErr w:type="spellStart"/>
      <w:r w:rsidRPr="003703C6">
        <w:rPr>
          <w:rStyle w:val="a8"/>
          <w:rFonts w:ascii="Times New Roman" w:hAnsi="Times New Roman" w:cs="Times New Roman"/>
          <w:b w:val="0"/>
          <w:sz w:val="28"/>
          <w:szCs w:val="28"/>
        </w:rPr>
        <w:t>жол</w:t>
      </w:r>
      <w:proofErr w:type="spellEnd"/>
      <w:r w:rsidRPr="003703C6">
        <w:rPr>
          <w:rStyle w:val="a8"/>
          <w:rFonts w:ascii="Times New Roman" w:hAnsi="Times New Roman" w:cs="Times New Roman"/>
          <w:b w:val="0"/>
          <w:sz w:val="28"/>
          <w:szCs w:val="28"/>
        </w:rPr>
        <w:t>;</w:t>
      </w:r>
    </w:p>
    <w:p w:rsidR="004017BB" w:rsidRPr="003703C6" w:rsidRDefault="004017BB" w:rsidP="003703C6">
      <w:pPr>
        <w:kinsoku w:val="0"/>
        <w:overflowPunct w:val="0"/>
        <w:spacing w:before="211" w:after="0" w:line="240" w:lineRule="auto"/>
        <w:ind w:left="-426"/>
        <w:contextualSpacing/>
        <w:jc w:val="right"/>
        <w:textAlignment w:val="baseline"/>
        <w:rPr>
          <w:rStyle w:val="a8"/>
          <w:rFonts w:ascii="Times New Roman" w:hAnsi="Times New Roman" w:cs="Times New Roman"/>
          <w:b w:val="0"/>
          <w:sz w:val="28"/>
          <w:szCs w:val="28"/>
        </w:rPr>
      </w:pPr>
      <w:proofErr w:type="spellStart"/>
      <w:r w:rsidRPr="003703C6">
        <w:rPr>
          <w:rStyle w:val="a8"/>
          <w:rFonts w:ascii="Times New Roman" w:hAnsi="Times New Roman" w:cs="Times New Roman"/>
          <w:b w:val="0"/>
          <w:sz w:val="28"/>
          <w:szCs w:val="28"/>
        </w:rPr>
        <w:t>Еліктеу</w:t>
      </w:r>
      <w:proofErr w:type="spellEnd"/>
      <w:r w:rsidRPr="003703C6">
        <w:rPr>
          <w:rStyle w:val="a8"/>
          <w:rFonts w:ascii="Times New Roman" w:hAnsi="Times New Roman" w:cs="Times New Roman"/>
          <w:b w:val="0"/>
          <w:sz w:val="28"/>
          <w:szCs w:val="28"/>
        </w:rPr>
        <w:t xml:space="preserve"> – </w:t>
      </w:r>
      <w:proofErr w:type="spellStart"/>
      <w:r w:rsidRPr="003703C6">
        <w:rPr>
          <w:rStyle w:val="a8"/>
          <w:rFonts w:ascii="Times New Roman" w:hAnsi="Times New Roman" w:cs="Times New Roman"/>
          <w:b w:val="0"/>
          <w:sz w:val="28"/>
          <w:szCs w:val="28"/>
        </w:rPr>
        <w:t>ең</w:t>
      </w:r>
      <w:proofErr w:type="spellEnd"/>
      <w:r w:rsidRPr="003703C6">
        <w:rPr>
          <w:rStyle w:val="a8"/>
          <w:rFonts w:ascii="Times New Roman" w:hAnsi="Times New Roman" w:cs="Times New Roman"/>
          <w:b w:val="0"/>
          <w:sz w:val="28"/>
          <w:szCs w:val="28"/>
        </w:rPr>
        <w:t xml:space="preserve"> </w:t>
      </w:r>
      <w:proofErr w:type="spellStart"/>
      <w:r w:rsidRPr="003703C6">
        <w:rPr>
          <w:rStyle w:val="a8"/>
          <w:rFonts w:ascii="Times New Roman" w:hAnsi="Times New Roman" w:cs="Times New Roman"/>
          <w:b w:val="0"/>
          <w:sz w:val="28"/>
          <w:szCs w:val="28"/>
        </w:rPr>
        <w:t>жеңі</w:t>
      </w:r>
      <w:proofErr w:type="gramStart"/>
      <w:r w:rsidRPr="003703C6">
        <w:rPr>
          <w:rStyle w:val="a8"/>
          <w:rFonts w:ascii="Times New Roman" w:hAnsi="Times New Roman" w:cs="Times New Roman"/>
          <w:b w:val="0"/>
          <w:sz w:val="28"/>
          <w:szCs w:val="28"/>
        </w:rPr>
        <w:t>л</w:t>
      </w:r>
      <w:proofErr w:type="spellEnd"/>
      <w:proofErr w:type="gramEnd"/>
      <w:r w:rsidRPr="003703C6">
        <w:rPr>
          <w:rStyle w:val="a8"/>
          <w:rFonts w:ascii="Times New Roman" w:hAnsi="Times New Roman" w:cs="Times New Roman"/>
          <w:b w:val="0"/>
          <w:sz w:val="28"/>
          <w:szCs w:val="28"/>
        </w:rPr>
        <w:t xml:space="preserve"> </w:t>
      </w:r>
      <w:proofErr w:type="spellStart"/>
      <w:r w:rsidRPr="003703C6">
        <w:rPr>
          <w:rStyle w:val="a8"/>
          <w:rFonts w:ascii="Times New Roman" w:hAnsi="Times New Roman" w:cs="Times New Roman"/>
          <w:b w:val="0"/>
          <w:sz w:val="28"/>
          <w:szCs w:val="28"/>
        </w:rPr>
        <w:t>жол</w:t>
      </w:r>
      <w:proofErr w:type="spellEnd"/>
      <w:r w:rsidRPr="003703C6">
        <w:rPr>
          <w:rStyle w:val="a8"/>
          <w:rFonts w:ascii="Times New Roman" w:hAnsi="Times New Roman" w:cs="Times New Roman"/>
          <w:b w:val="0"/>
          <w:sz w:val="28"/>
          <w:szCs w:val="28"/>
        </w:rPr>
        <w:t>;</w:t>
      </w:r>
    </w:p>
    <w:p w:rsidR="004017BB" w:rsidRPr="003703C6" w:rsidRDefault="004017BB" w:rsidP="003703C6">
      <w:pPr>
        <w:kinsoku w:val="0"/>
        <w:overflowPunct w:val="0"/>
        <w:spacing w:before="211" w:after="0" w:line="240" w:lineRule="auto"/>
        <w:ind w:left="-426"/>
        <w:contextualSpacing/>
        <w:jc w:val="right"/>
        <w:textAlignment w:val="baseline"/>
        <w:rPr>
          <w:rStyle w:val="a8"/>
          <w:rFonts w:ascii="Times New Roman" w:hAnsi="Times New Roman" w:cs="Times New Roman"/>
          <w:b w:val="0"/>
          <w:sz w:val="28"/>
          <w:szCs w:val="28"/>
        </w:rPr>
      </w:pPr>
      <w:proofErr w:type="spellStart"/>
      <w:r w:rsidRPr="003703C6">
        <w:rPr>
          <w:rStyle w:val="a8"/>
          <w:rFonts w:ascii="Times New Roman" w:hAnsi="Times New Roman" w:cs="Times New Roman"/>
          <w:b w:val="0"/>
          <w:sz w:val="28"/>
          <w:szCs w:val="28"/>
        </w:rPr>
        <w:t>Тәжірибе</w:t>
      </w:r>
      <w:proofErr w:type="spellEnd"/>
      <w:r w:rsidRPr="003703C6">
        <w:rPr>
          <w:rStyle w:val="a8"/>
          <w:rFonts w:ascii="Times New Roman" w:hAnsi="Times New Roman" w:cs="Times New Roman"/>
          <w:b w:val="0"/>
          <w:sz w:val="28"/>
          <w:szCs w:val="28"/>
        </w:rPr>
        <w:t xml:space="preserve"> </w:t>
      </w:r>
      <w:proofErr w:type="spellStart"/>
      <w:r w:rsidRPr="003703C6">
        <w:rPr>
          <w:rStyle w:val="a8"/>
          <w:rFonts w:ascii="Times New Roman" w:hAnsi="Times New Roman" w:cs="Times New Roman"/>
          <w:b w:val="0"/>
          <w:sz w:val="28"/>
          <w:szCs w:val="28"/>
        </w:rPr>
        <w:t>жолы</w:t>
      </w:r>
      <w:proofErr w:type="spellEnd"/>
      <w:r w:rsidRPr="003703C6">
        <w:rPr>
          <w:rStyle w:val="a8"/>
          <w:rFonts w:ascii="Times New Roman" w:hAnsi="Times New Roman" w:cs="Times New Roman"/>
          <w:b w:val="0"/>
          <w:sz w:val="28"/>
          <w:szCs w:val="28"/>
        </w:rPr>
        <w:t xml:space="preserve"> – </w:t>
      </w:r>
      <w:proofErr w:type="spellStart"/>
      <w:r w:rsidRPr="003703C6">
        <w:rPr>
          <w:rStyle w:val="a8"/>
          <w:rFonts w:ascii="Times New Roman" w:hAnsi="Times New Roman" w:cs="Times New Roman"/>
          <w:b w:val="0"/>
          <w:sz w:val="28"/>
          <w:szCs w:val="28"/>
        </w:rPr>
        <w:t>ең</w:t>
      </w:r>
      <w:proofErr w:type="spellEnd"/>
      <w:r w:rsidRPr="003703C6">
        <w:rPr>
          <w:rStyle w:val="a8"/>
          <w:rFonts w:ascii="Times New Roman" w:hAnsi="Times New Roman" w:cs="Times New Roman"/>
          <w:b w:val="0"/>
          <w:sz w:val="28"/>
          <w:szCs w:val="28"/>
        </w:rPr>
        <w:t xml:space="preserve"> </w:t>
      </w:r>
      <w:proofErr w:type="spellStart"/>
      <w:r w:rsidRPr="003703C6">
        <w:rPr>
          <w:rStyle w:val="a8"/>
          <w:rFonts w:ascii="Times New Roman" w:hAnsi="Times New Roman" w:cs="Times New Roman"/>
          <w:b w:val="0"/>
          <w:sz w:val="28"/>
          <w:szCs w:val="28"/>
        </w:rPr>
        <w:t>ауыр</w:t>
      </w:r>
      <w:proofErr w:type="spellEnd"/>
      <w:r w:rsidRPr="003703C6">
        <w:rPr>
          <w:rStyle w:val="a8"/>
          <w:rFonts w:ascii="Times New Roman" w:hAnsi="Times New Roman" w:cs="Times New Roman"/>
          <w:b w:val="0"/>
          <w:sz w:val="28"/>
          <w:szCs w:val="28"/>
        </w:rPr>
        <w:t xml:space="preserve"> </w:t>
      </w:r>
      <w:proofErr w:type="spellStart"/>
      <w:r w:rsidRPr="003703C6">
        <w:rPr>
          <w:rStyle w:val="a8"/>
          <w:rFonts w:ascii="Times New Roman" w:hAnsi="Times New Roman" w:cs="Times New Roman"/>
          <w:b w:val="0"/>
          <w:sz w:val="28"/>
          <w:szCs w:val="28"/>
        </w:rPr>
        <w:t>жол</w:t>
      </w:r>
      <w:proofErr w:type="spellEnd"/>
      <w:r w:rsidRPr="003703C6">
        <w:rPr>
          <w:rStyle w:val="a8"/>
          <w:rFonts w:ascii="Times New Roman" w:hAnsi="Times New Roman" w:cs="Times New Roman"/>
          <w:b w:val="0"/>
          <w:sz w:val="28"/>
          <w:szCs w:val="28"/>
        </w:rPr>
        <w:t>.</w:t>
      </w:r>
    </w:p>
    <w:p w:rsidR="003703C6" w:rsidRDefault="004017BB" w:rsidP="003703C6">
      <w:pPr>
        <w:kinsoku w:val="0"/>
        <w:overflowPunct w:val="0"/>
        <w:spacing w:before="211" w:after="0" w:line="240" w:lineRule="auto"/>
        <w:ind w:left="-426"/>
        <w:contextualSpacing/>
        <w:jc w:val="right"/>
        <w:textAlignment w:val="baseline"/>
        <w:rPr>
          <w:rStyle w:val="a8"/>
          <w:rFonts w:ascii="Times New Roman" w:hAnsi="Times New Roman" w:cs="Times New Roman"/>
          <w:b w:val="0"/>
          <w:sz w:val="28"/>
          <w:szCs w:val="28"/>
          <w:lang w:val="kk-KZ"/>
        </w:rPr>
      </w:pPr>
      <w:r w:rsidRPr="003703C6">
        <w:rPr>
          <w:rStyle w:val="a8"/>
          <w:rFonts w:ascii="Times New Roman" w:hAnsi="Times New Roman" w:cs="Times New Roman"/>
          <w:b w:val="0"/>
          <w:sz w:val="28"/>
          <w:szCs w:val="28"/>
        </w:rPr>
        <w:t xml:space="preserve">                                </w:t>
      </w:r>
    </w:p>
    <w:p w:rsidR="004017BB" w:rsidRPr="003703C6" w:rsidRDefault="004017BB" w:rsidP="003703C6">
      <w:pPr>
        <w:kinsoku w:val="0"/>
        <w:overflowPunct w:val="0"/>
        <w:spacing w:before="211" w:after="0" w:line="240" w:lineRule="auto"/>
        <w:ind w:left="-426"/>
        <w:contextualSpacing/>
        <w:jc w:val="right"/>
        <w:textAlignment w:val="baseline"/>
        <w:rPr>
          <w:rStyle w:val="a8"/>
          <w:rFonts w:ascii="Times New Roman" w:hAnsi="Times New Roman" w:cs="Times New Roman"/>
          <w:b w:val="0"/>
          <w:sz w:val="28"/>
          <w:szCs w:val="28"/>
        </w:rPr>
      </w:pPr>
      <w:bookmarkStart w:id="0" w:name="_GoBack"/>
      <w:bookmarkEnd w:id="0"/>
      <w:r w:rsidRPr="003703C6">
        <w:rPr>
          <w:rStyle w:val="a8"/>
          <w:rFonts w:ascii="Times New Roman" w:hAnsi="Times New Roman" w:cs="Times New Roman"/>
          <w:b w:val="0"/>
          <w:sz w:val="28"/>
          <w:szCs w:val="28"/>
        </w:rPr>
        <w:t xml:space="preserve">  Бенедикт Спиноза</w:t>
      </w:r>
    </w:p>
    <w:p w:rsidR="004017BB" w:rsidRDefault="004017BB" w:rsidP="003703C6">
      <w:pPr>
        <w:spacing w:after="0" w:line="240" w:lineRule="auto"/>
        <w:ind w:left="-426"/>
        <w:contextualSpacing/>
        <w:jc w:val="center"/>
        <w:textAlignment w:val="baseline"/>
        <w:rPr>
          <w:rFonts w:ascii="Times New Roman" w:eastAsia="Times New Roman" w:hAnsi="Times New Roman" w:cs="Times New Roman"/>
          <w:b/>
          <w:i/>
          <w:kern w:val="24"/>
          <w:sz w:val="28"/>
          <w:szCs w:val="28"/>
          <w:lang w:val="kk-KZ" w:eastAsia="ru-RU"/>
        </w:rPr>
      </w:pPr>
    </w:p>
    <w:p w:rsidR="004017BB" w:rsidRDefault="004017BB" w:rsidP="003703C6">
      <w:pPr>
        <w:spacing w:after="0" w:line="240" w:lineRule="auto"/>
        <w:ind w:left="-426"/>
        <w:contextualSpacing/>
        <w:jc w:val="center"/>
        <w:textAlignment w:val="baseline"/>
        <w:rPr>
          <w:rFonts w:ascii="Times New Roman" w:eastAsia="Times New Roman" w:hAnsi="Times New Roman" w:cs="Times New Roman"/>
          <w:b/>
          <w:i/>
          <w:kern w:val="24"/>
          <w:sz w:val="28"/>
          <w:szCs w:val="28"/>
          <w:lang w:val="kk-KZ" w:eastAsia="ru-RU"/>
        </w:rPr>
      </w:pPr>
    </w:p>
    <w:p w:rsidR="00C80555" w:rsidRPr="00A6462D" w:rsidRDefault="00C80555" w:rsidP="003703C6">
      <w:pPr>
        <w:spacing w:after="0" w:line="240" w:lineRule="auto"/>
        <w:ind w:left="-426"/>
        <w:contextualSpacing/>
        <w:jc w:val="center"/>
        <w:textAlignment w:val="baseline"/>
        <w:rPr>
          <w:rFonts w:ascii="Times New Roman" w:eastAsia="Times New Roman" w:hAnsi="Times New Roman" w:cs="Times New Roman"/>
          <w:b/>
          <w:i/>
          <w:kern w:val="24"/>
          <w:sz w:val="28"/>
          <w:szCs w:val="28"/>
          <w:lang w:val="kk-KZ" w:eastAsia="ru-RU"/>
        </w:rPr>
      </w:pPr>
      <w:r>
        <w:rPr>
          <w:rFonts w:ascii="Times New Roman" w:eastAsia="Times New Roman" w:hAnsi="Times New Roman" w:cs="Times New Roman"/>
          <w:b/>
          <w:i/>
          <w:kern w:val="24"/>
          <w:sz w:val="28"/>
          <w:szCs w:val="28"/>
          <w:lang w:val="kk-KZ" w:eastAsia="ru-RU"/>
        </w:rPr>
        <w:t>Б</w:t>
      </w:r>
      <w:r w:rsidRPr="00A6462D">
        <w:rPr>
          <w:rFonts w:ascii="Times New Roman" w:eastAsia="Times New Roman" w:hAnsi="Times New Roman" w:cs="Times New Roman"/>
          <w:b/>
          <w:i/>
          <w:kern w:val="24"/>
          <w:sz w:val="28"/>
          <w:szCs w:val="28"/>
          <w:lang w:val="kk-KZ" w:eastAsia="ru-RU"/>
        </w:rPr>
        <w:t>ілім сапасын арттыру</w:t>
      </w:r>
      <w:r>
        <w:rPr>
          <w:rFonts w:ascii="Times New Roman" w:eastAsia="Times New Roman" w:hAnsi="Times New Roman" w:cs="Times New Roman"/>
          <w:b/>
          <w:i/>
          <w:kern w:val="24"/>
          <w:sz w:val="28"/>
          <w:szCs w:val="28"/>
          <w:lang w:val="kk-KZ" w:eastAsia="ru-RU"/>
        </w:rPr>
        <w:t>ға бағытталған</w:t>
      </w:r>
    </w:p>
    <w:p w:rsidR="00A6462D" w:rsidRDefault="00C80555" w:rsidP="003703C6">
      <w:pPr>
        <w:spacing w:after="0" w:line="240" w:lineRule="auto"/>
        <w:ind w:left="-426"/>
        <w:contextualSpacing/>
        <w:jc w:val="center"/>
        <w:textAlignment w:val="baseline"/>
        <w:rPr>
          <w:rFonts w:ascii="Times New Roman" w:eastAsia="Times New Roman" w:hAnsi="Times New Roman" w:cs="Times New Roman"/>
          <w:b/>
          <w:i/>
          <w:kern w:val="24"/>
          <w:sz w:val="28"/>
          <w:szCs w:val="28"/>
          <w:lang w:val="kk-KZ" w:eastAsia="ru-RU"/>
        </w:rPr>
      </w:pPr>
      <w:r>
        <w:rPr>
          <w:rFonts w:ascii="Times New Roman" w:eastAsia="Times New Roman" w:hAnsi="Times New Roman" w:cs="Times New Roman"/>
          <w:b/>
          <w:i/>
          <w:kern w:val="24"/>
          <w:sz w:val="28"/>
          <w:szCs w:val="28"/>
          <w:lang w:val="kk-KZ" w:eastAsia="ru-RU"/>
        </w:rPr>
        <w:t>әдіс-тәсілдер</w:t>
      </w:r>
      <w:r w:rsidR="00A6462D" w:rsidRPr="00A6462D">
        <w:rPr>
          <w:rFonts w:ascii="Times New Roman" w:eastAsia="Times New Roman" w:hAnsi="Times New Roman" w:cs="Times New Roman"/>
          <w:b/>
          <w:i/>
          <w:kern w:val="24"/>
          <w:sz w:val="28"/>
          <w:szCs w:val="28"/>
          <w:lang w:val="kk-KZ" w:eastAsia="ru-RU"/>
        </w:rPr>
        <w:t xml:space="preserve"> </w:t>
      </w:r>
    </w:p>
    <w:p w:rsidR="002D2C46" w:rsidRPr="001168DD" w:rsidRDefault="002D2C46" w:rsidP="003703C6">
      <w:pPr>
        <w:spacing w:after="0" w:line="240" w:lineRule="auto"/>
        <w:ind w:left="-426"/>
        <w:contextualSpacing/>
        <w:jc w:val="both"/>
        <w:textAlignment w:val="baseline"/>
        <w:rPr>
          <w:rFonts w:ascii="Times New Roman" w:eastAsia="Times New Roman" w:hAnsi="Times New Roman" w:cs="Times New Roman"/>
          <w:sz w:val="24"/>
          <w:szCs w:val="24"/>
          <w:lang w:val="kk-KZ" w:eastAsia="ru-RU"/>
        </w:rPr>
      </w:pPr>
      <w:r w:rsidRPr="001168DD">
        <w:rPr>
          <w:rFonts w:ascii="Times New Roman" w:eastAsia="Times New Roman" w:hAnsi="Times New Roman" w:cs="Times New Roman"/>
          <w:kern w:val="24"/>
          <w:sz w:val="28"/>
          <w:szCs w:val="28"/>
          <w:lang w:val="kk-KZ" w:eastAsia="ru-RU"/>
        </w:rPr>
        <w:t xml:space="preserve">Бүгінгі таңда </w:t>
      </w:r>
      <w:r>
        <w:rPr>
          <w:rFonts w:ascii="Times New Roman" w:eastAsia="Times New Roman" w:hAnsi="Times New Roman" w:cs="Times New Roman"/>
          <w:kern w:val="24"/>
          <w:sz w:val="28"/>
          <w:szCs w:val="28"/>
          <w:lang w:val="kk-KZ" w:eastAsia="ru-RU"/>
        </w:rPr>
        <w:t>қ</w:t>
      </w:r>
      <w:r w:rsidRPr="001168DD">
        <w:rPr>
          <w:rFonts w:ascii="Times New Roman" w:eastAsia="Times New Roman" w:hAnsi="Times New Roman" w:cs="Times New Roman"/>
          <w:kern w:val="24"/>
          <w:sz w:val="28"/>
          <w:szCs w:val="28"/>
          <w:lang w:val="kk-KZ" w:eastAsia="ru-RU"/>
        </w:rPr>
        <w:t>азақстандық білім беру жүйесінің алдында білім сапасының бәсекелестігін арттыру,</w:t>
      </w:r>
      <w:r w:rsidRPr="001168DD">
        <w:rPr>
          <w:rFonts w:ascii="Times New Roman" w:eastAsia="Times New Roman" w:hAnsi="Times New Roman" w:cs="Times New Roman"/>
          <w:sz w:val="24"/>
          <w:szCs w:val="24"/>
          <w:lang w:val="kk-KZ" w:eastAsia="ru-RU"/>
        </w:rPr>
        <w:t xml:space="preserve"> </w:t>
      </w:r>
      <w:r w:rsidRPr="001168DD">
        <w:rPr>
          <w:rFonts w:ascii="Times New Roman" w:eastAsia="Times New Roman" w:hAnsi="Times New Roman" w:cs="Times New Roman"/>
          <w:kern w:val="24"/>
          <w:sz w:val="28"/>
          <w:szCs w:val="28"/>
          <w:lang w:val="kk-KZ" w:eastAsia="ru-RU"/>
        </w:rPr>
        <w:t>шынайы өмірлік кезеңдерге бейімдендіру мәселелері тұр, өйткені адам қоғамда түрлі өмірлік мәселелерге байланысты дұрыс шешімдер қабылдау үшін жоғары кәсіптілік пен интеллектуалдық әрекеттерді қажет ететін жағдайларда заман талабына сай өмір сүріп, қызмет етуде. Осыған бай</w:t>
      </w:r>
      <w:r>
        <w:rPr>
          <w:rFonts w:ascii="Times New Roman" w:eastAsia="Times New Roman" w:hAnsi="Times New Roman" w:cs="Times New Roman"/>
          <w:kern w:val="24"/>
          <w:sz w:val="28"/>
          <w:szCs w:val="28"/>
          <w:lang w:val="kk-KZ" w:eastAsia="ru-RU"/>
        </w:rPr>
        <w:t>ланысты еліміздің</w:t>
      </w:r>
      <w:r w:rsidRPr="001168DD">
        <w:rPr>
          <w:rFonts w:ascii="Times New Roman" w:eastAsia="Times New Roman" w:hAnsi="Times New Roman" w:cs="Times New Roman"/>
          <w:kern w:val="24"/>
          <w:sz w:val="28"/>
          <w:szCs w:val="28"/>
          <w:lang w:val="kk-KZ" w:eastAsia="ru-RU"/>
        </w:rPr>
        <w:t xml:space="preserve"> </w:t>
      </w:r>
      <w:r>
        <w:rPr>
          <w:rFonts w:ascii="Times New Roman" w:eastAsia="Times New Roman" w:hAnsi="Times New Roman" w:cs="Times New Roman"/>
          <w:kern w:val="24"/>
          <w:sz w:val="28"/>
          <w:szCs w:val="28"/>
          <w:lang w:val="kk-KZ" w:eastAsia="ru-RU"/>
        </w:rPr>
        <w:t xml:space="preserve">оқушыларына </w:t>
      </w:r>
      <w:r w:rsidRPr="00E55773">
        <w:rPr>
          <w:rFonts w:ascii="Times New Roman" w:hAnsi="Times New Roman" w:cs="Times New Roman"/>
          <w:sz w:val="28"/>
          <w:szCs w:val="28"/>
          <w:lang w:val="kk-KZ"/>
        </w:rPr>
        <w:t xml:space="preserve">сапалы білім мен саналы тәрбие беру, тұлғаның заман талабы мен ағымына сай қалыптасуына ықпал ету екендігін бәріміз білеміз. </w:t>
      </w:r>
      <w:r w:rsidRPr="002D2C46">
        <w:rPr>
          <w:rFonts w:ascii="Times New Roman" w:hAnsi="Times New Roman" w:cs="Times New Roman"/>
          <w:sz w:val="28"/>
          <w:szCs w:val="28"/>
          <w:lang w:val="kk-KZ"/>
        </w:rPr>
        <w:t xml:space="preserve">Сол мақсатқа жету үшін не </w:t>
      </w:r>
      <w:r w:rsidRPr="00E55773">
        <w:rPr>
          <w:rFonts w:ascii="Times New Roman" w:hAnsi="Times New Roman" w:cs="Times New Roman"/>
          <w:sz w:val="28"/>
          <w:szCs w:val="28"/>
          <w:lang w:val="kk-KZ"/>
        </w:rPr>
        <w:t>істеу керек?</w:t>
      </w:r>
      <w:r w:rsidRPr="002D2C46">
        <w:rPr>
          <w:rFonts w:ascii="Times New Roman" w:hAnsi="Times New Roman" w:cs="Times New Roman"/>
          <w:sz w:val="28"/>
          <w:szCs w:val="28"/>
          <w:lang w:val="kk-KZ"/>
        </w:rPr>
        <w:t xml:space="preserve"> </w:t>
      </w:r>
    </w:p>
    <w:p w:rsidR="002D2C46" w:rsidRDefault="002D2C46" w:rsidP="003703C6">
      <w:pPr>
        <w:spacing w:line="240" w:lineRule="auto"/>
        <w:ind w:left="-426"/>
        <w:contextualSpacing/>
        <w:jc w:val="both"/>
        <w:rPr>
          <w:rFonts w:ascii="Times New Roman" w:hAnsi="Times New Roman" w:cs="Times New Roman"/>
          <w:sz w:val="28"/>
          <w:szCs w:val="28"/>
          <w:lang w:val="kk-KZ"/>
        </w:rPr>
      </w:pPr>
      <w:r w:rsidRPr="00E55773">
        <w:rPr>
          <w:rFonts w:ascii="Times New Roman" w:hAnsi="Times New Roman" w:cs="Times New Roman"/>
          <w:sz w:val="28"/>
          <w:szCs w:val="28"/>
          <w:lang w:val="kk-KZ"/>
        </w:rPr>
        <w:t>«Сабақ беру – үйреншікті жай шеберлік емес, ол – үнемі жаңадан жаңаны табатын өнер» деген, Жүсіпбек Аймауыт</w:t>
      </w:r>
      <w:r>
        <w:rPr>
          <w:rFonts w:ascii="Times New Roman" w:hAnsi="Times New Roman" w:cs="Times New Roman"/>
          <w:sz w:val="28"/>
          <w:szCs w:val="28"/>
          <w:lang w:val="kk-KZ"/>
        </w:rPr>
        <w:t>ов айтқандай ұстаздан жаңашылдықты қажет етеді.</w:t>
      </w:r>
    </w:p>
    <w:p w:rsidR="002D2C46" w:rsidRPr="00E55773" w:rsidRDefault="002D2C46" w:rsidP="003703C6">
      <w:pPr>
        <w:spacing w:line="240" w:lineRule="auto"/>
        <w:ind w:left="-426"/>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Орыс мектептерінде қазақ тілін үйрету, </w:t>
      </w:r>
      <w:r w:rsidR="004017BB">
        <w:rPr>
          <w:rFonts w:ascii="Times New Roman" w:hAnsi="Times New Roman" w:cs="Times New Roman"/>
          <w:sz w:val="28"/>
          <w:szCs w:val="28"/>
          <w:lang w:val="kk-KZ"/>
        </w:rPr>
        <w:t xml:space="preserve">лексикалық, грамматикалық тапсырмаларды меңгерту қазіргі таңның мәселесі сонымен қатар бұл өте </w:t>
      </w:r>
      <w:r>
        <w:rPr>
          <w:rFonts w:ascii="Times New Roman" w:hAnsi="Times New Roman" w:cs="Times New Roman"/>
          <w:sz w:val="28"/>
          <w:szCs w:val="28"/>
          <w:lang w:val="kk-KZ"/>
        </w:rPr>
        <w:t>күрделі жұмыс.</w:t>
      </w:r>
    </w:p>
    <w:p w:rsidR="002D2C46" w:rsidRDefault="002D2C46" w:rsidP="003703C6">
      <w:pPr>
        <w:pStyle w:val="a3"/>
        <w:spacing w:before="0" w:beforeAutospacing="0" w:after="0" w:afterAutospacing="0"/>
        <w:ind w:left="-426"/>
        <w:contextualSpacing/>
        <w:jc w:val="both"/>
        <w:textAlignment w:val="baseline"/>
        <w:rPr>
          <w:sz w:val="28"/>
          <w:szCs w:val="28"/>
          <w:lang w:val="kk-KZ"/>
        </w:rPr>
      </w:pPr>
      <w:r w:rsidRPr="00E55773">
        <w:rPr>
          <w:sz w:val="28"/>
          <w:szCs w:val="28"/>
          <w:lang w:val="kk-KZ"/>
        </w:rPr>
        <w:t xml:space="preserve">Сабақты дұрыс ұйымдастыру жолының шешімі – оқытуда әдіс–тәсілдерді кеңінен пайдалану. </w:t>
      </w:r>
      <w:r w:rsidR="004017BB">
        <w:rPr>
          <w:sz w:val="28"/>
          <w:szCs w:val="28"/>
          <w:lang w:val="kk-KZ"/>
        </w:rPr>
        <w:t>Білім беруде қолданылатын тәсілдердің</w:t>
      </w:r>
      <w:r w:rsidRPr="00E55773">
        <w:rPr>
          <w:sz w:val="28"/>
          <w:szCs w:val="28"/>
          <w:lang w:val="kk-KZ"/>
        </w:rPr>
        <w:t xml:space="preserve"> түрлері көп. </w:t>
      </w:r>
    </w:p>
    <w:p w:rsidR="00C05B61" w:rsidRDefault="00A6462D" w:rsidP="003703C6">
      <w:pPr>
        <w:pStyle w:val="a3"/>
        <w:spacing w:before="0" w:beforeAutospacing="0" w:after="0" w:afterAutospacing="0"/>
        <w:ind w:left="-426"/>
        <w:contextualSpacing/>
        <w:jc w:val="both"/>
        <w:textAlignment w:val="baseline"/>
        <w:rPr>
          <w:sz w:val="28"/>
          <w:szCs w:val="28"/>
          <w:lang w:val="kk-KZ"/>
        </w:rPr>
      </w:pPr>
      <w:r w:rsidRPr="00A6462D">
        <w:rPr>
          <w:b/>
          <w:i/>
          <w:sz w:val="28"/>
          <w:szCs w:val="28"/>
          <w:lang w:val="kk-KZ"/>
        </w:rPr>
        <w:t>Түсіндіру әдісі</w:t>
      </w:r>
      <w:r>
        <w:rPr>
          <w:sz w:val="28"/>
          <w:szCs w:val="28"/>
          <w:lang w:val="kk-KZ"/>
        </w:rPr>
        <w:t xml:space="preserve"> жаңа тақырыпты баяндау кезінде қолданады. </w:t>
      </w:r>
      <w:r w:rsidR="00366830">
        <w:rPr>
          <w:sz w:val="28"/>
          <w:szCs w:val="28"/>
          <w:lang w:val="kk-KZ"/>
        </w:rPr>
        <w:t xml:space="preserve">Оқушылардың кейбіреуі тақырыпты түсінбей қалса,  оқушының мұқият тыңдамағаны, егер сынып толық түсінбей қалса,  мұғалімнің түсіндіруінің жеткіліксіздігі. Мұндай жағдайда мұғалім түсіндіру тәсілінің ең қолайлысын іздеуге тиісті. Түсіндіру тәсілі деп аталғанымен, мұнда түрлі тәсілдер, </w:t>
      </w:r>
      <w:r w:rsidR="00C05B61">
        <w:rPr>
          <w:sz w:val="28"/>
          <w:szCs w:val="28"/>
          <w:lang w:val="kk-KZ"/>
        </w:rPr>
        <w:t xml:space="preserve">қатыса береді. Сондықтан </w:t>
      </w:r>
      <w:r w:rsidR="00C05B61">
        <w:rPr>
          <w:sz w:val="28"/>
          <w:szCs w:val="28"/>
          <w:lang w:val="kk-KZ"/>
        </w:rPr>
        <w:lastRenderedPageBreak/>
        <w:t>түсіндіру кезінде қажетіне қарай баяндау, салыстыру, ойландыру, көрнекі қ</w:t>
      </w:r>
      <w:r w:rsidR="004017BB">
        <w:rPr>
          <w:sz w:val="28"/>
          <w:szCs w:val="28"/>
          <w:lang w:val="kk-KZ"/>
        </w:rPr>
        <w:t>ұ</w:t>
      </w:r>
      <w:r w:rsidR="00C05B61">
        <w:rPr>
          <w:sz w:val="28"/>
          <w:szCs w:val="28"/>
          <w:lang w:val="kk-KZ"/>
        </w:rPr>
        <w:t xml:space="preserve">рал, техникалық құралдар, суреттер т.б. қолданыла береді. </w:t>
      </w:r>
    </w:p>
    <w:p w:rsidR="00746C0B" w:rsidRDefault="00C05B61" w:rsidP="003703C6">
      <w:pPr>
        <w:pStyle w:val="a3"/>
        <w:spacing w:before="0" w:beforeAutospacing="0" w:after="0" w:afterAutospacing="0"/>
        <w:ind w:left="-426"/>
        <w:contextualSpacing/>
        <w:jc w:val="both"/>
        <w:textAlignment w:val="baseline"/>
        <w:rPr>
          <w:sz w:val="28"/>
          <w:szCs w:val="28"/>
          <w:lang w:val="kk-KZ"/>
        </w:rPr>
      </w:pPr>
      <w:r>
        <w:rPr>
          <w:sz w:val="28"/>
          <w:szCs w:val="28"/>
          <w:lang w:val="kk-KZ"/>
        </w:rPr>
        <w:t>Түсіндіру тәсілін қолданудың да өзіндік ерекшелігі бар: мұғалімнің түсіндіру кезінде сөзі анық, нақтылы болуы керек, түсіндіру тәсілі көп сөзді, ұзаққа созылуды қаламайды. Мұғалім оқушының жасына, біліміне қарай қажетті басқа да тәсілдерді таңдай білуі керек.</w:t>
      </w:r>
      <w:r w:rsidR="00366830">
        <w:rPr>
          <w:sz w:val="28"/>
          <w:szCs w:val="28"/>
          <w:lang w:val="kk-KZ"/>
        </w:rPr>
        <w:t xml:space="preserve"> </w:t>
      </w:r>
      <w:r w:rsidR="004017BB">
        <w:rPr>
          <w:sz w:val="28"/>
          <w:szCs w:val="28"/>
          <w:lang w:val="kk-KZ"/>
        </w:rPr>
        <w:t xml:space="preserve">Түсіндіру кезінде </w:t>
      </w:r>
      <w:r w:rsidR="009146E7">
        <w:rPr>
          <w:sz w:val="28"/>
          <w:szCs w:val="28"/>
          <w:lang w:val="kk-KZ"/>
        </w:rPr>
        <w:t>мәселені басқа мысалдармен салыстыру көп жағдайда жақсы нәтиже береді.</w:t>
      </w:r>
      <w:r w:rsidR="004017BB">
        <w:rPr>
          <w:sz w:val="28"/>
          <w:szCs w:val="28"/>
          <w:lang w:val="kk-KZ"/>
        </w:rPr>
        <w:t xml:space="preserve"> </w:t>
      </w:r>
    </w:p>
    <w:p w:rsidR="00A6462D" w:rsidRDefault="00C05B61" w:rsidP="003703C6">
      <w:pPr>
        <w:pStyle w:val="a3"/>
        <w:spacing w:before="0" w:beforeAutospacing="0" w:after="0" w:afterAutospacing="0"/>
        <w:ind w:left="-426"/>
        <w:contextualSpacing/>
        <w:jc w:val="both"/>
        <w:textAlignment w:val="baseline"/>
        <w:rPr>
          <w:sz w:val="28"/>
          <w:szCs w:val="28"/>
          <w:lang w:val="kk-KZ"/>
        </w:rPr>
      </w:pPr>
      <w:r w:rsidRPr="00C05B61">
        <w:rPr>
          <w:b/>
          <w:i/>
          <w:sz w:val="28"/>
          <w:szCs w:val="28"/>
          <w:lang w:val="kk-KZ"/>
        </w:rPr>
        <w:t>Оқушыны ойландыру әдісі</w:t>
      </w:r>
      <w:r w:rsidR="00366830" w:rsidRPr="00C05B61">
        <w:rPr>
          <w:b/>
          <w:i/>
          <w:sz w:val="28"/>
          <w:szCs w:val="28"/>
          <w:lang w:val="kk-KZ"/>
        </w:rPr>
        <w:t xml:space="preserve"> </w:t>
      </w:r>
      <w:r>
        <w:rPr>
          <w:sz w:val="28"/>
          <w:szCs w:val="28"/>
          <w:lang w:val="kk-KZ"/>
        </w:rPr>
        <w:t>Проблемалық әдіс деп те аталады. Ойландыру әдісі оқушыға сұрақ қойып, жауап алудан басталып, жаттығу жұмысын орындату, түрлі тілдік тапсырмаларды орындату</w:t>
      </w:r>
      <w:r w:rsidR="00746C0B">
        <w:rPr>
          <w:sz w:val="28"/>
          <w:szCs w:val="28"/>
          <w:lang w:val="kk-KZ"/>
        </w:rPr>
        <w:t xml:space="preserve">, әңгімелесу, мақал-мәтелдердің мағынасын түсіну сияқты, оқушымен жасалатын түрлі жұмыстардың бәріне де қатысады. Тек ол әр жұмыстың түріне, оқушының жас ерекшелігіне қарай, білім деңгейіне қарай түрлі дәрежеде қатысады. </w:t>
      </w:r>
    </w:p>
    <w:p w:rsidR="009146E7" w:rsidRDefault="009146E7" w:rsidP="003703C6">
      <w:pPr>
        <w:pStyle w:val="a3"/>
        <w:spacing w:before="0" w:beforeAutospacing="0" w:after="0" w:afterAutospacing="0"/>
        <w:ind w:left="-426"/>
        <w:contextualSpacing/>
        <w:jc w:val="both"/>
        <w:textAlignment w:val="baseline"/>
        <w:rPr>
          <w:sz w:val="28"/>
          <w:szCs w:val="28"/>
          <w:lang w:val="kk-KZ"/>
        </w:rPr>
      </w:pPr>
      <w:r>
        <w:rPr>
          <w:sz w:val="28"/>
          <w:szCs w:val="28"/>
          <w:lang w:val="kk-KZ"/>
        </w:rPr>
        <w:t>Ойландыру әдісін қолданғанда, мұғалім оқушының мүмкіндігін, қолынан келетін, келмейтінін есепке алу керек.</w:t>
      </w:r>
      <w:r w:rsidR="002C65F1">
        <w:rPr>
          <w:sz w:val="28"/>
          <w:szCs w:val="28"/>
          <w:lang w:val="kk-KZ"/>
        </w:rPr>
        <w:t xml:space="preserve"> </w:t>
      </w:r>
      <w:r>
        <w:rPr>
          <w:sz w:val="28"/>
          <w:szCs w:val="28"/>
          <w:lang w:val="kk-KZ"/>
        </w:rPr>
        <w:t>Мұғалім өз жетелеуімен оқушыны</w:t>
      </w:r>
      <w:r w:rsidR="002C65F1">
        <w:rPr>
          <w:sz w:val="28"/>
          <w:szCs w:val="28"/>
          <w:lang w:val="kk-KZ"/>
        </w:rPr>
        <w:t xml:space="preserve"> </w:t>
      </w:r>
      <w:r>
        <w:rPr>
          <w:sz w:val="28"/>
          <w:szCs w:val="28"/>
          <w:lang w:val="kk-KZ"/>
        </w:rPr>
        <w:t>дұрыс шешімге келтіре алатынын аңғарса, ол жағдайда бұл әдісті қолдануға болады. Керісінше жағдайда ойландыру әдісін қолданбаған жөн. Мұғалім баяндау барысында сыныпқа жалпы сұрақ қойып, жауап алудан гөрі оқушы назарын өзіне тарту үшін де, ойландыру әдісін қолданған жөн. Ойландыру тәсілі оқушыға сұрақ қойып, жауап алудан бастап, жаттығу жұмысын, түрлі тілдік</w:t>
      </w:r>
      <w:r w:rsidR="004320DF">
        <w:rPr>
          <w:sz w:val="28"/>
          <w:szCs w:val="28"/>
          <w:lang w:val="kk-KZ"/>
        </w:rPr>
        <w:t xml:space="preserve"> </w:t>
      </w:r>
      <w:r>
        <w:rPr>
          <w:sz w:val="28"/>
          <w:szCs w:val="28"/>
          <w:lang w:val="kk-KZ"/>
        </w:rPr>
        <w:t xml:space="preserve">тапсырмаларды орындату, мазмұндама, шығарма жаздырту, </w:t>
      </w:r>
      <w:r w:rsidR="00EC4749">
        <w:rPr>
          <w:sz w:val="28"/>
          <w:szCs w:val="28"/>
          <w:lang w:val="kk-KZ"/>
        </w:rPr>
        <w:t>әңгімелесу сияқты оқушымен жасалатын түрлі жұмыстардың бәріне де қатысады.</w:t>
      </w:r>
    </w:p>
    <w:p w:rsidR="00746C0B" w:rsidRDefault="004017BB" w:rsidP="003703C6">
      <w:pPr>
        <w:pStyle w:val="a3"/>
        <w:spacing w:before="0" w:beforeAutospacing="0" w:after="0" w:afterAutospacing="0"/>
        <w:ind w:left="-426"/>
        <w:contextualSpacing/>
        <w:jc w:val="both"/>
        <w:textAlignment w:val="baseline"/>
        <w:rPr>
          <w:sz w:val="28"/>
          <w:szCs w:val="28"/>
          <w:lang w:val="kk-KZ"/>
        </w:rPr>
      </w:pPr>
      <w:r>
        <w:rPr>
          <w:b/>
          <w:i/>
          <w:sz w:val="28"/>
          <w:szCs w:val="28"/>
          <w:lang w:val="kk-KZ"/>
        </w:rPr>
        <w:t xml:space="preserve">Жалқылау, </w:t>
      </w:r>
      <w:r w:rsidR="00746C0B">
        <w:rPr>
          <w:b/>
          <w:i/>
          <w:sz w:val="28"/>
          <w:szCs w:val="28"/>
          <w:lang w:val="kk-KZ"/>
        </w:rPr>
        <w:t>жалпылау әдістері</w:t>
      </w:r>
      <w:r w:rsidR="00746C0B">
        <w:rPr>
          <w:sz w:val="28"/>
          <w:szCs w:val="28"/>
          <w:lang w:val="kk-KZ"/>
        </w:rPr>
        <w:t xml:space="preserve"> </w:t>
      </w:r>
      <w:r w:rsidR="00EC4749">
        <w:rPr>
          <w:sz w:val="28"/>
          <w:szCs w:val="28"/>
          <w:lang w:val="kk-KZ"/>
        </w:rPr>
        <w:t xml:space="preserve"> Жалқылау, жалпылау әдістері </w:t>
      </w:r>
      <w:r w:rsidR="00EC4749" w:rsidRPr="00EC4749">
        <w:rPr>
          <w:i/>
          <w:sz w:val="28"/>
          <w:szCs w:val="28"/>
          <w:lang w:val="kk-KZ"/>
        </w:rPr>
        <w:t>индукция,</w:t>
      </w:r>
      <w:r w:rsidR="00EC4749">
        <w:rPr>
          <w:sz w:val="28"/>
          <w:szCs w:val="28"/>
          <w:lang w:val="kk-KZ"/>
        </w:rPr>
        <w:t xml:space="preserve"> </w:t>
      </w:r>
      <w:r w:rsidR="00EC4749" w:rsidRPr="00EC4749">
        <w:rPr>
          <w:i/>
          <w:sz w:val="28"/>
          <w:szCs w:val="28"/>
          <w:lang w:val="kk-KZ"/>
        </w:rPr>
        <w:t>дедукция</w:t>
      </w:r>
      <w:r w:rsidR="00EC4749">
        <w:rPr>
          <w:sz w:val="28"/>
          <w:szCs w:val="28"/>
          <w:lang w:val="kk-KZ"/>
        </w:rPr>
        <w:t xml:space="preserve">  деген атпен белгілі. Қазақ тілі әдістемесінде жалқылау, жалпылау әдіс деген терминді тұңғыш рет ғылыми негізінде көтерген А.Байтұрсынов болып саналады. </w:t>
      </w:r>
      <w:r w:rsidR="002C65F1">
        <w:rPr>
          <w:sz w:val="28"/>
          <w:szCs w:val="28"/>
          <w:lang w:val="kk-KZ"/>
        </w:rPr>
        <w:t>Жалқылау әдісі - жалпылау әдіске қарсы әдіс. Жалпылаудың асылы  ұсақтан ірілеу болса, жалқылаудың асылы – іріден ұсақтату. О</w:t>
      </w:r>
      <w:r w:rsidR="00746C0B">
        <w:rPr>
          <w:sz w:val="28"/>
          <w:szCs w:val="28"/>
          <w:lang w:val="kk-KZ"/>
        </w:rPr>
        <w:t>қушыға бір мәселені мұғалім түрліше түсіндіреді. Кейде жалпы ережені айтып алып, оның ішкі тармақтары</w:t>
      </w:r>
      <w:r w:rsidR="004320DF">
        <w:rPr>
          <w:sz w:val="28"/>
          <w:szCs w:val="28"/>
          <w:lang w:val="kk-KZ"/>
        </w:rPr>
        <w:t xml:space="preserve"> мен</w:t>
      </w:r>
      <w:r w:rsidR="00746C0B">
        <w:rPr>
          <w:sz w:val="28"/>
          <w:szCs w:val="28"/>
          <w:lang w:val="kk-KZ"/>
        </w:rPr>
        <w:t xml:space="preserve"> түрлерін түсіндіреді. Мысалы: жіктік жалғаудың не екенін айтып</w:t>
      </w:r>
      <w:r w:rsidR="00F364D2">
        <w:rPr>
          <w:sz w:val="28"/>
          <w:szCs w:val="28"/>
          <w:lang w:val="kk-KZ"/>
        </w:rPr>
        <w:t>, оның әр жағының қосымшасын түсіндіруге болады. Мұны басқаша айтқанда жалпыдан жалқыға көшу дейміз. Осы жіктік жалғауының әр жағын түсіндіруден бастап, соңында олардың бәрі де жіктік жалғау деп қорытатын болса, ол-жалпылау әдісіне жатады.</w:t>
      </w:r>
    </w:p>
    <w:p w:rsidR="00F364D2" w:rsidRDefault="00F364D2" w:rsidP="003703C6">
      <w:pPr>
        <w:pStyle w:val="a3"/>
        <w:spacing w:before="0" w:beforeAutospacing="0" w:after="0" w:afterAutospacing="0"/>
        <w:ind w:left="-426"/>
        <w:contextualSpacing/>
        <w:jc w:val="both"/>
        <w:textAlignment w:val="baseline"/>
        <w:rPr>
          <w:sz w:val="28"/>
          <w:szCs w:val="28"/>
          <w:lang w:val="kk-KZ"/>
        </w:rPr>
      </w:pPr>
      <w:r w:rsidRPr="00F364D2">
        <w:rPr>
          <w:b/>
          <w:i/>
          <w:sz w:val="28"/>
          <w:szCs w:val="28"/>
          <w:lang w:val="kk-KZ"/>
        </w:rPr>
        <w:t>Әңгімелесу әдісі</w:t>
      </w:r>
      <w:r>
        <w:rPr>
          <w:sz w:val="28"/>
          <w:szCs w:val="28"/>
          <w:lang w:val="kk-KZ"/>
        </w:rPr>
        <w:t xml:space="preserve"> кейде сұрақ-жауап әдісі деп те атайды.</w:t>
      </w:r>
      <w:r w:rsidR="002C65F1">
        <w:rPr>
          <w:sz w:val="28"/>
          <w:szCs w:val="28"/>
          <w:lang w:val="kk-KZ"/>
        </w:rPr>
        <w:t xml:space="preserve"> </w:t>
      </w:r>
      <w:r>
        <w:rPr>
          <w:sz w:val="28"/>
          <w:szCs w:val="28"/>
          <w:lang w:val="kk-KZ"/>
        </w:rPr>
        <w:t>Сабақтың барлық түрінде қолданылады. Жаңа сабақ, қайталау, оқушының білімін тексеру, анықтау, қазақша сөйлесуге үйрету, сөйлеу дағдысын қалыптастыру мақсатында қандай жағдайда болсын, ол белгілі тақырып төңірегінде болуы тиіс.</w:t>
      </w:r>
    </w:p>
    <w:p w:rsidR="00F364D2" w:rsidRDefault="00F364D2" w:rsidP="003703C6">
      <w:pPr>
        <w:pStyle w:val="a3"/>
        <w:spacing w:before="0" w:beforeAutospacing="0" w:after="0" w:afterAutospacing="0"/>
        <w:ind w:left="-426"/>
        <w:contextualSpacing/>
        <w:jc w:val="both"/>
        <w:textAlignment w:val="baseline"/>
        <w:rPr>
          <w:sz w:val="28"/>
          <w:szCs w:val="28"/>
          <w:lang w:val="kk-KZ"/>
        </w:rPr>
      </w:pPr>
      <w:r w:rsidRPr="00F364D2">
        <w:rPr>
          <w:b/>
          <w:i/>
          <w:sz w:val="28"/>
          <w:szCs w:val="28"/>
          <w:lang w:val="kk-KZ"/>
        </w:rPr>
        <w:t>Еліктеу әдісі</w:t>
      </w:r>
      <w:r>
        <w:rPr>
          <w:b/>
          <w:i/>
          <w:sz w:val="28"/>
          <w:szCs w:val="28"/>
          <w:lang w:val="kk-KZ"/>
        </w:rPr>
        <w:t xml:space="preserve"> </w:t>
      </w:r>
      <w:r>
        <w:rPr>
          <w:sz w:val="28"/>
          <w:szCs w:val="28"/>
          <w:lang w:val="kk-KZ"/>
        </w:rPr>
        <w:t xml:space="preserve"> Екінші тілді оқытуда еліктеу әдісінің өзіндік белгілі орны бар. Ол оқушының естігенін дәл қайталай білуін қалыптастыруға бағытталған. </w:t>
      </w:r>
      <w:r w:rsidR="00854C36">
        <w:rPr>
          <w:sz w:val="28"/>
          <w:szCs w:val="28"/>
          <w:lang w:val="kk-KZ"/>
        </w:rPr>
        <w:t>Оқытудың алғашқы сатысында көп қолданылады. Айталық қазақ тіліне тән дыбыстарды дұрыс айтқызып жаттықтыру үшін, оқушы мұғалімнен естіп, соған еліктеп үйрену керек. Мәтінді оқушыға оқытуда еліктеу әдісін қолданады. Алдымен текстің дұрыс оқыту үлгісін, өзі оқып көрсетеді. Қосымшалардың қолданылуына байланысты, сөйлемнің белгілі үлгісі бойынша сөйлем құрау т.с.с.</w:t>
      </w:r>
    </w:p>
    <w:p w:rsidR="00854C36" w:rsidRPr="00854C36" w:rsidRDefault="00854C36" w:rsidP="003703C6">
      <w:pPr>
        <w:pStyle w:val="a3"/>
        <w:spacing w:before="0" w:beforeAutospacing="0" w:after="0" w:afterAutospacing="0"/>
        <w:ind w:left="-426"/>
        <w:contextualSpacing/>
        <w:jc w:val="both"/>
        <w:textAlignment w:val="baseline"/>
        <w:rPr>
          <w:sz w:val="28"/>
          <w:szCs w:val="28"/>
          <w:lang w:val="kk-KZ"/>
        </w:rPr>
      </w:pPr>
      <w:r w:rsidRPr="00854C36">
        <w:rPr>
          <w:b/>
          <w:i/>
          <w:sz w:val="28"/>
          <w:szCs w:val="28"/>
          <w:lang w:val="kk-KZ"/>
        </w:rPr>
        <w:t>Жаттықтыру әдісі</w:t>
      </w:r>
      <w:r>
        <w:rPr>
          <w:sz w:val="28"/>
          <w:szCs w:val="28"/>
          <w:lang w:val="kk-KZ"/>
        </w:rPr>
        <w:t xml:space="preserve"> Жатықтыру әдісінсіз екінші тілді үйрету мүмкін емес</w:t>
      </w:r>
      <w:r w:rsidR="008C2582">
        <w:rPr>
          <w:sz w:val="28"/>
          <w:szCs w:val="28"/>
          <w:lang w:val="kk-KZ"/>
        </w:rPr>
        <w:t>. Жаттықтыру – тілді үйренудің барлық сатысында, әр сабақта, жұмыстың барлық түрлерімен байланысты өте кең дәрежеде қолданылатын белсенді тәсіл. Жаттықтыру тәсілі оқушының тілдік материалды қолдануын әдетке айналдыруды көздейді. Ол үшін оқушы үйренген сөздік қорын ұтымды пайдаланып, оны сөйлеуде қолданудың амал-тәсілдерін берік меңгеруі к</w:t>
      </w:r>
      <w:r w:rsidR="00CC7DA9">
        <w:rPr>
          <w:sz w:val="28"/>
          <w:szCs w:val="28"/>
          <w:lang w:val="kk-KZ"/>
        </w:rPr>
        <w:t xml:space="preserve">ерек. Ал сөйлеуге оқушының ұзақ, жиі жаттықтыру арқылы ғана іске асады. </w:t>
      </w:r>
    </w:p>
    <w:p w:rsidR="002D2C46" w:rsidRDefault="002D2C46" w:rsidP="003703C6">
      <w:pPr>
        <w:pStyle w:val="a3"/>
        <w:spacing w:before="0" w:beforeAutospacing="0" w:after="0" w:afterAutospacing="0"/>
        <w:ind w:left="-426"/>
        <w:contextualSpacing/>
        <w:jc w:val="both"/>
        <w:textAlignment w:val="baseline"/>
        <w:rPr>
          <w:sz w:val="28"/>
          <w:szCs w:val="28"/>
          <w:lang w:val="kk-KZ"/>
        </w:rPr>
      </w:pPr>
      <w:r w:rsidRPr="00746C0B">
        <w:rPr>
          <w:b/>
          <w:i/>
          <w:sz w:val="28"/>
          <w:szCs w:val="28"/>
          <w:lang w:val="kk-KZ"/>
        </w:rPr>
        <w:t xml:space="preserve"> «Оқу мен жазуды сын тұрғысынан ойлауды дамыту»</w:t>
      </w:r>
      <w:r w:rsidRPr="00DF0C99">
        <w:rPr>
          <w:sz w:val="28"/>
          <w:szCs w:val="28"/>
          <w:lang w:val="kk-KZ"/>
        </w:rPr>
        <w:t xml:space="preserve"> бағдарламасының стратегияларын сабақта қолдану барысында көрсеткен нәтиже: оқушының оқуға қызығушылығы артады, іскерлік дағдысы, ойлау белсенділігі, тапқырлығы, өзіне деген сенімі қалыптасады, пікір таластыра білуд</w:t>
      </w:r>
      <w:r w:rsidR="004320DF">
        <w:rPr>
          <w:sz w:val="28"/>
          <w:szCs w:val="28"/>
          <w:lang w:val="kk-KZ"/>
        </w:rPr>
        <w:t xml:space="preserve">і, ойын жүйелі түрде жеткізуді </w:t>
      </w:r>
      <w:r w:rsidRPr="00DF0C99">
        <w:rPr>
          <w:sz w:val="28"/>
          <w:szCs w:val="28"/>
          <w:lang w:val="kk-KZ"/>
        </w:rPr>
        <w:t>үйренеді. Баланың жеке қасиеттерін ашу арқылы тәрбиелей отырып, танымдық күшін қалыптастыру және оқушының шығармашылық қабілетін дамытуда</w:t>
      </w:r>
      <w:r>
        <w:rPr>
          <w:sz w:val="28"/>
          <w:szCs w:val="28"/>
          <w:lang w:val="kk-KZ"/>
        </w:rPr>
        <w:t>:</w:t>
      </w:r>
      <w:r w:rsidRPr="00DF0C99">
        <w:rPr>
          <w:sz w:val="28"/>
          <w:szCs w:val="28"/>
          <w:lang w:val="kk-KZ"/>
        </w:rPr>
        <w:t xml:space="preserve"> </w:t>
      </w:r>
    </w:p>
    <w:p w:rsidR="004017BB" w:rsidRDefault="004017BB" w:rsidP="003703C6">
      <w:pPr>
        <w:pStyle w:val="a3"/>
        <w:spacing w:before="0" w:beforeAutospacing="0" w:after="0" w:afterAutospacing="0"/>
        <w:ind w:left="-426"/>
        <w:contextualSpacing/>
        <w:jc w:val="both"/>
        <w:textAlignment w:val="baseline"/>
        <w:rPr>
          <w:sz w:val="28"/>
          <w:szCs w:val="28"/>
          <w:lang w:val="kk-KZ"/>
        </w:rPr>
      </w:pPr>
    </w:p>
    <w:p w:rsidR="002D2C46" w:rsidRDefault="002D2C46" w:rsidP="003703C6">
      <w:pPr>
        <w:spacing w:after="0" w:line="240" w:lineRule="auto"/>
        <w:ind w:left="-426"/>
        <w:jc w:val="both"/>
        <w:rPr>
          <w:rFonts w:ascii="Times New Roman" w:eastAsia="Times New Roman" w:hAnsi="Times New Roman" w:cs="Times New Roman"/>
          <w:sz w:val="28"/>
          <w:szCs w:val="28"/>
          <w:lang w:val="kk-KZ" w:eastAsia="ru-RU"/>
        </w:rPr>
      </w:pPr>
      <w:r w:rsidRPr="000F65B0">
        <w:rPr>
          <w:rFonts w:ascii="Times New Roman" w:eastAsia="Times New Roman" w:hAnsi="Times New Roman" w:cs="Times New Roman"/>
          <w:b/>
          <w:bCs/>
          <w:i/>
          <w:sz w:val="28"/>
          <w:szCs w:val="28"/>
          <w:lang w:val="kk-KZ" w:eastAsia="ru-RU"/>
        </w:rPr>
        <w:t>Венн диаграммасы</w:t>
      </w:r>
      <w:r>
        <w:rPr>
          <w:rFonts w:ascii="Times New Roman" w:eastAsia="Times New Roman" w:hAnsi="Times New Roman" w:cs="Times New Roman"/>
          <w:sz w:val="28"/>
          <w:szCs w:val="28"/>
          <w:lang w:val="kk-KZ" w:eastAsia="ru-RU"/>
        </w:rPr>
        <w:t xml:space="preserve">. </w:t>
      </w:r>
      <w:r w:rsidRPr="000F65B0">
        <w:rPr>
          <w:rFonts w:ascii="Times New Roman" w:eastAsia="Times New Roman" w:hAnsi="Times New Roman" w:cs="Times New Roman"/>
          <w:sz w:val="28"/>
          <w:szCs w:val="28"/>
          <w:lang w:val="kk-KZ" w:eastAsia="ru-RU"/>
        </w:rPr>
        <w:t xml:space="preserve">Бір-бірімен айқасқан екі шеңбердің екі жағына салыстыруға берілетін объектілердің сипаттамалары жазылады. </w:t>
      </w:r>
      <w:r w:rsidRPr="002A1182">
        <w:rPr>
          <w:rFonts w:ascii="Times New Roman" w:eastAsia="Times New Roman" w:hAnsi="Times New Roman" w:cs="Times New Roman"/>
          <w:sz w:val="28"/>
          <w:szCs w:val="28"/>
          <w:lang w:val="kk-KZ" w:eastAsia="ru-RU"/>
        </w:rPr>
        <w:t>Ал айқасқан жерге екеуіне ортақ сипаттар тізіледі. Салыстыруға арналған тапсырмаларды осы диаграммаға салып, оқушылар қызыға толтырады, яғни салыстыру сияқты күрделі ойлау операциясын меңгереді.</w:t>
      </w:r>
    </w:p>
    <w:p w:rsidR="002D2C46" w:rsidRDefault="002D2C46" w:rsidP="003703C6">
      <w:pPr>
        <w:spacing w:after="0" w:line="240" w:lineRule="auto"/>
        <w:ind w:left="-426"/>
        <w:jc w:val="both"/>
        <w:rPr>
          <w:rFonts w:ascii="Times New Roman" w:eastAsia="Times New Roman" w:hAnsi="Times New Roman" w:cs="Times New Roman"/>
          <w:sz w:val="28"/>
          <w:szCs w:val="28"/>
          <w:lang w:val="kk-KZ" w:eastAsia="ru-RU"/>
        </w:rPr>
      </w:pPr>
      <w:r w:rsidRPr="001F5996">
        <w:rPr>
          <w:rFonts w:ascii="Times New Roman" w:eastAsia="Times New Roman" w:hAnsi="Times New Roman" w:cs="Times New Roman"/>
          <w:b/>
          <w:bCs/>
          <w:i/>
          <w:sz w:val="28"/>
          <w:szCs w:val="28"/>
          <w:lang w:val="kk-KZ" w:eastAsia="ru-RU"/>
        </w:rPr>
        <w:t>Ассоцациямен жұмыс.</w:t>
      </w:r>
      <w:r>
        <w:rPr>
          <w:rFonts w:ascii="Times New Roman" w:eastAsia="Times New Roman" w:hAnsi="Times New Roman" w:cs="Times New Roman"/>
          <w:b/>
          <w:bCs/>
          <w:sz w:val="28"/>
          <w:szCs w:val="28"/>
          <w:lang w:val="kk-KZ" w:eastAsia="ru-RU"/>
        </w:rPr>
        <w:t xml:space="preserve"> </w:t>
      </w:r>
      <w:r w:rsidRPr="001F5996">
        <w:rPr>
          <w:rFonts w:ascii="Times New Roman" w:eastAsia="Times New Roman" w:hAnsi="Times New Roman" w:cs="Times New Roman"/>
          <w:sz w:val="28"/>
          <w:szCs w:val="28"/>
          <w:lang w:val="kk-KZ" w:eastAsia="ru-RU"/>
        </w:rPr>
        <w:t>Оқушылардың сыни тұрғыдан ойлауын қалыптастыруға бағытталған оқыту – ол өз бетінше шығармашылық тұрғыдан о</w:t>
      </w:r>
      <w:r w:rsidR="004320DF">
        <w:rPr>
          <w:rFonts w:ascii="Times New Roman" w:eastAsia="Times New Roman" w:hAnsi="Times New Roman" w:cs="Times New Roman"/>
          <w:sz w:val="28"/>
          <w:szCs w:val="28"/>
          <w:lang w:val="kk-KZ" w:eastAsia="ru-RU"/>
        </w:rPr>
        <w:t>й</w:t>
      </w:r>
      <w:r w:rsidRPr="001F5996">
        <w:rPr>
          <w:rFonts w:ascii="Times New Roman" w:eastAsia="Times New Roman" w:hAnsi="Times New Roman" w:cs="Times New Roman"/>
          <w:sz w:val="28"/>
          <w:szCs w:val="28"/>
          <w:lang w:val="kk-KZ" w:eastAsia="ru-RU"/>
        </w:rPr>
        <w:t xml:space="preserve">лай алатын жеке тұлғаны қалыптастыруға бағытталған оқыту. </w:t>
      </w:r>
      <w:r w:rsidRPr="0036447E">
        <w:rPr>
          <w:rFonts w:ascii="Times New Roman" w:eastAsia="Times New Roman" w:hAnsi="Times New Roman" w:cs="Times New Roman"/>
          <w:sz w:val="28"/>
          <w:szCs w:val="28"/>
          <w:lang w:val="kk-KZ" w:eastAsia="ru-RU"/>
        </w:rPr>
        <w:t xml:space="preserve">Бұл тіл үйренушінің шығармашылық қабілетін дамытып, алған білімін шынайы өмірде қолдана алуға мүмкіндік туғызады. </w:t>
      </w:r>
    </w:p>
    <w:p w:rsidR="002D2C46" w:rsidRDefault="002D2C46" w:rsidP="003703C6">
      <w:pPr>
        <w:spacing w:after="0" w:line="240" w:lineRule="auto"/>
        <w:ind w:left="-426"/>
        <w:jc w:val="both"/>
        <w:rPr>
          <w:rFonts w:ascii="Times New Roman" w:eastAsia="Times New Roman" w:hAnsi="Times New Roman" w:cs="Times New Roman"/>
          <w:sz w:val="28"/>
          <w:szCs w:val="28"/>
          <w:lang w:val="kk-KZ" w:eastAsia="ru-RU"/>
        </w:rPr>
      </w:pPr>
      <w:r w:rsidRPr="0036447E">
        <w:rPr>
          <w:rFonts w:ascii="Times New Roman" w:eastAsia="Times New Roman" w:hAnsi="Times New Roman" w:cs="Times New Roman"/>
          <w:b/>
          <w:i/>
          <w:sz w:val="28"/>
          <w:szCs w:val="28"/>
          <w:lang w:val="kk-KZ" w:eastAsia="ru-RU"/>
        </w:rPr>
        <w:t>«Mind Map»</w:t>
      </w:r>
      <w:r w:rsidRPr="0036447E">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 </w:t>
      </w:r>
      <w:r w:rsidRPr="0036447E">
        <w:rPr>
          <w:rFonts w:ascii="Times New Roman" w:eastAsia="Times New Roman" w:hAnsi="Times New Roman" w:cs="Times New Roman"/>
          <w:sz w:val="28"/>
          <w:szCs w:val="28"/>
          <w:lang w:val="kk-KZ" w:eastAsia="ru-RU"/>
        </w:rPr>
        <w:t>тәсіліне қысқаша тоқтала кетер болсам, аталған тәсілді шетелдік ғалым Т.Бузан ұсынады</w:t>
      </w:r>
      <w:r>
        <w:rPr>
          <w:rFonts w:ascii="Times New Roman" w:eastAsia="Times New Roman" w:hAnsi="Times New Roman" w:cs="Times New Roman"/>
          <w:sz w:val="28"/>
          <w:szCs w:val="28"/>
          <w:lang w:val="kk-KZ" w:eastAsia="ru-RU"/>
        </w:rPr>
        <w:t xml:space="preserve">. </w:t>
      </w:r>
      <w:r w:rsidRPr="0036447E">
        <w:rPr>
          <w:rFonts w:ascii="Times New Roman" w:eastAsia="Times New Roman" w:hAnsi="Times New Roman" w:cs="Times New Roman"/>
          <w:sz w:val="28"/>
          <w:szCs w:val="28"/>
          <w:lang w:val="kk-KZ" w:eastAsia="ru-RU"/>
        </w:rPr>
        <w:t xml:space="preserve">Тәсілді басқаша ойды, әңгімені жазып алу техникасы деп атауға болады. Жазу өте жылдам өтеді және оның өзінше құндылықтары бар. Алдымен сөз, ой, мәселе туындайды. Одан кейін қағазда көрсетілуге тиісті ойлар туындайды және олар шектелмейді. Жұмысты жеке және топта жасауға болады. Көп ойды бір уақытта мида сақтау психофизиологиялық тұрғыдан мүмкін емес. Сол себептен ойды көрініс ретінде көрсету келесі </w:t>
      </w:r>
      <w:r>
        <w:rPr>
          <w:rFonts w:ascii="Times New Roman" w:eastAsia="Times New Roman" w:hAnsi="Times New Roman" w:cs="Times New Roman"/>
          <w:sz w:val="28"/>
          <w:szCs w:val="28"/>
          <w:lang w:val="kk-KZ" w:eastAsia="ru-RU"/>
        </w:rPr>
        <w:t>ерекшеліктерімен айқындалады:</w:t>
      </w:r>
    </w:p>
    <w:p w:rsidR="002D2C46" w:rsidRPr="00076B27" w:rsidRDefault="002D2C46" w:rsidP="003703C6">
      <w:pPr>
        <w:pStyle w:val="a4"/>
        <w:numPr>
          <w:ilvl w:val="0"/>
          <w:numId w:val="1"/>
        </w:numPr>
        <w:spacing w:after="0" w:line="240" w:lineRule="auto"/>
        <w:ind w:left="-426" w:firstLine="0"/>
        <w:jc w:val="both"/>
        <w:rPr>
          <w:rFonts w:ascii="Times New Roman" w:eastAsia="Times New Roman" w:hAnsi="Times New Roman" w:cs="Times New Roman"/>
          <w:sz w:val="28"/>
          <w:szCs w:val="28"/>
          <w:lang w:val="kk-KZ" w:eastAsia="ru-RU"/>
        </w:rPr>
      </w:pPr>
      <w:r w:rsidRPr="00076B27">
        <w:rPr>
          <w:rFonts w:ascii="Times New Roman" w:eastAsia="Times New Roman" w:hAnsi="Times New Roman" w:cs="Times New Roman"/>
          <w:sz w:val="28"/>
          <w:szCs w:val="28"/>
          <w:lang w:val="kk-KZ" w:eastAsia="ru-RU"/>
        </w:rPr>
        <w:t>негізгі ой анық көрініске ие бола алады;</w:t>
      </w:r>
    </w:p>
    <w:p w:rsidR="002D2C46" w:rsidRPr="00076B27" w:rsidRDefault="002D2C46" w:rsidP="003703C6">
      <w:pPr>
        <w:pStyle w:val="a4"/>
        <w:numPr>
          <w:ilvl w:val="0"/>
          <w:numId w:val="1"/>
        </w:numPr>
        <w:spacing w:after="0" w:line="240" w:lineRule="auto"/>
        <w:ind w:left="-426" w:firstLine="0"/>
        <w:jc w:val="both"/>
        <w:rPr>
          <w:rFonts w:ascii="Times New Roman" w:eastAsia="Times New Roman" w:hAnsi="Times New Roman" w:cs="Times New Roman"/>
          <w:sz w:val="28"/>
          <w:szCs w:val="28"/>
          <w:lang w:val="kk-KZ" w:eastAsia="ru-RU"/>
        </w:rPr>
      </w:pPr>
      <w:r w:rsidRPr="00076B27">
        <w:rPr>
          <w:rFonts w:ascii="Times New Roman" w:eastAsia="Times New Roman" w:hAnsi="Times New Roman" w:cs="Times New Roman"/>
          <w:sz w:val="28"/>
          <w:szCs w:val="28"/>
          <w:lang w:val="kk-KZ" w:eastAsia="ru-RU"/>
        </w:rPr>
        <w:t>көптеген ұғым, элементтер жеңіл танылып, олардың өзара байланыстары көрінеді;</w:t>
      </w:r>
    </w:p>
    <w:p w:rsidR="002D2C46" w:rsidRPr="00076B27" w:rsidRDefault="002D2C46" w:rsidP="003703C6">
      <w:pPr>
        <w:pStyle w:val="a4"/>
        <w:numPr>
          <w:ilvl w:val="0"/>
          <w:numId w:val="1"/>
        </w:numPr>
        <w:spacing w:after="0" w:line="240" w:lineRule="auto"/>
        <w:ind w:left="-426" w:firstLine="0"/>
        <w:jc w:val="both"/>
        <w:rPr>
          <w:rFonts w:ascii="Times New Roman" w:eastAsia="Times New Roman" w:hAnsi="Times New Roman" w:cs="Times New Roman"/>
          <w:sz w:val="28"/>
          <w:szCs w:val="28"/>
          <w:lang w:val="kk-KZ" w:eastAsia="ru-RU"/>
        </w:rPr>
      </w:pPr>
      <w:r w:rsidRPr="00076B27">
        <w:rPr>
          <w:rFonts w:ascii="Times New Roman" w:eastAsia="Times New Roman" w:hAnsi="Times New Roman" w:cs="Times New Roman"/>
          <w:sz w:val="28"/>
          <w:szCs w:val="28"/>
          <w:lang w:val="kk-KZ" w:eastAsia="ru-RU"/>
        </w:rPr>
        <w:t xml:space="preserve">ассоциациятивтік ойлау дамытылып, қайталау тез және тиімді түрде өтеді   </w:t>
      </w:r>
    </w:p>
    <w:p w:rsidR="002D2C46" w:rsidRPr="00016893" w:rsidRDefault="002D2C46" w:rsidP="003703C6">
      <w:pPr>
        <w:spacing w:after="0" w:line="240" w:lineRule="auto"/>
        <w:ind w:left="-426"/>
        <w:jc w:val="both"/>
        <w:rPr>
          <w:rFonts w:ascii="Times New Roman" w:hAnsi="Times New Roman" w:cs="Times New Roman"/>
          <w:sz w:val="28"/>
          <w:szCs w:val="28"/>
          <w:lang w:val="kk-KZ"/>
        </w:rPr>
      </w:pPr>
      <w:r w:rsidRPr="00084B6F">
        <w:rPr>
          <w:rFonts w:ascii="Times New Roman" w:hAnsi="Times New Roman" w:cs="Times New Roman"/>
          <w:b/>
          <w:i/>
          <w:sz w:val="28"/>
          <w:szCs w:val="28"/>
          <w:lang w:val="kk-KZ"/>
        </w:rPr>
        <w:t>«Авторға сұрақ қою»</w:t>
      </w:r>
      <w:r w:rsidRPr="00084B6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084B6F">
        <w:rPr>
          <w:rFonts w:ascii="Times New Roman" w:hAnsi="Times New Roman" w:cs="Times New Roman"/>
          <w:sz w:val="28"/>
          <w:szCs w:val="28"/>
          <w:lang w:val="kk-KZ"/>
        </w:rPr>
        <w:t xml:space="preserve">стратегиясы. Осы қалыпта авторға, топтағы жолдасына, оқытушыға хат жазу тиімді болар. Сол сияқты таныс стратегияларды түрлендіріп жіберуге болады мысалы, Елес құшағында тәсілінде оқушылардың фантазиясын сұрақтар арқылы бір проблемаға бағыттауға болады: «Партаға жатып, барлық проблемалардан арылып, тек бүгінгі сабаққа ниеттеліңіздер. Тақырып бойынша Сізді ерекше толғандырған бір сұрақты таңдап алыңыз. Ол туралы не жазасыз? Жазудың формасы қандай болмақ? Проблеманы қалайша айқындайсыз? Оны шешудің жоларын қарастырыңыз. </w:t>
      </w:r>
      <w:r w:rsidRPr="002A1182">
        <w:rPr>
          <w:rFonts w:ascii="Times New Roman" w:hAnsi="Times New Roman" w:cs="Times New Roman"/>
          <w:sz w:val="28"/>
          <w:szCs w:val="28"/>
          <w:lang w:val="kk-KZ"/>
        </w:rPr>
        <w:t>Шешім Сіздің өміріңізде қ</w:t>
      </w:r>
      <w:r>
        <w:rPr>
          <w:rFonts w:ascii="Times New Roman" w:hAnsi="Times New Roman" w:cs="Times New Roman"/>
          <w:sz w:val="28"/>
          <w:szCs w:val="28"/>
          <w:lang w:val="kk-KZ"/>
        </w:rPr>
        <w:t>олданыс табады деп ойлайсыз ба?</w:t>
      </w:r>
    </w:p>
    <w:p w:rsidR="002D2C46" w:rsidRPr="00482E19" w:rsidRDefault="002D2C46" w:rsidP="003703C6">
      <w:pPr>
        <w:spacing w:after="0" w:line="240" w:lineRule="auto"/>
        <w:ind w:left="-426"/>
        <w:jc w:val="both"/>
        <w:rPr>
          <w:rFonts w:ascii="Times New Roman" w:hAnsi="Times New Roman" w:cs="Times New Roman"/>
          <w:sz w:val="28"/>
          <w:szCs w:val="28"/>
          <w:lang w:val="kk-KZ"/>
        </w:rPr>
      </w:pPr>
      <w:r w:rsidRPr="00A93453">
        <w:rPr>
          <w:rFonts w:ascii="Times New Roman" w:hAnsi="Times New Roman" w:cs="Times New Roman"/>
          <w:b/>
          <w:i/>
          <w:sz w:val="28"/>
          <w:szCs w:val="28"/>
          <w:lang w:val="kk-KZ"/>
        </w:rPr>
        <w:t>Миға шабуыл стратегиясы</w:t>
      </w:r>
      <w:r w:rsidRPr="00A93453">
        <w:rPr>
          <w:rFonts w:ascii="Times New Roman" w:hAnsi="Times New Roman" w:cs="Times New Roman"/>
          <w:sz w:val="28"/>
          <w:szCs w:val="28"/>
          <w:lang w:val="kk-KZ"/>
        </w:rPr>
        <w:t xml:space="preserve"> – бұл ұжымдық талқылау, мәселенің шешімін іздеуде қолданылатын тиімді әдіс. </w:t>
      </w:r>
      <w:r w:rsidRPr="002A1182">
        <w:rPr>
          <w:rFonts w:ascii="Times New Roman" w:hAnsi="Times New Roman" w:cs="Times New Roman"/>
          <w:sz w:val="28"/>
          <w:szCs w:val="28"/>
          <w:lang w:val="kk-KZ"/>
        </w:rPr>
        <w:t>Қандайда бір проблеманы әр мүшенің пікірін еркін тыңдау арқылы шешу. Бұл әдіс жеке тұлғаны қалыптастырудағы маңызды әдістердің бірі. Миға шабуыл стратегиясының өзіндік ережесін сақтап, дұрыс пайдаланса оқушының стандарт</w:t>
      </w:r>
      <w:r w:rsidR="004320DF">
        <w:rPr>
          <w:rFonts w:ascii="Times New Roman" w:hAnsi="Times New Roman" w:cs="Times New Roman"/>
          <w:sz w:val="28"/>
          <w:szCs w:val="28"/>
          <w:lang w:val="kk-KZ"/>
        </w:rPr>
        <w:t>т</w:t>
      </w:r>
      <w:r w:rsidRPr="002A1182">
        <w:rPr>
          <w:rFonts w:ascii="Times New Roman" w:hAnsi="Times New Roman" w:cs="Times New Roman"/>
          <w:sz w:val="28"/>
          <w:szCs w:val="28"/>
          <w:lang w:val="kk-KZ"/>
        </w:rPr>
        <w:t>ы емес шығармашыл ойлауын жақсы дамытады. Миға шабуыл стратегиясының қағидасы қиын емес. Мұғалім топ құрады да, қандай да бір проблеманың шешімін табуды өтінесіз (айтасыз). Барлық оқушылар өз пікірлерін айта бастағанда, ешкім оның ойын бөліп, өз пікірін айта алмайды және бағаланбайды. Іс –тәжірибеден байқағанда бірнеше минут ішінде көптеген пікірлер яғни шешімдер табуға болады. Бұл жерде пікірдің көптігі мақсат емес, ол тек нақты саналы шешім қабылдауға негіз болады. Қағидасы: - Ұсынылған пікір бағаланбайды, сыналмайды. - Жұмыс пікірдің сапасына емес санына бағытталған (неғұрлым пікір көп болса, соғұрлым нақты шешім қабылдауға таңдау болады). – Барлық пікірлер «бір ауыз сөзбен» жазылып отырғаны жақсы. – Белгіленген уақыт сақталуы тиіс.</w:t>
      </w:r>
    </w:p>
    <w:p w:rsidR="002D2C46" w:rsidRDefault="002D2C46" w:rsidP="003703C6">
      <w:pPr>
        <w:pStyle w:val="a3"/>
        <w:spacing w:before="0" w:beforeAutospacing="0" w:after="0" w:afterAutospacing="0"/>
        <w:ind w:left="-426"/>
        <w:contextualSpacing/>
        <w:jc w:val="both"/>
        <w:textAlignment w:val="baseline"/>
        <w:rPr>
          <w:sz w:val="28"/>
          <w:szCs w:val="28"/>
          <w:lang w:val="kk-KZ"/>
        </w:rPr>
      </w:pPr>
    </w:p>
    <w:p w:rsidR="002D2C46" w:rsidRDefault="002D2C46" w:rsidP="003703C6">
      <w:pPr>
        <w:pStyle w:val="a3"/>
        <w:spacing w:before="0" w:beforeAutospacing="0" w:after="0" w:afterAutospacing="0"/>
        <w:ind w:left="-426"/>
        <w:contextualSpacing/>
        <w:jc w:val="both"/>
        <w:textAlignment w:val="baseline"/>
        <w:rPr>
          <w:sz w:val="28"/>
          <w:szCs w:val="28"/>
          <w:lang w:val="kk-KZ"/>
        </w:rPr>
      </w:pPr>
      <w:r>
        <w:rPr>
          <w:sz w:val="28"/>
          <w:szCs w:val="28"/>
          <w:lang w:val="kk-KZ"/>
        </w:rPr>
        <w:t>Қорыта келгенде осы тәсілдерді қолдану нәтижесі:</w:t>
      </w:r>
    </w:p>
    <w:p w:rsidR="002D2C46" w:rsidRDefault="002D2C46" w:rsidP="003703C6">
      <w:pPr>
        <w:pStyle w:val="a3"/>
        <w:numPr>
          <w:ilvl w:val="0"/>
          <w:numId w:val="2"/>
        </w:numPr>
        <w:spacing w:before="0" w:beforeAutospacing="0" w:after="0" w:afterAutospacing="0"/>
        <w:ind w:left="-426" w:firstLine="0"/>
        <w:contextualSpacing/>
        <w:jc w:val="both"/>
        <w:textAlignment w:val="baseline"/>
        <w:rPr>
          <w:sz w:val="28"/>
          <w:szCs w:val="28"/>
          <w:lang w:val="kk-KZ"/>
        </w:rPr>
      </w:pPr>
      <w:r>
        <w:rPr>
          <w:sz w:val="28"/>
          <w:szCs w:val="28"/>
          <w:lang w:val="kk-KZ"/>
        </w:rPr>
        <w:t>Оқушы тұлғасының танымдық қабілеттерін дамытуға;</w:t>
      </w:r>
    </w:p>
    <w:p w:rsidR="002D2C46" w:rsidRDefault="002D2C46" w:rsidP="003703C6">
      <w:pPr>
        <w:pStyle w:val="a3"/>
        <w:numPr>
          <w:ilvl w:val="0"/>
          <w:numId w:val="3"/>
        </w:numPr>
        <w:spacing w:before="0" w:beforeAutospacing="0" w:after="0" w:afterAutospacing="0"/>
        <w:ind w:left="-426" w:firstLine="0"/>
        <w:contextualSpacing/>
        <w:jc w:val="both"/>
        <w:textAlignment w:val="baseline"/>
        <w:rPr>
          <w:sz w:val="28"/>
          <w:szCs w:val="28"/>
          <w:lang w:val="kk-KZ"/>
        </w:rPr>
      </w:pPr>
      <w:r>
        <w:rPr>
          <w:sz w:val="28"/>
          <w:szCs w:val="28"/>
          <w:lang w:val="kk-KZ"/>
        </w:rPr>
        <w:t>Оқуға жағымды қызығушылық қалыптастыруға;</w:t>
      </w:r>
    </w:p>
    <w:p w:rsidR="002D2C46" w:rsidRDefault="002D2C46" w:rsidP="003703C6">
      <w:pPr>
        <w:pStyle w:val="a3"/>
        <w:numPr>
          <w:ilvl w:val="0"/>
          <w:numId w:val="3"/>
        </w:numPr>
        <w:spacing w:before="0" w:beforeAutospacing="0" w:after="0" w:afterAutospacing="0"/>
        <w:ind w:left="-426" w:firstLine="0"/>
        <w:contextualSpacing/>
        <w:jc w:val="both"/>
        <w:textAlignment w:val="baseline"/>
        <w:rPr>
          <w:sz w:val="28"/>
          <w:szCs w:val="28"/>
          <w:lang w:val="kk-KZ"/>
        </w:rPr>
      </w:pPr>
      <w:r>
        <w:rPr>
          <w:sz w:val="28"/>
          <w:szCs w:val="28"/>
          <w:lang w:val="kk-KZ"/>
        </w:rPr>
        <w:t>Белсенді сөздік қорын, ауызша және жазбаша тілін ұстартуға;</w:t>
      </w:r>
    </w:p>
    <w:p w:rsidR="002D2C46" w:rsidRDefault="002D2C46" w:rsidP="003703C6">
      <w:pPr>
        <w:pStyle w:val="a3"/>
        <w:numPr>
          <w:ilvl w:val="0"/>
          <w:numId w:val="3"/>
        </w:numPr>
        <w:spacing w:before="0" w:beforeAutospacing="0" w:after="0" w:afterAutospacing="0"/>
        <w:ind w:left="-426" w:firstLine="0"/>
        <w:contextualSpacing/>
        <w:jc w:val="both"/>
        <w:textAlignment w:val="baseline"/>
        <w:rPr>
          <w:sz w:val="28"/>
          <w:szCs w:val="28"/>
          <w:lang w:val="kk-KZ"/>
        </w:rPr>
      </w:pPr>
      <w:r>
        <w:rPr>
          <w:sz w:val="28"/>
          <w:szCs w:val="28"/>
          <w:lang w:val="kk-KZ"/>
        </w:rPr>
        <w:t>О</w:t>
      </w:r>
      <w:r w:rsidRPr="00E55773">
        <w:rPr>
          <w:sz w:val="28"/>
          <w:szCs w:val="28"/>
          <w:lang w:val="kk-KZ"/>
        </w:rPr>
        <w:t xml:space="preserve">қушылардың интеллектуалды және шығармашылық </w:t>
      </w:r>
      <w:r>
        <w:rPr>
          <w:sz w:val="28"/>
          <w:szCs w:val="28"/>
          <w:lang w:val="kk-KZ"/>
        </w:rPr>
        <w:t>потенциалын дамытуға бағытталады.</w:t>
      </w:r>
    </w:p>
    <w:p w:rsidR="002D2C46" w:rsidRDefault="002D2C46" w:rsidP="003703C6">
      <w:pPr>
        <w:pStyle w:val="a3"/>
        <w:spacing w:before="0" w:beforeAutospacing="0" w:after="0" w:afterAutospacing="0"/>
        <w:ind w:left="-426"/>
        <w:contextualSpacing/>
        <w:jc w:val="both"/>
        <w:textAlignment w:val="baseline"/>
        <w:rPr>
          <w:sz w:val="28"/>
          <w:szCs w:val="28"/>
          <w:lang w:val="kk-KZ"/>
        </w:rPr>
      </w:pPr>
    </w:p>
    <w:p w:rsidR="002D2C46" w:rsidRDefault="002D2C46" w:rsidP="003703C6">
      <w:pPr>
        <w:pStyle w:val="a3"/>
        <w:spacing w:before="0" w:beforeAutospacing="0" w:after="0" w:afterAutospacing="0"/>
        <w:ind w:left="-426"/>
        <w:contextualSpacing/>
        <w:jc w:val="both"/>
        <w:textAlignment w:val="baseline"/>
        <w:rPr>
          <w:sz w:val="28"/>
          <w:szCs w:val="28"/>
          <w:lang w:val="kk-KZ"/>
        </w:rPr>
      </w:pPr>
    </w:p>
    <w:p w:rsidR="002D2C46" w:rsidRDefault="002D2C46" w:rsidP="003703C6">
      <w:pPr>
        <w:pStyle w:val="a3"/>
        <w:spacing w:before="0" w:beforeAutospacing="0" w:after="0" w:afterAutospacing="0"/>
        <w:ind w:left="-426"/>
        <w:contextualSpacing/>
        <w:jc w:val="both"/>
        <w:textAlignment w:val="baseline"/>
        <w:rPr>
          <w:sz w:val="28"/>
          <w:szCs w:val="28"/>
          <w:lang w:val="kk-KZ"/>
        </w:rPr>
      </w:pPr>
    </w:p>
    <w:p w:rsidR="002D2C46" w:rsidRDefault="002D2C46" w:rsidP="003703C6">
      <w:pPr>
        <w:pStyle w:val="a3"/>
        <w:spacing w:before="0" w:beforeAutospacing="0" w:after="0" w:afterAutospacing="0"/>
        <w:ind w:left="-426"/>
        <w:contextualSpacing/>
        <w:textAlignment w:val="baseline"/>
        <w:rPr>
          <w:sz w:val="28"/>
          <w:szCs w:val="28"/>
          <w:lang w:val="kk-KZ"/>
        </w:rPr>
      </w:pPr>
    </w:p>
    <w:p w:rsidR="008804BF" w:rsidRPr="008804BF" w:rsidRDefault="008804BF" w:rsidP="003703C6">
      <w:pPr>
        <w:numPr>
          <w:ilvl w:val="0"/>
          <w:numId w:val="4"/>
        </w:numPr>
        <w:spacing w:before="20" w:after="20" w:line="240" w:lineRule="auto"/>
        <w:ind w:left="-426" w:right="567" w:firstLine="0"/>
        <w:rPr>
          <w:rFonts w:ascii="Times New Roman" w:eastAsia="Times New Roman" w:hAnsi="Times New Roman" w:cs="Times New Roman"/>
          <w:sz w:val="28"/>
          <w:szCs w:val="28"/>
          <w:lang w:val="kk-KZ" w:eastAsia="ru-RU"/>
        </w:rPr>
      </w:pPr>
      <w:r w:rsidRPr="008804BF">
        <w:rPr>
          <w:rFonts w:ascii="Times New Roman" w:eastAsia="Times New Roman" w:hAnsi="Times New Roman" w:cs="Times New Roman"/>
          <w:sz w:val="28"/>
          <w:szCs w:val="28"/>
          <w:lang w:val="kk-KZ" w:eastAsia="ru-RU"/>
        </w:rPr>
        <w:t>Пайдаланған әдебиеттер:</w:t>
      </w:r>
    </w:p>
    <w:p w:rsidR="008804BF" w:rsidRPr="008804BF" w:rsidRDefault="008804BF" w:rsidP="003703C6">
      <w:pPr>
        <w:spacing w:before="20" w:after="20" w:line="240" w:lineRule="auto"/>
        <w:ind w:left="-426" w:right="567"/>
        <w:jc w:val="both"/>
        <w:rPr>
          <w:rFonts w:ascii="Times New Roman" w:eastAsia="Times New Roman" w:hAnsi="Times New Roman" w:cs="Times New Roman"/>
          <w:sz w:val="28"/>
          <w:szCs w:val="28"/>
          <w:lang w:val="kk-KZ" w:eastAsia="ru-RU"/>
        </w:rPr>
      </w:pPr>
      <w:r w:rsidRPr="008804BF">
        <w:rPr>
          <w:rFonts w:ascii="Times New Roman" w:eastAsia="Times New Roman" w:hAnsi="Times New Roman" w:cs="Times New Roman"/>
          <w:sz w:val="28"/>
          <w:szCs w:val="28"/>
          <w:lang w:val="kk-KZ" w:eastAsia="ru-RU"/>
        </w:rPr>
        <w:t xml:space="preserve"> 1.Артықова Т.М.  Қыстаубаева Ж.  Қазақ тілі . Оқыту әдістемесі.А:, 2005 ж.</w:t>
      </w:r>
    </w:p>
    <w:p w:rsidR="008804BF" w:rsidRPr="008804BF" w:rsidRDefault="008804BF" w:rsidP="003703C6">
      <w:pPr>
        <w:spacing w:before="20" w:after="20" w:line="240" w:lineRule="auto"/>
        <w:ind w:left="-426" w:right="567"/>
        <w:jc w:val="both"/>
        <w:rPr>
          <w:rFonts w:ascii="Times New Roman" w:eastAsia="Times New Roman" w:hAnsi="Times New Roman" w:cs="Times New Roman"/>
          <w:sz w:val="28"/>
          <w:szCs w:val="28"/>
          <w:lang w:val="kk-KZ" w:eastAsia="ru-RU"/>
        </w:rPr>
      </w:pPr>
      <w:r w:rsidRPr="008804BF">
        <w:rPr>
          <w:rFonts w:ascii="Times New Roman" w:eastAsia="Times New Roman" w:hAnsi="Times New Roman" w:cs="Times New Roman"/>
          <w:sz w:val="28"/>
          <w:szCs w:val="28"/>
          <w:lang w:val="kk-KZ" w:eastAsia="ru-RU"/>
        </w:rPr>
        <w:t xml:space="preserve"> 2.Бақзыбекова.Н. Саралап деңгейлеп оқыту технологиясы арқылы оқушылардың білім деңгейін арттыру.-А:  Қазақ тілі,  №4, 2007.16б.</w:t>
      </w:r>
    </w:p>
    <w:p w:rsidR="008804BF" w:rsidRPr="008804BF" w:rsidRDefault="008804BF" w:rsidP="003703C6">
      <w:pPr>
        <w:spacing w:before="20" w:after="20" w:line="240" w:lineRule="auto"/>
        <w:ind w:left="-426" w:right="567"/>
        <w:jc w:val="both"/>
        <w:rPr>
          <w:rFonts w:ascii="Times New Roman" w:eastAsia="Times New Roman" w:hAnsi="Times New Roman" w:cs="Times New Roman"/>
          <w:sz w:val="28"/>
          <w:szCs w:val="28"/>
          <w:lang w:val="kk-KZ" w:eastAsia="ru-RU"/>
        </w:rPr>
      </w:pPr>
      <w:r w:rsidRPr="008804BF">
        <w:rPr>
          <w:rFonts w:ascii="Times New Roman" w:eastAsia="Times New Roman" w:hAnsi="Times New Roman" w:cs="Times New Roman"/>
          <w:sz w:val="28"/>
          <w:szCs w:val="28"/>
          <w:lang w:val="kk-KZ" w:eastAsia="ru-RU"/>
        </w:rPr>
        <w:t>3.Қуанышбаева А.Жаңа технологиялық әдіс-тәсілдерді пайдалану.А: Қазақ тілі: Әдістеме. Республикалық ғылыми-әдістемелік журнал, №2,2004. 47 б.</w:t>
      </w:r>
    </w:p>
    <w:p w:rsidR="008804BF" w:rsidRPr="008804BF" w:rsidRDefault="008804BF" w:rsidP="003703C6">
      <w:pPr>
        <w:spacing w:before="20" w:after="20" w:line="240" w:lineRule="auto"/>
        <w:ind w:left="-426" w:right="567"/>
        <w:jc w:val="both"/>
        <w:rPr>
          <w:rFonts w:ascii="Times New Roman" w:eastAsia="Times New Roman" w:hAnsi="Times New Roman" w:cs="Times New Roman"/>
          <w:sz w:val="28"/>
          <w:szCs w:val="28"/>
          <w:lang w:val="kk-KZ" w:eastAsia="ru-RU"/>
        </w:rPr>
      </w:pPr>
      <w:r w:rsidRPr="008804BF">
        <w:rPr>
          <w:rFonts w:ascii="Times New Roman" w:eastAsia="Times New Roman" w:hAnsi="Times New Roman" w:cs="Times New Roman"/>
          <w:sz w:val="28"/>
          <w:szCs w:val="28"/>
          <w:lang w:val="kk-KZ" w:eastAsia="ru-RU"/>
        </w:rPr>
        <w:t>5.Оралбаева Н.   Жақсылықова Қ.   Орыс тіліндегі мектептерде қазақ тілін оқыту әдістемесі,  А: 1996  жыл.</w:t>
      </w:r>
    </w:p>
    <w:p w:rsidR="00282826" w:rsidRPr="002D2C46" w:rsidRDefault="00282826" w:rsidP="003703C6">
      <w:pPr>
        <w:ind w:left="-426"/>
        <w:rPr>
          <w:lang w:val="kk-KZ"/>
        </w:rPr>
      </w:pPr>
    </w:p>
    <w:sectPr w:rsidR="00282826" w:rsidRPr="002D2C46" w:rsidSect="003703C6">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637C8"/>
    <w:multiLevelType w:val="hybridMultilevel"/>
    <w:tmpl w:val="50A67AFC"/>
    <w:lvl w:ilvl="0" w:tplc="04190001">
      <w:start w:val="11"/>
      <w:numFmt w:val="bullet"/>
      <w:lvlText w:val=""/>
      <w:lvlJc w:val="left"/>
      <w:pPr>
        <w:tabs>
          <w:tab w:val="num" w:pos="720"/>
        </w:tabs>
        <w:ind w:left="720" w:hanging="360"/>
      </w:pPr>
      <w:rPr>
        <w:rFonts w:ascii="Symbol" w:eastAsia="Times New Roman"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340D1419"/>
    <w:multiLevelType w:val="hybridMultilevel"/>
    <w:tmpl w:val="4D1CB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F7C40D6"/>
    <w:multiLevelType w:val="hybridMultilevel"/>
    <w:tmpl w:val="40AA1570"/>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60E73BC0"/>
    <w:multiLevelType w:val="hybridMultilevel"/>
    <w:tmpl w:val="FCCA847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C46"/>
    <w:rsid w:val="00041F20"/>
    <w:rsid w:val="00282826"/>
    <w:rsid w:val="002C2C26"/>
    <w:rsid w:val="002C65F1"/>
    <w:rsid w:val="002D2C46"/>
    <w:rsid w:val="00366830"/>
    <w:rsid w:val="003703C6"/>
    <w:rsid w:val="003E14FE"/>
    <w:rsid w:val="004017BB"/>
    <w:rsid w:val="004320DF"/>
    <w:rsid w:val="00594E02"/>
    <w:rsid w:val="00746C0B"/>
    <w:rsid w:val="00854C36"/>
    <w:rsid w:val="00875270"/>
    <w:rsid w:val="008804BF"/>
    <w:rsid w:val="008C2582"/>
    <w:rsid w:val="009146E7"/>
    <w:rsid w:val="00A6462D"/>
    <w:rsid w:val="00C05B61"/>
    <w:rsid w:val="00C80555"/>
    <w:rsid w:val="00CC7DA9"/>
    <w:rsid w:val="00DF7BA6"/>
    <w:rsid w:val="00E02385"/>
    <w:rsid w:val="00EC4749"/>
    <w:rsid w:val="00F364D2"/>
    <w:rsid w:val="00F36F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46"/>
  </w:style>
  <w:style w:type="paragraph" w:styleId="1">
    <w:name w:val="heading 1"/>
    <w:basedOn w:val="a"/>
    <w:next w:val="a"/>
    <w:link w:val="10"/>
    <w:uiPriority w:val="9"/>
    <w:qFormat/>
    <w:rsid w:val="003703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2C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D2C46"/>
    <w:pPr>
      <w:ind w:left="720"/>
      <w:contextualSpacing/>
    </w:pPr>
  </w:style>
  <w:style w:type="paragraph" w:styleId="a5">
    <w:name w:val="Balloon Text"/>
    <w:basedOn w:val="a"/>
    <w:link w:val="a6"/>
    <w:uiPriority w:val="99"/>
    <w:semiHidden/>
    <w:unhideWhenUsed/>
    <w:rsid w:val="0087527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75270"/>
    <w:rPr>
      <w:rFonts w:ascii="Tahoma" w:hAnsi="Tahoma" w:cs="Tahoma"/>
      <w:sz w:val="16"/>
      <w:szCs w:val="16"/>
    </w:rPr>
  </w:style>
  <w:style w:type="paragraph" w:styleId="a7">
    <w:name w:val="No Spacing"/>
    <w:uiPriority w:val="1"/>
    <w:qFormat/>
    <w:rsid w:val="003703C6"/>
    <w:pPr>
      <w:spacing w:after="0" w:line="240" w:lineRule="auto"/>
    </w:pPr>
  </w:style>
  <w:style w:type="character" w:customStyle="1" w:styleId="10">
    <w:name w:val="Заголовок 1 Знак"/>
    <w:basedOn w:val="a0"/>
    <w:link w:val="1"/>
    <w:uiPriority w:val="9"/>
    <w:rsid w:val="003703C6"/>
    <w:rPr>
      <w:rFonts w:asciiTheme="majorHAnsi" w:eastAsiaTheme="majorEastAsia" w:hAnsiTheme="majorHAnsi" w:cstheme="majorBidi"/>
      <w:b/>
      <w:bCs/>
      <w:color w:val="365F91" w:themeColor="accent1" w:themeShade="BF"/>
      <w:sz w:val="28"/>
      <w:szCs w:val="28"/>
    </w:rPr>
  </w:style>
  <w:style w:type="character" w:styleId="a8">
    <w:name w:val="Strong"/>
    <w:basedOn w:val="a0"/>
    <w:uiPriority w:val="22"/>
    <w:qFormat/>
    <w:rsid w:val="003703C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46"/>
  </w:style>
  <w:style w:type="paragraph" w:styleId="1">
    <w:name w:val="heading 1"/>
    <w:basedOn w:val="a"/>
    <w:next w:val="a"/>
    <w:link w:val="10"/>
    <w:uiPriority w:val="9"/>
    <w:qFormat/>
    <w:rsid w:val="003703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2C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D2C46"/>
    <w:pPr>
      <w:ind w:left="720"/>
      <w:contextualSpacing/>
    </w:pPr>
  </w:style>
  <w:style w:type="paragraph" w:styleId="a5">
    <w:name w:val="Balloon Text"/>
    <w:basedOn w:val="a"/>
    <w:link w:val="a6"/>
    <w:uiPriority w:val="99"/>
    <w:semiHidden/>
    <w:unhideWhenUsed/>
    <w:rsid w:val="0087527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75270"/>
    <w:rPr>
      <w:rFonts w:ascii="Tahoma" w:hAnsi="Tahoma" w:cs="Tahoma"/>
      <w:sz w:val="16"/>
      <w:szCs w:val="16"/>
    </w:rPr>
  </w:style>
  <w:style w:type="paragraph" w:styleId="a7">
    <w:name w:val="No Spacing"/>
    <w:uiPriority w:val="1"/>
    <w:qFormat/>
    <w:rsid w:val="003703C6"/>
    <w:pPr>
      <w:spacing w:after="0" w:line="240" w:lineRule="auto"/>
    </w:pPr>
  </w:style>
  <w:style w:type="character" w:customStyle="1" w:styleId="10">
    <w:name w:val="Заголовок 1 Знак"/>
    <w:basedOn w:val="a0"/>
    <w:link w:val="1"/>
    <w:uiPriority w:val="9"/>
    <w:rsid w:val="003703C6"/>
    <w:rPr>
      <w:rFonts w:asciiTheme="majorHAnsi" w:eastAsiaTheme="majorEastAsia" w:hAnsiTheme="majorHAnsi" w:cstheme="majorBidi"/>
      <w:b/>
      <w:bCs/>
      <w:color w:val="365F91" w:themeColor="accent1" w:themeShade="BF"/>
      <w:sz w:val="28"/>
      <w:szCs w:val="28"/>
    </w:rPr>
  </w:style>
  <w:style w:type="character" w:styleId="a8">
    <w:name w:val="Strong"/>
    <w:basedOn w:val="a0"/>
    <w:uiPriority w:val="22"/>
    <w:qFormat/>
    <w:rsid w:val="003703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0049">
      <w:bodyDiv w:val="1"/>
      <w:marLeft w:val="0"/>
      <w:marRight w:val="0"/>
      <w:marTop w:val="0"/>
      <w:marBottom w:val="0"/>
      <w:divBdr>
        <w:top w:val="none" w:sz="0" w:space="0" w:color="auto"/>
        <w:left w:val="none" w:sz="0" w:space="0" w:color="auto"/>
        <w:bottom w:val="none" w:sz="0" w:space="0" w:color="auto"/>
        <w:right w:val="none" w:sz="0" w:space="0" w:color="auto"/>
      </w:divBdr>
    </w:div>
    <w:div w:id="34736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E3DD6-88B4-4083-BAD6-CB8211E45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4</Pages>
  <Words>1422</Words>
  <Characters>8110</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2014-11-28T12:41:00Z</cp:lastPrinted>
  <dcterms:created xsi:type="dcterms:W3CDTF">2014-11-12T12:23:00Z</dcterms:created>
  <dcterms:modified xsi:type="dcterms:W3CDTF">2020-11-02T10:27:00Z</dcterms:modified>
</cp:coreProperties>
</file>