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2C" w:rsidRDefault="00CC6D2C" w:rsidP="00CC6D2C">
      <w:pPr>
        <w:shd w:val="clear" w:color="auto" w:fill="FFFFFF"/>
        <w:spacing w:after="0" w:line="240" w:lineRule="auto"/>
        <w:jc w:val="center"/>
        <w:outlineLvl w:val="0"/>
        <w:rPr>
          <w:rFonts w:ascii="Times New Roman" w:eastAsia="Times New Roman" w:hAnsi="Times New Roman" w:cs="Times New Roman"/>
          <w:b/>
          <w:color w:val="212529"/>
          <w:kern w:val="36"/>
          <w:sz w:val="28"/>
          <w:szCs w:val="28"/>
          <w:lang w:val="kk-KZ" w:eastAsia="ru-RU"/>
        </w:rPr>
      </w:pPr>
      <w:r w:rsidRPr="00CC6D2C">
        <w:rPr>
          <w:rFonts w:ascii="Times New Roman" w:eastAsia="Times New Roman" w:hAnsi="Times New Roman" w:cs="Times New Roman"/>
          <w:b/>
          <w:color w:val="212529"/>
          <w:kern w:val="36"/>
          <w:sz w:val="28"/>
          <w:szCs w:val="28"/>
          <w:lang w:eastAsia="ru-RU"/>
        </w:rPr>
        <w:t>ҰЛТТЫҚ ТАРИХНАМАДАҒ</w:t>
      </w:r>
      <w:proofErr w:type="gramStart"/>
      <w:r w:rsidRPr="00CC6D2C">
        <w:rPr>
          <w:rFonts w:ascii="Times New Roman" w:eastAsia="Times New Roman" w:hAnsi="Times New Roman" w:cs="Times New Roman"/>
          <w:b/>
          <w:color w:val="212529"/>
          <w:kern w:val="36"/>
          <w:sz w:val="28"/>
          <w:szCs w:val="28"/>
          <w:lang w:eastAsia="ru-RU"/>
        </w:rPr>
        <w:t>Ы</w:t>
      </w:r>
      <w:proofErr w:type="gramEnd"/>
      <w:r w:rsidRPr="00CC6D2C">
        <w:rPr>
          <w:rFonts w:ascii="Times New Roman" w:eastAsia="Times New Roman" w:hAnsi="Times New Roman" w:cs="Times New Roman"/>
          <w:b/>
          <w:color w:val="212529"/>
          <w:kern w:val="36"/>
          <w:sz w:val="28"/>
          <w:szCs w:val="28"/>
          <w:lang w:eastAsia="ru-RU"/>
        </w:rPr>
        <w:t xml:space="preserve"> </w:t>
      </w:r>
      <w:r w:rsidRPr="00CC6D2C">
        <w:rPr>
          <w:rFonts w:ascii="Times New Roman" w:eastAsia="Times New Roman" w:hAnsi="Times New Roman" w:cs="Times New Roman"/>
          <w:b/>
          <w:color w:val="212529"/>
          <w:kern w:val="36"/>
          <w:sz w:val="28"/>
          <w:szCs w:val="28"/>
          <w:lang w:val="kk-KZ" w:eastAsia="ru-RU"/>
        </w:rPr>
        <w:t>ҚАЗАҚ ИНТЕЛЛЕГЕНЦИЯСЫ</w:t>
      </w:r>
      <w:r w:rsidRPr="00CC6D2C">
        <w:rPr>
          <w:rFonts w:ascii="Times New Roman" w:eastAsia="Times New Roman" w:hAnsi="Times New Roman" w:cs="Times New Roman"/>
          <w:b/>
          <w:color w:val="212529"/>
          <w:kern w:val="36"/>
          <w:sz w:val="28"/>
          <w:szCs w:val="28"/>
          <w:lang w:eastAsia="ru-RU"/>
        </w:rPr>
        <w:t xml:space="preserve"> ЕҢБЕКТЕРІНІҢ МАҢЫЗЫ</w:t>
      </w:r>
    </w:p>
    <w:p w:rsidR="00CC6D2C" w:rsidRPr="00CC6D2C" w:rsidRDefault="00CC6D2C" w:rsidP="00CC6D2C">
      <w:pPr>
        <w:shd w:val="clear" w:color="auto" w:fill="FFFFFF"/>
        <w:spacing w:after="0" w:line="240" w:lineRule="auto"/>
        <w:jc w:val="center"/>
        <w:outlineLvl w:val="0"/>
        <w:rPr>
          <w:rFonts w:ascii="Times New Roman" w:eastAsia="Times New Roman" w:hAnsi="Times New Roman" w:cs="Times New Roman"/>
          <w:b/>
          <w:color w:val="212529"/>
          <w:kern w:val="36"/>
          <w:sz w:val="28"/>
          <w:szCs w:val="28"/>
          <w:lang w:val="kk-KZ" w:eastAsia="ru-RU"/>
        </w:rPr>
      </w:pPr>
    </w:p>
    <w:p w:rsidR="00CC6D2C" w:rsidRPr="00CC6D2C" w:rsidRDefault="00CC6D2C" w:rsidP="00CC6D2C">
      <w:p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b/>
          <w:color w:val="212529"/>
          <w:sz w:val="28"/>
          <w:szCs w:val="28"/>
          <w:lang w:val="kk-KZ" w:eastAsia="ru-RU"/>
        </w:rPr>
        <w:t>А</w:t>
      </w:r>
      <w:r w:rsidRPr="00CC6D2C">
        <w:rPr>
          <w:rFonts w:ascii="Times New Roman" w:eastAsia="Times New Roman" w:hAnsi="Times New Roman" w:cs="Times New Roman"/>
          <w:b/>
          <w:color w:val="212529"/>
          <w:sz w:val="28"/>
          <w:szCs w:val="28"/>
          <w:lang w:val="kk-KZ" w:eastAsia="ru-RU"/>
        </w:rPr>
        <w:t>ннотация.</w:t>
      </w:r>
      <w:r>
        <w:rPr>
          <w:rFonts w:ascii="Times New Roman" w:eastAsia="Times New Roman" w:hAnsi="Times New Roman" w:cs="Times New Roman"/>
          <w:color w:val="212529"/>
          <w:sz w:val="28"/>
          <w:szCs w:val="28"/>
          <w:lang w:val="kk-KZ" w:eastAsia="ru-RU"/>
        </w:rPr>
        <w:t xml:space="preserve"> </w:t>
      </w:r>
      <w:r w:rsidRPr="00CC6D2C">
        <w:rPr>
          <w:rFonts w:ascii="Times New Roman" w:eastAsia="Times New Roman" w:hAnsi="Times New Roman" w:cs="Times New Roman"/>
          <w:color w:val="212529"/>
          <w:sz w:val="28"/>
          <w:szCs w:val="28"/>
          <w:lang w:val="kk-KZ" w:eastAsia="ru-RU"/>
        </w:rPr>
        <w:t xml:space="preserve">Мақалада ХХ ғасырдың басындағы </w:t>
      </w:r>
      <w:r>
        <w:rPr>
          <w:rFonts w:ascii="Times New Roman" w:eastAsia="Times New Roman" w:hAnsi="Times New Roman" w:cs="Times New Roman"/>
          <w:color w:val="212529"/>
          <w:sz w:val="28"/>
          <w:szCs w:val="28"/>
          <w:lang w:val="kk-KZ" w:eastAsia="ru-RU"/>
        </w:rPr>
        <w:t>қазақ</w:t>
      </w:r>
      <w:r w:rsidRPr="00CC6D2C">
        <w:rPr>
          <w:rFonts w:ascii="Times New Roman" w:eastAsia="Times New Roman" w:hAnsi="Times New Roman" w:cs="Times New Roman"/>
          <w:color w:val="212529"/>
          <w:sz w:val="28"/>
          <w:szCs w:val="28"/>
          <w:lang w:val="kk-KZ" w:eastAsia="ru-RU"/>
        </w:rPr>
        <w:t xml:space="preserve"> зиялыларының еңбектерін Отандық тарихтың тарихнамасындағы тұжырымдамалық мәнін қарастырып, еңбектерге талдау жасалған және олардың методологиялық мәні туралы баяндалған. </w:t>
      </w:r>
      <w:r>
        <w:rPr>
          <w:rFonts w:ascii="Times New Roman" w:eastAsia="Times New Roman" w:hAnsi="Times New Roman" w:cs="Times New Roman"/>
          <w:color w:val="212529"/>
          <w:sz w:val="28"/>
          <w:szCs w:val="28"/>
          <w:lang w:val="kk-KZ" w:eastAsia="ru-RU"/>
        </w:rPr>
        <w:t xml:space="preserve">Сонымен қатар, </w:t>
      </w:r>
      <w:r w:rsidRPr="00CC6D2C">
        <w:rPr>
          <w:rFonts w:ascii="Times New Roman" w:eastAsia="Times New Roman" w:hAnsi="Times New Roman" w:cs="Times New Roman"/>
          <w:color w:val="212529"/>
          <w:sz w:val="28"/>
          <w:szCs w:val="28"/>
          <w:lang w:val="kk-KZ" w:eastAsia="ru-RU"/>
        </w:rPr>
        <w:t xml:space="preserve">ХХ ғасырдың басындағы </w:t>
      </w:r>
      <w:r>
        <w:rPr>
          <w:rFonts w:ascii="Times New Roman" w:eastAsia="Times New Roman" w:hAnsi="Times New Roman" w:cs="Times New Roman"/>
          <w:color w:val="212529"/>
          <w:sz w:val="28"/>
          <w:szCs w:val="28"/>
          <w:lang w:val="kk-KZ" w:eastAsia="ru-RU"/>
        </w:rPr>
        <w:t>А</w:t>
      </w:r>
      <w:r w:rsidRPr="00CC6D2C">
        <w:rPr>
          <w:rFonts w:ascii="Times New Roman" w:eastAsia="Times New Roman" w:hAnsi="Times New Roman" w:cs="Times New Roman"/>
          <w:color w:val="212529"/>
          <w:sz w:val="28"/>
          <w:szCs w:val="28"/>
          <w:lang w:val="kk-KZ" w:eastAsia="ru-RU"/>
        </w:rPr>
        <w:t>лаш зиялыларының еңбектерінде көтерген негізгі мәселелерінің қазіргі кездеде маңыздылығын талдап, тарихи сабақтастығын көрсету мақсатында осы мақала жазылды.</w:t>
      </w:r>
    </w:p>
    <w:p w:rsidR="00CC6D2C" w:rsidRDefault="00CC6D2C" w:rsidP="00CC6D2C">
      <w:pPr>
        <w:shd w:val="clear" w:color="auto" w:fill="FFFFFF"/>
        <w:spacing w:after="0" w:line="240" w:lineRule="auto"/>
        <w:jc w:val="both"/>
        <w:rPr>
          <w:rFonts w:ascii="Times New Roman" w:eastAsia="Times New Roman" w:hAnsi="Times New Roman" w:cs="Times New Roman"/>
          <w:bCs/>
          <w:iCs/>
          <w:color w:val="212529"/>
          <w:sz w:val="28"/>
          <w:szCs w:val="28"/>
          <w:lang w:val="kk-KZ" w:eastAsia="ru-RU"/>
        </w:rPr>
      </w:pPr>
      <w:r w:rsidRPr="00CC6D2C">
        <w:rPr>
          <w:rFonts w:ascii="Times New Roman" w:eastAsia="Times New Roman" w:hAnsi="Times New Roman" w:cs="Times New Roman"/>
          <w:b/>
          <w:bCs/>
          <w:iCs/>
          <w:color w:val="212529"/>
          <w:sz w:val="28"/>
          <w:szCs w:val="28"/>
          <w:lang w:val="kk-KZ" w:eastAsia="ru-RU"/>
        </w:rPr>
        <w:t>Түйін сөздер.</w:t>
      </w:r>
      <w:r>
        <w:rPr>
          <w:rFonts w:ascii="Times New Roman" w:eastAsia="Times New Roman" w:hAnsi="Times New Roman" w:cs="Times New Roman"/>
          <w:b/>
          <w:bCs/>
          <w:iCs/>
          <w:color w:val="212529"/>
          <w:sz w:val="28"/>
          <w:szCs w:val="28"/>
          <w:lang w:val="kk-KZ" w:eastAsia="ru-RU"/>
        </w:rPr>
        <w:t xml:space="preserve"> </w:t>
      </w:r>
      <w:r w:rsidRPr="00CC6D2C">
        <w:rPr>
          <w:rFonts w:ascii="Times New Roman" w:eastAsia="Times New Roman" w:hAnsi="Times New Roman" w:cs="Times New Roman"/>
          <w:bCs/>
          <w:iCs/>
          <w:color w:val="212529"/>
          <w:sz w:val="28"/>
          <w:szCs w:val="28"/>
          <w:lang w:val="kk-KZ" w:eastAsia="ru-RU"/>
        </w:rPr>
        <w:t>Интеллигенция, зиялылар, тарихнама.</w:t>
      </w:r>
    </w:p>
    <w:p w:rsidR="00CC6D2C" w:rsidRPr="00CC6D2C" w:rsidRDefault="00CC6D2C" w:rsidP="00CC6D2C">
      <w:pPr>
        <w:shd w:val="clear" w:color="auto" w:fill="FFFFFF"/>
        <w:spacing w:after="0" w:line="240" w:lineRule="auto"/>
        <w:jc w:val="both"/>
        <w:rPr>
          <w:rFonts w:ascii="Times New Roman" w:eastAsia="Times New Roman" w:hAnsi="Times New Roman" w:cs="Times New Roman"/>
          <w:b/>
          <w:bCs/>
          <w:iCs/>
          <w:color w:val="212529"/>
          <w:sz w:val="28"/>
          <w:szCs w:val="28"/>
          <w:lang w:val="kk-KZ" w:eastAsia="ru-RU"/>
        </w:rPr>
      </w:pP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val="kk-KZ" w:eastAsia="ru-RU"/>
        </w:rPr>
        <w:t xml:space="preserve">Тарихымыздың отандық тарихнамасының қалыптасуы мен дамуын зерттеу барысында қазақ зиялыларының еңбектерін шартты түрде екі кезеңге бөліп қарастыруды жөн көрдік. </w:t>
      </w:r>
      <w:r w:rsidRPr="00CC6D2C">
        <w:rPr>
          <w:rFonts w:ascii="Times New Roman" w:eastAsia="Times New Roman" w:hAnsi="Times New Roman" w:cs="Times New Roman"/>
          <w:color w:val="212529"/>
          <w:sz w:val="28"/>
          <w:szCs w:val="28"/>
          <w:lang w:eastAsia="ru-RU"/>
        </w:rPr>
        <w:t xml:space="preserve">Әрине, бұл пікір-талас тудыратыны сөзсіз. Солай болғанмен де, біздің </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ікірімізше, ұлттық тарихты зерделеу барысында Қазақстанның Ресей құрамында — отарлық жағдай кезеңінде жазылған қазақ зиялыларының тарихи мұраларына ерекше көңіл аудару қажет. Екіншіден, Қазан төңкерісінен кейінгі (1917–1940 жж.) жылдар аралығында тарихтың зерттелуі қазақ зиялыларын да толғандырғаны дау тудырмайтыны анық.</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Қазақ интеллигенциясының туралы шыққан әдебиеттер нақты тарихи материалдарды баяндау әдісіне және хронологиялық бі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ізділікпен жазуына байланысты шартты т</w:t>
      </w:r>
      <w:r>
        <w:rPr>
          <w:rFonts w:ascii="Times New Roman" w:eastAsia="Times New Roman" w:hAnsi="Times New Roman" w:cs="Times New Roman"/>
          <w:color w:val="212529"/>
          <w:sz w:val="28"/>
          <w:szCs w:val="28"/>
          <w:lang w:eastAsia="ru-RU"/>
        </w:rPr>
        <w:t xml:space="preserve">үрде төрт топқа бөлуге болады: </w:t>
      </w:r>
      <w:r>
        <w:rPr>
          <w:rFonts w:ascii="Times New Roman" w:eastAsia="Times New Roman" w:hAnsi="Times New Roman" w:cs="Times New Roman"/>
          <w:color w:val="212529"/>
          <w:sz w:val="28"/>
          <w:szCs w:val="28"/>
          <w:lang w:val="kk-KZ" w:eastAsia="ru-RU"/>
        </w:rPr>
        <w:t>б</w:t>
      </w:r>
      <w:r>
        <w:rPr>
          <w:rFonts w:ascii="Times New Roman" w:eastAsia="Times New Roman" w:hAnsi="Times New Roman" w:cs="Times New Roman"/>
          <w:color w:val="212529"/>
          <w:sz w:val="28"/>
          <w:szCs w:val="28"/>
          <w:lang w:eastAsia="ru-RU"/>
        </w:rPr>
        <w:t>ірінш</w:t>
      </w:r>
      <w:r>
        <w:rPr>
          <w:rFonts w:ascii="Times New Roman" w:eastAsia="Times New Roman" w:hAnsi="Times New Roman" w:cs="Times New Roman"/>
          <w:color w:val="212529"/>
          <w:sz w:val="28"/>
          <w:szCs w:val="28"/>
          <w:lang w:val="kk-KZ" w:eastAsia="ru-RU"/>
        </w:rPr>
        <w:t xml:space="preserve">і </w:t>
      </w:r>
      <w:r w:rsidRPr="00CC6D2C">
        <w:rPr>
          <w:rFonts w:ascii="Times New Roman" w:eastAsia="Times New Roman" w:hAnsi="Times New Roman" w:cs="Times New Roman"/>
          <w:color w:val="212529"/>
          <w:sz w:val="28"/>
          <w:szCs w:val="28"/>
          <w:lang w:eastAsia="ru-RU"/>
        </w:rPr>
        <w:t>топқа 1920–1930 жж. мерзімді басылымдардағы мақалалар;</w:t>
      </w:r>
      <w:r>
        <w:rPr>
          <w:rFonts w:ascii="Times New Roman" w:eastAsia="Times New Roman" w:hAnsi="Times New Roman" w:cs="Times New Roman"/>
          <w:color w:val="212529"/>
          <w:sz w:val="28"/>
          <w:szCs w:val="28"/>
          <w:lang w:val="kk-KZ" w:eastAsia="ru-RU"/>
        </w:rPr>
        <w:t xml:space="preserve"> е</w:t>
      </w:r>
      <w:r w:rsidRPr="00CC6D2C">
        <w:rPr>
          <w:rFonts w:ascii="Times New Roman" w:eastAsia="Times New Roman" w:hAnsi="Times New Roman" w:cs="Times New Roman"/>
          <w:color w:val="212529"/>
          <w:sz w:val="28"/>
          <w:szCs w:val="28"/>
          <w:lang w:eastAsia="ru-RU"/>
        </w:rPr>
        <w:t>кінші топқа 1940–1985 жж. кеңестік және шетелдік тарихшылардың зерттеулерін жатқызуға болады;</w:t>
      </w:r>
    </w:p>
    <w:p w:rsidR="00CC6D2C" w:rsidRPr="00CC6D2C" w:rsidRDefault="00CC6D2C" w:rsidP="00CC6D2C">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1985–1990 жж. арасындағы отандық және шетелдік зерттеулер тарихнаманың үшінші тобын құрайды;</w:t>
      </w:r>
      <w:r>
        <w:rPr>
          <w:rFonts w:ascii="Times New Roman" w:eastAsia="Times New Roman" w:hAnsi="Times New Roman" w:cs="Times New Roman"/>
          <w:color w:val="212529"/>
          <w:sz w:val="28"/>
          <w:szCs w:val="28"/>
          <w:lang w:val="kk-KZ" w:eastAsia="ru-RU"/>
        </w:rPr>
        <w:t xml:space="preserve"> т</w:t>
      </w:r>
      <w:r w:rsidRPr="00CC6D2C">
        <w:rPr>
          <w:rFonts w:ascii="Times New Roman" w:eastAsia="Times New Roman" w:hAnsi="Times New Roman" w:cs="Times New Roman"/>
          <w:color w:val="212529"/>
          <w:sz w:val="28"/>
          <w:szCs w:val="28"/>
          <w:lang w:eastAsia="ru-RU"/>
        </w:rPr>
        <w:t>өртінші топқа қазіргі кезеңдегі (1995–2017 жж.) қазақстандық және шетелдік ғалымдардың зерттеулері жатады.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Алаш зиялыларының қоғамды</w:t>
      </w:r>
      <w:proofErr w:type="gramStart"/>
      <w:r w:rsidRPr="00CC6D2C">
        <w:rPr>
          <w:rFonts w:ascii="Times New Roman" w:eastAsia="Times New Roman" w:hAnsi="Times New Roman" w:cs="Times New Roman"/>
          <w:color w:val="212529"/>
          <w:sz w:val="28"/>
          <w:szCs w:val="28"/>
          <w:lang w:eastAsia="ru-RU"/>
        </w:rPr>
        <w:t>қ-</w:t>
      </w:r>
      <w:proofErr w:type="gramEnd"/>
      <w:r w:rsidRPr="00CC6D2C">
        <w:rPr>
          <w:rFonts w:ascii="Times New Roman" w:eastAsia="Times New Roman" w:hAnsi="Times New Roman" w:cs="Times New Roman"/>
          <w:color w:val="212529"/>
          <w:sz w:val="28"/>
          <w:szCs w:val="28"/>
          <w:lang w:eastAsia="ru-RU"/>
        </w:rPr>
        <w:t>саяси қызметі тарихын зерттеуде 1920–1930 жж. кеңестік мерзімді басылым беттеріндегі әртүрлі мазмұндағы арнайы ресми тапсырыспен жазылған мақалаларды оқудан басталады.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bCs/>
          <w:color w:val="212529"/>
          <w:sz w:val="28"/>
          <w:szCs w:val="28"/>
          <w:lang w:eastAsia="ru-RU"/>
        </w:rPr>
        <w:t xml:space="preserve">ХХ ғ. 40-ж. бастап Алаш зиялылары саяси қуғындалып, атылып кеткеннен кейін кеңестік тарихнамада Алаш зиялылры туралы </w:t>
      </w:r>
      <w:proofErr w:type="gramStart"/>
      <w:r w:rsidRPr="00CC6D2C">
        <w:rPr>
          <w:rFonts w:ascii="Times New Roman" w:eastAsia="Times New Roman" w:hAnsi="Times New Roman" w:cs="Times New Roman"/>
          <w:bCs/>
          <w:color w:val="212529"/>
          <w:sz w:val="28"/>
          <w:szCs w:val="28"/>
          <w:lang w:eastAsia="ru-RU"/>
        </w:rPr>
        <w:t>айтылу</w:t>
      </w:r>
      <w:proofErr w:type="gramEnd"/>
      <w:r w:rsidRPr="00CC6D2C">
        <w:rPr>
          <w:rFonts w:ascii="Times New Roman" w:eastAsia="Times New Roman" w:hAnsi="Times New Roman" w:cs="Times New Roman"/>
          <w:bCs/>
          <w:color w:val="212529"/>
          <w:sz w:val="28"/>
          <w:szCs w:val="28"/>
          <w:lang w:eastAsia="ru-RU"/>
        </w:rPr>
        <w:t>ға тиым салынды.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Қазақ зиялыларының XX ғасырдың басында қоғамды</w:t>
      </w:r>
      <w:proofErr w:type="gramStart"/>
      <w:r w:rsidRPr="00CC6D2C">
        <w:rPr>
          <w:rFonts w:ascii="Times New Roman" w:eastAsia="Times New Roman" w:hAnsi="Times New Roman" w:cs="Times New Roman"/>
          <w:color w:val="212529"/>
          <w:sz w:val="28"/>
          <w:szCs w:val="28"/>
          <w:lang w:eastAsia="ru-RU"/>
        </w:rPr>
        <w:t>қ-</w:t>
      </w:r>
      <w:proofErr w:type="gramEnd"/>
      <w:r w:rsidRPr="00CC6D2C">
        <w:rPr>
          <w:rFonts w:ascii="Times New Roman" w:eastAsia="Times New Roman" w:hAnsi="Times New Roman" w:cs="Times New Roman"/>
          <w:color w:val="212529"/>
          <w:sz w:val="28"/>
          <w:szCs w:val="28"/>
          <w:lang w:eastAsia="ru-RU"/>
        </w:rPr>
        <w:t>саяси қызметін зерттеудегі шын мәніндегі жаңа кезең өткен ғасырдың 80-жылдарының соңына қарай басталды. Оған жол ашып берген бүкіл Кеңестер Одағын қамтыған қайта құру ү</w:t>
      </w:r>
      <w:proofErr w:type="gramStart"/>
      <w:r w:rsidRPr="00CC6D2C">
        <w:rPr>
          <w:rFonts w:ascii="Times New Roman" w:eastAsia="Times New Roman" w:hAnsi="Times New Roman" w:cs="Times New Roman"/>
          <w:color w:val="212529"/>
          <w:sz w:val="28"/>
          <w:szCs w:val="28"/>
          <w:lang w:eastAsia="ru-RU"/>
        </w:rPr>
        <w:t>дер</w:t>
      </w:r>
      <w:proofErr w:type="gramEnd"/>
      <w:r w:rsidRPr="00CC6D2C">
        <w:rPr>
          <w:rFonts w:ascii="Times New Roman" w:eastAsia="Times New Roman" w:hAnsi="Times New Roman" w:cs="Times New Roman"/>
          <w:color w:val="212529"/>
          <w:sz w:val="28"/>
          <w:szCs w:val="28"/>
          <w:lang w:eastAsia="ru-RU"/>
        </w:rPr>
        <w:t>ісі, соған байланысты Қазақстан Коммунистік партиясы Орталық Комитеті жанынан тоталитарлық жүйенің құрбаны болған қазақ мәдениеті мен ғылымының көрнекті өкілдерінің шығармашылық мұрасын қайта қарау үшін құрылған комиссияның шешімдері болды. Осы кезеңнен бастап қазақ зиялыларының қоғамды</w:t>
      </w:r>
      <w:proofErr w:type="gramStart"/>
      <w:r w:rsidRPr="00CC6D2C">
        <w:rPr>
          <w:rFonts w:ascii="Times New Roman" w:eastAsia="Times New Roman" w:hAnsi="Times New Roman" w:cs="Times New Roman"/>
          <w:color w:val="212529"/>
          <w:sz w:val="28"/>
          <w:szCs w:val="28"/>
          <w:lang w:eastAsia="ru-RU"/>
        </w:rPr>
        <w:t>қ-</w:t>
      </w:r>
      <w:proofErr w:type="gramEnd"/>
      <w:r w:rsidRPr="00CC6D2C">
        <w:rPr>
          <w:rFonts w:ascii="Times New Roman" w:eastAsia="Times New Roman" w:hAnsi="Times New Roman" w:cs="Times New Roman"/>
          <w:color w:val="212529"/>
          <w:sz w:val="28"/>
          <w:szCs w:val="28"/>
          <w:lang w:eastAsia="ru-RU"/>
        </w:rPr>
        <w:t>саяси қызметі «дөңгелек столдардың» такырыбына айнала бастайды. «Қазақстан коммунисі» журналы мен «Социалистік Қазақстан» газеті Алаш қозғалысына арналған мақалалар топтамасын жариялайды. Түрлі басылымдарда Алаш қ</w:t>
      </w:r>
      <w:proofErr w:type="gramStart"/>
      <w:r w:rsidRPr="00CC6D2C">
        <w:rPr>
          <w:rFonts w:ascii="Times New Roman" w:eastAsia="Times New Roman" w:hAnsi="Times New Roman" w:cs="Times New Roman"/>
          <w:color w:val="212529"/>
          <w:sz w:val="28"/>
          <w:szCs w:val="28"/>
          <w:lang w:eastAsia="ru-RU"/>
        </w:rPr>
        <w:t>оз</w:t>
      </w:r>
      <w:proofErr w:type="gramEnd"/>
      <w:r w:rsidRPr="00CC6D2C">
        <w:rPr>
          <w:rFonts w:ascii="Times New Roman" w:eastAsia="Times New Roman" w:hAnsi="Times New Roman" w:cs="Times New Roman"/>
          <w:color w:val="212529"/>
          <w:sz w:val="28"/>
          <w:szCs w:val="28"/>
          <w:lang w:eastAsia="ru-RU"/>
        </w:rPr>
        <w:t xml:space="preserve">ғалысы </w:t>
      </w:r>
      <w:r w:rsidRPr="00CC6D2C">
        <w:rPr>
          <w:rFonts w:ascii="Times New Roman" w:eastAsia="Times New Roman" w:hAnsi="Times New Roman" w:cs="Times New Roman"/>
          <w:color w:val="212529"/>
          <w:sz w:val="28"/>
          <w:szCs w:val="28"/>
          <w:lang w:eastAsia="ru-RU"/>
        </w:rPr>
        <w:lastRenderedPageBreak/>
        <w:t>қайраткерлерінің қоғамдық қызметі мен саяси көзқарасын талдауға арналған мақалалар жарық көреді.</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 xml:space="preserve">1990 жылдарының аяғына қарай Алаш зиялылары туралы әртүрлі зерттеулер, мақалалар </w:t>
      </w:r>
      <w:proofErr w:type="gramStart"/>
      <w:r w:rsidRPr="00CC6D2C">
        <w:rPr>
          <w:rFonts w:ascii="Times New Roman" w:eastAsia="Times New Roman" w:hAnsi="Times New Roman" w:cs="Times New Roman"/>
          <w:color w:val="212529"/>
          <w:sz w:val="28"/>
          <w:szCs w:val="28"/>
          <w:lang w:eastAsia="ru-RU"/>
        </w:rPr>
        <w:t>шы</w:t>
      </w:r>
      <w:proofErr w:type="gramEnd"/>
      <w:r w:rsidRPr="00CC6D2C">
        <w:rPr>
          <w:rFonts w:ascii="Times New Roman" w:eastAsia="Times New Roman" w:hAnsi="Times New Roman" w:cs="Times New Roman"/>
          <w:color w:val="212529"/>
          <w:sz w:val="28"/>
          <w:szCs w:val="28"/>
          <w:lang w:eastAsia="ru-RU"/>
        </w:rPr>
        <w:t>ға бастады. Мысалы: В.П. Осиповтың «Всматриваясь в 20–30 годы» деген 1991 жылы шыққан еңбегінде Қазақстан Компартиясының ұйымды</w:t>
      </w:r>
      <w:proofErr w:type="gramStart"/>
      <w:r w:rsidRPr="00CC6D2C">
        <w:rPr>
          <w:rFonts w:ascii="Times New Roman" w:eastAsia="Times New Roman" w:hAnsi="Times New Roman" w:cs="Times New Roman"/>
          <w:color w:val="212529"/>
          <w:sz w:val="28"/>
          <w:szCs w:val="28"/>
          <w:lang w:eastAsia="ru-RU"/>
        </w:rPr>
        <w:t>қ-</w:t>
      </w:r>
      <w:proofErr w:type="gramEnd"/>
      <w:r w:rsidRPr="00CC6D2C">
        <w:rPr>
          <w:rFonts w:ascii="Times New Roman" w:eastAsia="Times New Roman" w:hAnsi="Times New Roman" w:cs="Times New Roman"/>
          <w:color w:val="212529"/>
          <w:sz w:val="28"/>
          <w:szCs w:val="28"/>
          <w:lang w:eastAsia="ru-RU"/>
        </w:rPr>
        <w:t>саяси даму тарихына арналады. Ол өз еңбегінде Қазақстандағы Алаш қ</w:t>
      </w:r>
      <w:proofErr w:type="gramStart"/>
      <w:r w:rsidRPr="00CC6D2C">
        <w:rPr>
          <w:rFonts w:ascii="Times New Roman" w:eastAsia="Times New Roman" w:hAnsi="Times New Roman" w:cs="Times New Roman"/>
          <w:color w:val="212529"/>
          <w:sz w:val="28"/>
          <w:szCs w:val="28"/>
          <w:lang w:eastAsia="ru-RU"/>
        </w:rPr>
        <w:t>оз</w:t>
      </w:r>
      <w:proofErr w:type="gramEnd"/>
      <w:r w:rsidRPr="00CC6D2C">
        <w:rPr>
          <w:rFonts w:ascii="Times New Roman" w:eastAsia="Times New Roman" w:hAnsi="Times New Roman" w:cs="Times New Roman"/>
          <w:color w:val="212529"/>
          <w:sz w:val="28"/>
          <w:szCs w:val="28"/>
          <w:lang w:eastAsia="ru-RU"/>
        </w:rPr>
        <w:t>ғалысын буржуазиялық, ұлтшылдар, ұлтшыл уклонистер деген айыптауды жалғастырып, Алаш қозғалысының тарихына объективтік баға бере алмаған. Қазақстандағы тарих ғылымының зерттелуіне арналған И.М. Қозыбаевтың 1992 жылы шыққан «Историческая наука Казахстана» деген тарихнамалық еңбегіне ХХ ғ. 40–80 жж. арасындағы тарих ғылымының зерттелу мәселесі жан-жақты берілген.</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bCs/>
          <w:color w:val="212529"/>
          <w:sz w:val="28"/>
          <w:szCs w:val="28"/>
          <w:lang w:eastAsia="ru-RU"/>
        </w:rPr>
        <w:t>Алаш тарихында әлі де зерттеуді қажет ететін проблемалардың бі</w:t>
      </w:r>
      <w:proofErr w:type="gramStart"/>
      <w:r w:rsidRPr="00CC6D2C">
        <w:rPr>
          <w:rFonts w:ascii="Times New Roman" w:eastAsia="Times New Roman" w:hAnsi="Times New Roman" w:cs="Times New Roman"/>
          <w:bCs/>
          <w:color w:val="212529"/>
          <w:sz w:val="28"/>
          <w:szCs w:val="28"/>
          <w:lang w:eastAsia="ru-RU"/>
        </w:rPr>
        <w:t>р</w:t>
      </w:r>
      <w:proofErr w:type="gramEnd"/>
      <w:r w:rsidRPr="00CC6D2C">
        <w:rPr>
          <w:rFonts w:ascii="Times New Roman" w:eastAsia="Times New Roman" w:hAnsi="Times New Roman" w:cs="Times New Roman"/>
          <w:bCs/>
          <w:color w:val="212529"/>
          <w:sz w:val="28"/>
          <w:szCs w:val="28"/>
          <w:lang w:eastAsia="ru-RU"/>
        </w:rPr>
        <w:t xml:space="preserve">і Алаш зиялыларының тарихи көзқарастары. Осы </w:t>
      </w:r>
      <w:proofErr w:type="gramStart"/>
      <w:r w:rsidRPr="00CC6D2C">
        <w:rPr>
          <w:rFonts w:ascii="Times New Roman" w:eastAsia="Times New Roman" w:hAnsi="Times New Roman" w:cs="Times New Roman"/>
          <w:bCs/>
          <w:color w:val="212529"/>
          <w:sz w:val="28"/>
          <w:szCs w:val="28"/>
          <w:lang w:eastAsia="ru-RU"/>
        </w:rPr>
        <w:t>м</w:t>
      </w:r>
      <w:proofErr w:type="gramEnd"/>
      <w:r w:rsidRPr="00CC6D2C">
        <w:rPr>
          <w:rFonts w:ascii="Times New Roman" w:eastAsia="Times New Roman" w:hAnsi="Times New Roman" w:cs="Times New Roman"/>
          <w:bCs/>
          <w:color w:val="212529"/>
          <w:sz w:val="28"/>
          <w:szCs w:val="28"/>
          <w:lang w:eastAsia="ru-RU"/>
        </w:rPr>
        <w:t>әселеге арналған Т.Омарбековтің «Қазақстан тарихына және тарихнамасына ұлттық көзқарас» деген еңбегі жарық көрген [1]. Осы еңбегінде Алаш зиялыларының еңбектеріндегі тарихнамалық мәселелерді және олардың патша ү</w:t>
      </w:r>
      <w:proofErr w:type="gramStart"/>
      <w:r w:rsidRPr="00CC6D2C">
        <w:rPr>
          <w:rFonts w:ascii="Times New Roman" w:eastAsia="Times New Roman" w:hAnsi="Times New Roman" w:cs="Times New Roman"/>
          <w:bCs/>
          <w:color w:val="212529"/>
          <w:sz w:val="28"/>
          <w:szCs w:val="28"/>
          <w:lang w:eastAsia="ru-RU"/>
        </w:rPr>
        <w:t>к</w:t>
      </w:r>
      <w:proofErr w:type="gramEnd"/>
      <w:r w:rsidRPr="00CC6D2C">
        <w:rPr>
          <w:rFonts w:ascii="Times New Roman" w:eastAsia="Times New Roman" w:hAnsi="Times New Roman" w:cs="Times New Roman"/>
          <w:bCs/>
          <w:color w:val="212529"/>
          <w:sz w:val="28"/>
          <w:szCs w:val="28"/>
          <w:lang w:eastAsia="ru-RU"/>
        </w:rPr>
        <w:t>іметінің отарлау саясатына көзқарастары туралы жанжақты айтылады.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 xml:space="preserve">Тәуелсіздік алғаннан кейін Қазақстан тарихының тарихнамасына байланысты еңбектер </w:t>
      </w:r>
      <w:proofErr w:type="gramStart"/>
      <w:r w:rsidRPr="00CC6D2C">
        <w:rPr>
          <w:rFonts w:ascii="Times New Roman" w:eastAsia="Times New Roman" w:hAnsi="Times New Roman" w:cs="Times New Roman"/>
          <w:color w:val="212529"/>
          <w:sz w:val="28"/>
          <w:szCs w:val="28"/>
          <w:lang w:eastAsia="ru-RU"/>
        </w:rPr>
        <w:t>шы</w:t>
      </w:r>
      <w:proofErr w:type="gramEnd"/>
      <w:r w:rsidRPr="00CC6D2C">
        <w:rPr>
          <w:rFonts w:ascii="Times New Roman" w:eastAsia="Times New Roman" w:hAnsi="Times New Roman" w:cs="Times New Roman"/>
          <w:color w:val="212529"/>
          <w:sz w:val="28"/>
          <w:szCs w:val="28"/>
          <w:lang w:eastAsia="ru-RU"/>
        </w:rPr>
        <w:t>ға бастады. Соның бі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і Н.А. Бейсенбекованың Р.</w:t>
      </w:r>
      <w:r>
        <w:rPr>
          <w:rFonts w:ascii="Times New Roman" w:eastAsia="Times New Roman" w:hAnsi="Times New Roman" w:cs="Times New Roman"/>
          <w:color w:val="212529"/>
          <w:sz w:val="28"/>
          <w:szCs w:val="28"/>
          <w:lang w:val="kk-KZ" w:eastAsia="ru-RU"/>
        </w:rPr>
        <w:t xml:space="preserve"> </w:t>
      </w:r>
      <w:r w:rsidRPr="00CC6D2C">
        <w:rPr>
          <w:rFonts w:ascii="Times New Roman" w:eastAsia="Times New Roman" w:hAnsi="Times New Roman" w:cs="Times New Roman"/>
          <w:color w:val="212529"/>
          <w:sz w:val="28"/>
          <w:szCs w:val="28"/>
          <w:lang w:eastAsia="ru-RU"/>
        </w:rPr>
        <w:t>Жумашевпен бірлесі жазған «Қазақстан тарихының тарихнамасы» атты зерттеуінде Алаш зиялылары туралы арнайы тараулар бар.</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Бүгінде ұлттық тарихнамадағы өзекті мәселелердің бірі — тарихи тұлғалар, мемлекеттің құрылуы, жер мәселесі, ХХ ғасырдың басында Әлихан</w:t>
      </w:r>
      <w:proofErr w:type="gramStart"/>
      <w:r w:rsidRPr="00CC6D2C">
        <w:rPr>
          <w:rFonts w:ascii="Times New Roman" w:eastAsia="Times New Roman" w:hAnsi="Times New Roman" w:cs="Times New Roman"/>
          <w:color w:val="212529"/>
          <w:sz w:val="28"/>
          <w:szCs w:val="28"/>
          <w:lang w:eastAsia="ru-RU"/>
        </w:rPr>
        <w:t xml:space="preserve"> Б</w:t>
      </w:r>
      <w:proofErr w:type="gramEnd"/>
      <w:r w:rsidRPr="00CC6D2C">
        <w:rPr>
          <w:rFonts w:ascii="Times New Roman" w:eastAsia="Times New Roman" w:hAnsi="Times New Roman" w:cs="Times New Roman"/>
          <w:color w:val="212529"/>
          <w:sz w:val="28"/>
          <w:szCs w:val="28"/>
          <w:lang w:eastAsia="ru-RU"/>
        </w:rPr>
        <w:t xml:space="preserve">өкейхан, Мұхамеджан Тынышбайұлы, Мұстафа Шоқай т.б. қазақ зиялыларының тарихи мұраларында қазақ халқының тәуелсіздігі, жерінің азаттығы, азаматтық құқығының жоқ болуы туралы ой-пікірлер, ұсыныстар, </w:t>
      </w:r>
      <w:proofErr w:type="gramStart"/>
      <w:r w:rsidRPr="00CC6D2C">
        <w:rPr>
          <w:rFonts w:ascii="Times New Roman" w:eastAsia="Times New Roman" w:hAnsi="Times New Roman" w:cs="Times New Roman"/>
          <w:color w:val="212529"/>
          <w:sz w:val="28"/>
          <w:szCs w:val="28"/>
          <w:lang w:eastAsia="ru-RU"/>
        </w:rPr>
        <w:t>азатты</w:t>
      </w:r>
      <w:proofErr w:type="gramEnd"/>
      <w:r w:rsidRPr="00CC6D2C">
        <w:rPr>
          <w:rFonts w:ascii="Times New Roman" w:eastAsia="Times New Roman" w:hAnsi="Times New Roman" w:cs="Times New Roman"/>
          <w:color w:val="212529"/>
          <w:sz w:val="28"/>
          <w:szCs w:val="28"/>
          <w:lang w:eastAsia="ru-RU"/>
        </w:rPr>
        <w:t>ққа жету жолдары туралы терең тұжырымдамалар жасалған.</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Алаш зиялылары еңбектерінің талдауының бастауына Әлихан Бөкейханның еңбектеріне ерекше көңіл бөлдік. Өйткені, ол Алаш қозғалысының ірі қайраткері, көшбастаушысы, азаттық күрестің көсемі ретінде көптеген тарихи мақалалар жазып, басқаларға үлгі болған. Әлихан</w:t>
      </w:r>
      <w:proofErr w:type="gramStart"/>
      <w:r w:rsidRPr="00CC6D2C">
        <w:rPr>
          <w:rFonts w:ascii="Times New Roman" w:eastAsia="Times New Roman" w:hAnsi="Times New Roman" w:cs="Times New Roman"/>
          <w:color w:val="212529"/>
          <w:sz w:val="28"/>
          <w:szCs w:val="28"/>
          <w:lang w:eastAsia="ru-RU"/>
        </w:rPr>
        <w:t xml:space="preserve"> Б</w:t>
      </w:r>
      <w:proofErr w:type="gramEnd"/>
      <w:r w:rsidRPr="00CC6D2C">
        <w:rPr>
          <w:rFonts w:ascii="Times New Roman" w:eastAsia="Times New Roman" w:hAnsi="Times New Roman" w:cs="Times New Roman"/>
          <w:color w:val="212529"/>
          <w:sz w:val="28"/>
          <w:szCs w:val="28"/>
          <w:lang w:eastAsia="ru-RU"/>
        </w:rPr>
        <w:t xml:space="preserve">өкейханның еңбектерімен танысып және оларды сараптай келе, оның рухани мұрасын біздің </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ікірімізше, шартты түрде былайша топтастыруға болады: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Бі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інші топқа қазақ тарихы; екінші — қазақ мемлекеттілігі, жер, құқық, сайлау, саяси, ел басқару мәселелері; үшінші — экономикалық және шаруашылық жүргізу мәселелер; төртінші — халық ауыз әдебиеті, бесінші — тұлғатанушылық; алтыншы — сын-пікір, аудармашылық; жетінші — публицистика және журналистика; сегізінші — халықаралық жағдай; тоғызыншы арнайы жазылған ғылыми зерттеулері, мақалалары мен хаттары.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Әлихан Бөкейхан өз еңбектерінде тарих мәселесіне кө</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 xml:space="preserve"> көңіл бөлгенін байқауға болады. Оған оның «Қазақ» газетінің 1913 жылғы № 2, № 3, № 5 сандарында «Қазақтың тарихы» деген атпен жарық көрген мақалалар топтамасы дәлел.</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val="kk-KZ" w:eastAsia="ru-RU"/>
        </w:rPr>
      </w:pPr>
      <w:r w:rsidRPr="00CC6D2C">
        <w:rPr>
          <w:rFonts w:ascii="Times New Roman" w:eastAsia="Times New Roman" w:hAnsi="Times New Roman" w:cs="Times New Roman"/>
          <w:color w:val="212529"/>
          <w:sz w:val="28"/>
          <w:szCs w:val="28"/>
          <w:lang w:eastAsia="ru-RU"/>
        </w:rPr>
        <w:lastRenderedPageBreak/>
        <w:t>Отандық тарихнамада Ресей мемлекеттік думасына қатысқан қазақ зиялылары туралы зерттеулерді толықтыратын Әлихан</w:t>
      </w:r>
      <w:proofErr w:type="gramStart"/>
      <w:r w:rsidRPr="00CC6D2C">
        <w:rPr>
          <w:rFonts w:ascii="Times New Roman" w:eastAsia="Times New Roman" w:hAnsi="Times New Roman" w:cs="Times New Roman"/>
          <w:color w:val="212529"/>
          <w:sz w:val="28"/>
          <w:szCs w:val="28"/>
          <w:lang w:eastAsia="ru-RU"/>
        </w:rPr>
        <w:t xml:space="preserve"> Б</w:t>
      </w:r>
      <w:proofErr w:type="gramEnd"/>
      <w:r w:rsidRPr="00CC6D2C">
        <w:rPr>
          <w:rFonts w:ascii="Times New Roman" w:eastAsia="Times New Roman" w:hAnsi="Times New Roman" w:cs="Times New Roman"/>
          <w:color w:val="212529"/>
          <w:sz w:val="28"/>
          <w:szCs w:val="28"/>
          <w:lang w:eastAsia="ru-RU"/>
        </w:rPr>
        <w:t>өкейханның бүгінгі күніде жүз жыл бұ</w:t>
      </w:r>
      <w:r w:rsidR="008729B8">
        <w:rPr>
          <w:rFonts w:ascii="Times New Roman" w:eastAsia="Times New Roman" w:hAnsi="Times New Roman" w:cs="Times New Roman"/>
          <w:color w:val="212529"/>
          <w:sz w:val="28"/>
          <w:szCs w:val="28"/>
          <w:lang w:eastAsia="ru-RU"/>
        </w:rPr>
        <w:t>рын жазылған «Сайлау» [</w:t>
      </w:r>
      <w:r w:rsidR="008729B8">
        <w:rPr>
          <w:rFonts w:ascii="Times New Roman" w:eastAsia="Times New Roman" w:hAnsi="Times New Roman" w:cs="Times New Roman"/>
          <w:color w:val="212529"/>
          <w:sz w:val="28"/>
          <w:szCs w:val="28"/>
          <w:lang w:val="kk-KZ" w:eastAsia="ru-RU"/>
        </w:rPr>
        <w:t>2</w:t>
      </w:r>
      <w:r w:rsidRPr="00CC6D2C">
        <w:rPr>
          <w:rFonts w:ascii="Times New Roman" w:eastAsia="Times New Roman" w:hAnsi="Times New Roman" w:cs="Times New Roman"/>
          <w:color w:val="212529"/>
          <w:sz w:val="28"/>
          <w:szCs w:val="28"/>
          <w:lang w:eastAsia="ru-RU"/>
        </w:rPr>
        <w:t>] деген бірнеше мақалаларындағы танымдық, тәрбиелік мәні бар ойларды айтады. Бұл мақаласының негізгі мазмұны Қазақ даласында үш жылда бі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 xml:space="preserve"> өтетін сайлаудың барысы жайлы Әлихан Бөкейхан оны былай түсіндіреді: «... сайлау сайын жұрт өрт шыққандай, жау шапқандай жанталасып әбігер болады... өстіп жұрт бүлінгендегісі не? Болыстық, билік, ауылнайлық, елбасылық... ары қарай қазақ сайлауын Европа сайлауымен салыстырып, болашақта білімді, оқыған, білетін адамдардың сайлауға қатысып, ел басқару ісіне араласқаны дұрыс» — деген </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ікір айтып, сайлаудың мағынасын түсіндіріп: «Болыс, би, ауылнай һәм елу басы болмақ...» жұрт үшін қылатын қызметі, ақыл да, ұсталық та оқ</w:t>
      </w:r>
      <w:proofErr w:type="gramStart"/>
      <w:r w:rsidRPr="00CC6D2C">
        <w:rPr>
          <w:rFonts w:ascii="Times New Roman" w:eastAsia="Times New Roman" w:hAnsi="Times New Roman" w:cs="Times New Roman"/>
          <w:color w:val="212529"/>
          <w:sz w:val="28"/>
          <w:szCs w:val="28"/>
          <w:lang w:eastAsia="ru-RU"/>
        </w:rPr>
        <w:t>умен</w:t>
      </w:r>
      <w:proofErr w:type="gramEnd"/>
      <w:r w:rsidRPr="00CC6D2C">
        <w:rPr>
          <w:rFonts w:ascii="Times New Roman" w:eastAsia="Times New Roman" w:hAnsi="Times New Roman" w:cs="Times New Roman"/>
          <w:color w:val="212529"/>
          <w:sz w:val="28"/>
          <w:szCs w:val="28"/>
          <w:lang w:eastAsia="ru-RU"/>
        </w:rPr>
        <w:t>, істеумен жүре ұлғаяды. «Дүниядағы жер билігі күннен-кү</w:t>
      </w:r>
      <w:proofErr w:type="gramStart"/>
      <w:r w:rsidRPr="00CC6D2C">
        <w:rPr>
          <w:rFonts w:ascii="Times New Roman" w:eastAsia="Times New Roman" w:hAnsi="Times New Roman" w:cs="Times New Roman"/>
          <w:color w:val="212529"/>
          <w:sz w:val="28"/>
          <w:szCs w:val="28"/>
          <w:lang w:eastAsia="ru-RU"/>
        </w:rPr>
        <w:t>нге</w:t>
      </w:r>
      <w:proofErr w:type="gramEnd"/>
      <w:r w:rsidRPr="00CC6D2C">
        <w:rPr>
          <w:rFonts w:ascii="Times New Roman" w:eastAsia="Times New Roman" w:hAnsi="Times New Roman" w:cs="Times New Roman"/>
          <w:color w:val="212529"/>
          <w:sz w:val="28"/>
          <w:szCs w:val="28"/>
          <w:lang w:eastAsia="ru-RU"/>
        </w:rPr>
        <w:t xml:space="preserve"> ақылды, ұста жұрт қолына ауып барады...»</w:t>
      </w:r>
      <w:r w:rsidR="008729B8">
        <w:rPr>
          <w:rFonts w:ascii="Times New Roman" w:eastAsia="Times New Roman" w:hAnsi="Times New Roman" w:cs="Times New Roman"/>
          <w:color w:val="212529"/>
          <w:sz w:val="28"/>
          <w:szCs w:val="28"/>
          <w:lang w:val="kk-KZ" w:eastAsia="ru-RU"/>
        </w:rPr>
        <w:t>.</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val="kk-KZ" w:eastAsia="ru-RU"/>
        </w:rPr>
        <w:t xml:space="preserve">Отандық тарихнамада Ұлы Дала еліндегі құқықтық мәселелері әлі де объективті тұрғыдан аз зерттелген. </w:t>
      </w:r>
      <w:r w:rsidRPr="00CC6D2C">
        <w:rPr>
          <w:rFonts w:ascii="Times New Roman" w:eastAsia="Times New Roman" w:hAnsi="Times New Roman" w:cs="Times New Roman"/>
          <w:color w:val="212529"/>
          <w:sz w:val="28"/>
          <w:szCs w:val="28"/>
          <w:lang w:eastAsia="ru-RU"/>
        </w:rPr>
        <w:t>Осы тұ</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ғыдан алғанда қазақ зиялыларының бірі Барлыбек Сыртанов қазақтың дәстүрлі құқық нормаларының ел тарихымен сабақтастырып, жетілдіріп «Қазақ уставы» деп аталатын еңбегі Ата заңымызда жалғасын тапты.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Ол бүкі</w:t>
      </w:r>
      <w:proofErr w:type="gramStart"/>
      <w:r w:rsidRPr="00CC6D2C">
        <w:rPr>
          <w:rFonts w:ascii="Times New Roman" w:eastAsia="Times New Roman" w:hAnsi="Times New Roman" w:cs="Times New Roman"/>
          <w:color w:val="212529"/>
          <w:sz w:val="28"/>
          <w:szCs w:val="28"/>
          <w:lang w:eastAsia="ru-RU"/>
        </w:rPr>
        <w:t>л</w:t>
      </w:r>
      <w:proofErr w:type="gramEnd"/>
      <w:r w:rsidRPr="00CC6D2C">
        <w:rPr>
          <w:rFonts w:ascii="Times New Roman" w:eastAsia="Times New Roman" w:hAnsi="Times New Roman" w:cs="Times New Roman"/>
          <w:color w:val="212529"/>
          <w:sz w:val="28"/>
          <w:szCs w:val="28"/>
          <w:lang w:eastAsia="ru-RU"/>
        </w:rPr>
        <w:t xml:space="preserve"> түркі тілдес халықтарға есімі әйгілі болып, тәуелсіздікке жетудің жолдарын іздеп тарихи мәнді еңбек жазып қалдырды. Б. Сыртанов ХІ</w:t>
      </w:r>
      <w:proofErr w:type="gramStart"/>
      <w:r w:rsidRPr="00CC6D2C">
        <w:rPr>
          <w:rFonts w:ascii="Times New Roman" w:eastAsia="Times New Roman" w:hAnsi="Times New Roman" w:cs="Times New Roman"/>
          <w:color w:val="212529"/>
          <w:sz w:val="28"/>
          <w:szCs w:val="28"/>
          <w:lang w:eastAsia="ru-RU"/>
        </w:rPr>
        <w:t>Х</w:t>
      </w:r>
      <w:proofErr w:type="gramEnd"/>
      <w:r w:rsidRPr="00CC6D2C">
        <w:rPr>
          <w:rFonts w:ascii="Times New Roman" w:eastAsia="Times New Roman" w:hAnsi="Times New Roman" w:cs="Times New Roman"/>
          <w:color w:val="212529"/>
          <w:sz w:val="28"/>
          <w:szCs w:val="28"/>
          <w:lang w:eastAsia="ru-RU"/>
        </w:rPr>
        <w:t xml:space="preserve"> аяғы ХХ ғасырдың басында өмір сүрген зиялылар арасында өзі туралы замандастарының оның артықшылығы туралы айтқандарын көзі тірісінде естіген замандастары мойындаған Ұлы Даланың тұлғаларының бірі болды. Ол ХХ ғасырдың басындағы оқыған қазақ азаматтарының ішіндегі ең білімдісі, беделдісі, білгі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 xml:space="preserve"> заңгер халқының болашағы үшін еңбек жасады.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Қазақ даласындағы Ресей патшалығының жүргізі</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 xml:space="preserve"> отырған саясатының түпкі мақсатын, оның салдарын, ХХ ғасырдың басындағы қазақ өлкесінде басталған ұлт-азаттық күрестің негізгі талаптары жер, тіл, дін, оқу-ағарту, тәуелсіз ел болу екенін терең түсінген ол ел ішіндегі тозығы жеткен дә</w:t>
      </w:r>
      <w:proofErr w:type="gramStart"/>
      <w:r w:rsidRPr="00CC6D2C">
        <w:rPr>
          <w:rFonts w:ascii="Times New Roman" w:eastAsia="Times New Roman" w:hAnsi="Times New Roman" w:cs="Times New Roman"/>
          <w:color w:val="212529"/>
          <w:sz w:val="28"/>
          <w:szCs w:val="28"/>
          <w:lang w:eastAsia="ru-RU"/>
        </w:rPr>
        <w:t>ст</w:t>
      </w:r>
      <w:proofErr w:type="gramEnd"/>
      <w:r w:rsidRPr="00CC6D2C">
        <w:rPr>
          <w:rFonts w:ascii="Times New Roman" w:eastAsia="Times New Roman" w:hAnsi="Times New Roman" w:cs="Times New Roman"/>
          <w:color w:val="212529"/>
          <w:sz w:val="28"/>
          <w:szCs w:val="28"/>
          <w:lang w:eastAsia="ru-RU"/>
        </w:rPr>
        <w:t>үрдің зардаптары т.б. саяси-әлеуметтік, ұлттық мәселелерді түсініп, оны шешу жолдарындағы іс-әрекеттерін сол кездегі мерзімді басылы</w:t>
      </w:r>
      <w:r w:rsidR="008729B8">
        <w:rPr>
          <w:rFonts w:ascii="Times New Roman" w:eastAsia="Times New Roman" w:hAnsi="Times New Roman" w:cs="Times New Roman"/>
          <w:color w:val="212529"/>
          <w:sz w:val="28"/>
          <w:szCs w:val="28"/>
          <w:lang w:eastAsia="ru-RU"/>
        </w:rPr>
        <w:t>мдарда мақала ретінде жазған [</w:t>
      </w:r>
      <w:r w:rsidR="008729B8">
        <w:rPr>
          <w:rFonts w:ascii="Times New Roman" w:eastAsia="Times New Roman" w:hAnsi="Times New Roman" w:cs="Times New Roman"/>
          <w:color w:val="212529"/>
          <w:sz w:val="28"/>
          <w:szCs w:val="28"/>
          <w:lang w:val="kk-KZ" w:eastAsia="ru-RU"/>
        </w:rPr>
        <w:t>3</w:t>
      </w:r>
      <w:r w:rsidRPr="00CC6D2C">
        <w:rPr>
          <w:rFonts w:ascii="Times New Roman" w:eastAsia="Times New Roman" w:hAnsi="Times New Roman" w:cs="Times New Roman"/>
          <w:color w:val="212529"/>
          <w:sz w:val="28"/>
          <w:szCs w:val="28"/>
          <w:lang w:eastAsia="ru-RU"/>
        </w:rPr>
        <w:t>].</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Бі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інші орыс революциясынан кейінгі уақытта қалыптасқан саяси жағдайларға байланысты жалпы қазақ съезін шақырып, отарлық саясаттың әлеуметтік, рухани өмірге тигізген кері әсерін, ел болашағы туралы мәселелерді талқылауды қолдағандар қатарында Б.Сыртанов та болды. Оның «Жерді қорғау» деген мақаласында Жетісу жеріндегі патша үкіметінің жүргізі</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 xml:space="preserve"> отырған саясатын, халықтың жағдайын айтып талқылап, пікірлесу үшін съезд шақыруды</w:t>
      </w:r>
      <w:r w:rsidR="008729B8">
        <w:rPr>
          <w:rFonts w:ascii="Times New Roman" w:eastAsia="Times New Roman" w:hAnsi="Times New Roman" w:cs="Times New Roman"/>
          <w:color w:val="212529"/>
          <w:sz w:val="28"/>
          <w:szCs w:val="28"/>
          <w:lang w:eastAsia="ru-RU"/>
        </w:rPr>
        <w:t>ң қажеттігі айтылады [</w:t>
      </w:r>
      <w:r w:rsidR="008729B8">
        <w:rPr>
          <w:rFonts w:ascii="Times New Roman" w:eastAsia="Times New Roman" w:hAnsi="Times New Roman" w:cs="Times New Roman"/>
          <w:color w:val="212529"/>
          <w:sz w:val="28"/>
          <w:szCs w:val="28"/>
          <w:lang w:val="kk-KZ" w:eastAsia="ru-RU"/>
        </w:rPr>
        <w:t>4</w:t>
      </w:r>
      <w:r w:rsidRPr="00CC6D2C">
        <w:rPr>
          <w:rFonts w:ascii="Times New Roman" w:eastAsia="Times New Roman" w:hAnsi="Times New Roman" w:cs="Times New Roman"/>
          <w:color w:val="212529"/>
          <w:sz w:val="28"/>
          <w:szCs w:val="28"/>
          <w:lang w:eastAsia="ru-RU"/>
        </w:rPr>
        <w:t>]. Съезде қазақ халқының өмі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індегі жер, құқық, сайлау, дін сияқты өзекті мәселелерді талқылауды ұсынды.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ХХ ғасырдың басында өмі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 xml:space="preserve"> сүрген қазақ зиялыларының ірі тарихи тұлғасы Мұхамеджан Тынышбаев отандық тарихты зерттеуде ұлттық </w:t>
      </w:r>
      <w:r w:rsidRPr="00CC6D2C">
        <w:rPr>
          <w:rFonts w:ascii="Times New Roman" w:eastAsia="Times New Roman" w:hAnsi="Times New Roman" w:cs="Times New Roman"/>
          <w:color w:val="212529"/>
          <w:sz w:val="28"/>
          <w:szCs w:val="28"/>
          <w:lang w:eastAsia="ru-RU"/>
        </w:rPr>
        <w:lastRenderedPageBreak/>
        <w:t>ұстаным принципін негізге алған. Оның рухани мұрасының ерекшелігі төл тарихымызды зерттеудегі шежі</w:t>
      </w:r>
      <w:proofErr w:type="gramStart"/>
      <w:r w:rsidRPr="00CC6D2C">
        <w:rPr>
          <w:rFonts w:ascii="Times New Roman" w:eastAsia="Times New Roman" w:hAnsi="Times New Roman" w:cs="Times New Roman"/>
          <w:color w:val="212529"/>
          <w:sz w:val="28"/>
          <w:szCs w:val="28"/>
          <w:lang w:eastAsia="ru-RU"/>
        </w:rPr>
        <w:t>рені т</w:t>
      </w:r>
      <w:proofErr w:type="gramEnd"/>
      <w:r w:rsidRPr="00CC6D2C">
        <w:rPr>
          <w:rFonts w:ascii="Times New Roman" w:eastAsia="Times New Roman" w:hAnsi="Times New Roman" w:cs="Times New Roman"/>
          <w:color w:val="212529"/>
          <w:sz w:val="28"/>
          <w:szCs w:val="28"/>
          <w:lang w:eastAsia="ru-RU"/>
        </w:rPr>
        <w:t>ұжырымдама ретінде пайдалануы.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 xml:space="preserve">Ол патша үкіметінің ХХ ғасырдың басында ұлы </w:t>
      </w:r>
      <w:proofErr w:type="gramStart"/>
      <w:r w:rsidRPr="00CC6D2C">
        <w:rPr>
          <w:rFonts w:ascii="Times New Roman" w:eastAsia="Times New Roman" w:hAnsi="Times New Roman" w:cs="Times New Roman"/>
          <w:color w:val="212529"/>
          <w:sz w:val="28"/>
          <w:szCs w:val="28"/>
          <w:lang w:eastAsia="ru-RU"/>
        </w:rPr>
        <w:t>дала</w:t>
      </w:r>
      <w:proofErr w:type="gramEnd"/>
      <w:r w:rsidRPr="00CC6D2C">
        <w:rPr>
          <w:rFonts w:ascii="Times New Roman" w:eastAsia="Times New Roman" w:hAnsi="Times New Roman" w:cs="Times New Roman"/>
          <w:color w:val="212529"/>
          <w:sz w:val="28"/>
          <w:szCs w:val="28"/>
          <w:lang w:eastAsia="ru-RU"/>
        </w:rPr>
        <w:t xml:space="preserve"> елінің қазақ халқының құнарлы жерлерін 45 миллион десятина жерін тартып алғандығын суреттеген. Осы өлеңінде «Аға тұлпарда» Ресей үкіметінің қазақ халқының арасына «бөлі</w:t>
      </w:r>
      <w:proofErr w:type="gramStart"/>
      <w:r w:rsidRPr="00CC6D2C">
        <w:rPr>
          <w:rFonts w:ascii="Times New Roman" w:eastAsia="Times New Roman" w:hAnsi="Times New Roman" w:cs="Times New Roman"/>
          <w:color w:val="212529"/>
          <w:sz w:val="28"/>
          <w:szCs w:val="28"/>
          <w:lang w:eastAsia="ru-RU"/>
        </w:rPr>
        <w:t>п</w:t>
      </w:r>
      <w:proofErr w:type="gramEnd"/>
      <w:r w:rsidRPr="00CC6D2C">
        <w:rPr>
          <w:rFonts w:ascii="Times New Roman" w:eastAsia="Times New Roman" w:hAnsi="Times New Roman" w:cs="Times New Roman"/>
          <w:color w:val="212529"/>
          <w:sz w:val="28"/>
          <w:szCs w:val="28"/>
          <w:lang w:eastAsia="ru-RU"/>
        </w:rPr>
        <w:t xml:space="preserve"> ал да, билей бер» тудырған саясатының нәтижесінде, қазақ даласында өтетін сайлаудың барысында елде партияшылдыққа бөлініп, атақ-дәреже, билік жүргізу, пара алу, лауазым үшін елін, жұртын, халқын сатқан болыстар жайлы былай дейді:</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Замана азған шағында,</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Мұндай да мұндай хал болды.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proofErr w:type="gramStart"/>
      <w:r w:rsidRPr="00CC6D2C">
        <w:rPr>
          <w:rFonts w:ascii="Times New Roman" w:eastAsia="Times New Roman" w:hAnsi="Times New Roman" w:cs="Times New Roman"/>
          <w:color w:val="212529"/>
          <w:sz w:val="28"/>
          <w:szCs w:val="28"/>
          <w:lang w:eastAsia="ru-RU"/>
        </w:rPr>
        <w:t>Ел</w:t>
      </w:r>
      <w:proofErr w:type="gramEnd"/>
      <w:r w:rsidRPr="00CC6D2C">
        <w:rPr>
          <w:rFonts w:ascii="Times New Roman" w:eastAsia="Times New Roman" w:hAnsi="Times New Roman" w:cs="Times New Roman"/>
          <w:color w:val="212529"/>
          <w:sz w:val="28"/>
          <w:szCs w:val="28"/>
          <w:lang w:eastAsia="ru-RU"/>
        </w:rPr>
        <w:t xml:space="preserve"> ағасы паң болды.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Адалдық, ақтық білмейді,</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Ары, діні мал болды.</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Елге намыс келтірді, Ерді шағып өлтірді. Алым, пара ақы үшін, Жетім, жесі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 xml:space="preserve"> жылатты. Аз ғана күнді</w:t>
      </w:r>
      <w:proofErr w:type="gramStart"/>
      <w:r w:rsidRPr="00CC6D2C">
        <w:rPr>
          <w:rFonts w:ascii="Times New Roman" w:eastAsia="Times New Roman" w:hAnsi="Times New Roman" w:cs="Times New Roman"/>
          <w:color w:val="212529"/>
          <w:sz w:val="28"/>
          <w:szCs w:val="28"/>
          <w:lang w:eastAsia="ru-RU"/>
        </w:rPr>
        <w:t>к</w:t>
      </w:r>
      <w:proofErr w:type="gramEnd"/>
      <w:r w:rsidRPr="00CC6D2C">
        <w:rPr>
          <w:rFonts w:ascii="Times New Roman" w:eastAsia="Times New Roman" w:hAnsi="Times New Roman" w:cs="Times New Roman"/>
          <w:color w:val="212529"/>
          <w:sz w:val="28"/>
          <w:szCs w:val="28"/>
          <w:lang w:eastAsia="ru-RU"/>
        </w:rPr>
        <w:t xml:space="preserve"> бақ</w:t>
      </w:r>
      <w:r w:rsidR="008729B8">
        <w:rPr>
          <w:rFonts w:ascii="Times New Roman" w:eastAsia="Times New Roman" w:hAnsi="Times New Roman" w:cs="Times New Roman"/>
          <w:color w:val="212529"/>
          <w:sz w:val="28"/>
          <w:szCs w:val="28"/>
          <w:lang w:eastAsia="ru-RU"/>
        </w:rPr>
        <w:t xml:space="preserve"> үшін, Халқын сатты құл етті [</w:t>
      </w:r>
      <w:r w:rsidR="008729B8">
        <w:rPr>
          <w:rFonts w:ascii="Times New Roman" w:eastAsia="Times New Roman" w:hAnsi="Times New Roman" w:cs="Times New Roman"/>
          <w:color w:val="212529"/>
          <w:sz w:val="28"/>
          <w:szCs w:val="28"/>
          <w:lang w:val="kk-KZ" w:eastAsia="ru-RU"/>
        </w:rPr>
        <w:t>5</w:t>
      </w:r>
      <w:r w:rsidRPr="00CC6D2C">
        <w:rPr>
          <w:rFonts w:ascii="Times New Roman" w:eastAsia="Times New Roman" w:hAnsi="Times New Roman" w:cs="Times New Roman"/>
          <w:color w:val="212529"/>
          <w:sz w:val="28"/>
          <w:szCs w:val="28"/>
          <w:lang w:eastAsia="ru-RU"/>
        </w:rPr>
        <w:t>].</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 xml:space="preserve">Қорыта айтқанда ХХ ғасырдың басында өмір сүрген Алаш зиялыларының барлығы дерлік осы мақала тақырыбына сәйкес — бірінші болып тарих жазудың методологиясын, тарихи тұлғалар, Ұлы </w:t>
      </w:r>
      <w:proofErr w:type="gramStart"/>
      <w:r w:rsidRPr="00CC6D2C">
        <w:rPr>
          <w:rFonts w:ascii="Times New Roman" w:eastAsia="Times New Roman" w:hAnsi="Times New Roman" w:cs="Times New Roman"/>
          <w:color w:val="212529"/>
          <w:sz w:val="28"/>
          <w:szCs w:val="28"/>
          <w:lang w:eastAsia="ru-RU"/>
        </w:rPr>
        <w:t>Дала</w:t>
      </w:r>
      <w:proofErr w:type="gramEnd"/>
      <w:r w:rsidRPr="00CC6D2C">
        <w:rPr>
          <w:rFonts w:ascii="Times New Roman" w:eastAsia="Times New Roman" w:hAnsi="Times New Roman" w:cs="Times New Roman"/>
          <w:color w:val="212529"/>
          <w:sz w:val="28"/>
          <w:szCs w:val="28"/>
          <w:lang w:eastAsia="ru-RU"/>
        </w:rPr>
        <w:t xml:space="preserve"> елінің дәстүрлі құқығының ерекшелігі және бүгінгі күні өзінің концептуалдық мәнін жоймаған билі</w:t>
      </w:r>
      <w:proofErr w:type="gramStart"/>
      <w:r w:rsidRPr="00CC6D2C">
        <w:rPr>
          <w:rFonts w:ascii="Times New Roman" w:eastAsia="Times New Roman" w:hAnsi="Times New Roman" w:cs="Times New Roman"/>
          <w:color w:val="212529"/>
          <w:sz w:val="28"/>
          <w:szCs w:val="28"/>
          <w:lang w:eastAsia="ru-RU"/>
        </w:rPr>
        <w:t>к</w:t>
      </w:r>
      <w:proofErr w:type="gramEnd"/>
      <w:r w:rsidRPr="00CC6D2C">
        <w:rPr>
          <w:rFonts w:ascii="Times New Roman" w:eastAsia="Times New Roman" w:hAnsi="Times New Roman" w:cs="Times New Roman"/>
          <w:color w:val="212529"/>
          <w:sz w:val="28"/>
          <w:szCs w:val="28"/>
          <w:lang w:eastAsia="ru-RU"/>
        </w:rPr>
        <w:t xml:space="preserve"> және сайлау мәселелері туралы еңбектер жазып қалдырған. ХХ ғасыр басында қоғамды</w:t>
      </w:r>
      <w:proofErr w:type="gramStart"/>
      <w:r w:rsidRPr="00CC6D2C">
        <w:rPr>
          <w:rFonts w:ascii="Times New Roman" w:eastAsia="Times New Roman" w:hAnsi="Times New Roman" w:cs="Times New Roman"/>
          <w:color w:val="212529"/>
          <w:sz w:val="28"/>
          <w:szCs w:val="28"/>
          <w:lang w:eastAsia="ru-RU"/>
        </w:rPr>
        <w:t>қ-</w:t>
      </w:r>
      <w:proofErr w:type="gramEnd"/>
      <w:r w:rsidRPr="00CC6D2C">
        <w:rPr>
          <w:rFonts w:ascii="Times New Roman" w:eastAsia="Times New Roman" w:hAnsi="Times New Roman" w:cs="Times New Roman"/>
          <w:color w:val="212529"/>
          <w:sz w:val="28"/>
          <w:szCs w:val="28"/>
          <w:lang w:eastAsia="ru-RU"/>
        </w:rPr>
        <w:t>саяси және құқықтық ой-пікірді толықтыратын тарихи еңбектер жазған. Олардың ар-ождан, моральдық қасиеттерді санаға сіңі</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іп, жеке адамды қалыптастыру арқылы мемлекетті нығайту, оны өркениетті деңгейге көтеру идеяларының мазмұны мен мағынасы бүгін де өзекті мәселе.</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Отандық тарихтың ұлттық тарихнамасын жазу барысында, өз заманында Алаш зиялылары көтерген: рухани байлық: тіл, жер, ар-ождан, жайлы еңбектерді жинақтап, талдап, отандық тарихтың тарихнамасындағы маңыздылығын жан-жақты зерттеп, бүгінгі күн тұ</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ғысынан объективті баға беріп, ғылыми айналысқа енгізу, Тәуелсіз Қазақстан Республикасының тарихшыларының алдында тұ</w:t>
      </w:r>
      <w:proofErr w:type="gramStart"/>
      <w:r w:rsidRPr="00CC6D2C">
        <w:rPr>
          <w:rFonts w:ascii="Times New Roman" w:eastAsia="Times New Roman" w:hAnsi="Times New Roman" w:cs="Times New Roman"/>
          <w:color w:val="212529"/>
          <w:sz w:val="28"/>
          <w:szCs w:val="28"/>
          <w:lang w:eastAsia="ru-RU"/>
        </w:rPr>
        <w:t>р</w:t>
      </w:r>
      <w:proofErr w:type="gramEnd"/>
      <w:r w:rsidRPr="00CC6D2C">
        <w:rPr>
          <w:rFonts w:ascii="Times New Roman" w:eastAsia="Times New Roman" w:hAnsi="Times New Roman" w:cs="Times New Roman"/>
          <w:color w:val="212529"/>
          <w:sz w:val="28"/>
          <w:szCs w:val="28"/>
          <w:lang w:eastAsia="ru-RU"/>
        </w:rPr>
        <w:t>ған міндеттердің бірі.</w:t>
      </w:r>
    </w:p>
    <w:p w:rsidR="00CC6D2C" w:rsidRPr="00CC6D2C" w:rsidRDefault="00CC6D2C" w:rsidP="00CC6D2C">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CC6D2C">
        <w:rPr>
          <w:rFonts w:ascii="Times New Roman" w:eastAsia="Times New Roman" w:hAnsi="Times New Roman" w:cs="Times New Roman"/>
          <w:color w:val="212529"/>
          <w:sz w:val="28"/>
          <w:szCs w:val="28"/>
          <w:lang w:eastAsia="ru-RU"/>
        </w:rPr>
        <w:t> </w:t>
      </w:r>
    </w:p>
    <w:p w:rsidR="008729B8" w:rsidRPr="00CC6D2C" w:rsidRDefault="00CC6D2C" w:rsidP="008729B8">
      <w:pPr>
        <w:shd w:val="clear" w:color="auto" w:fill="FFFFFF"/>
        <w:spacing w:after="0" w:line="240" w:lineRule="auto"/>
        <w:ind w:firstLine="709"/>
        <w:jc w:val="both"/>
        <w:rPr>
          <w:rFonts w:ascii="Times New Roman" w:eastAsia="Times New Roman" w:hAnsi="Times New Roman" w:cs="Times New Roman"/>
          <w:b/>
          <w:bCs/>
          <w:color w:val="212529"/>
          <w:sz w:val="28"/>
          <w:szCs w:val="28"/>
          <w:lang w:val="kk-KZ" w:eastAsia="ru-RU"/>
        </w:rPr>
      </w:pPr>
      <w:r w:rsidRPr="008729B8">
        <w:rPr>
          <w:rFonts w:ascii="Times New Roman" w:eastAsia="Times New Roman" w:hAnsi="Times New Roman" w:cs="Times New Roman"/>
          <w:b/>
          <w:bCs/>
          <w:color w:val="212529"/>
          <w:sz w:val="28"/>
          <w:szCs w:val="28"/>
          <w:lang w:eastAsia="ru-RU"/>
        </w:rPr>
        <w:t>Әдебиеттер тізімі</w:t>
      </w:r>
      <w:r w:rsidR="008729B8">
        <w:rPr>
          <w:rFonts w:ascii="Times New Roman" w:eastAsia="Times New Roman" w:hAnsi="Times New Roman" w:cs="Times New Roman"/>
          <w:b/>
          <w:bCs/>
          <w:color w:val="212529"/>
          <w:sz w:val="28"/>
          <w:szCs w:val="28"/>
          <w:lang w:val="kk-KZ" w:eastAsia="ru-RU"/>
        </w:rPr>
        <w:t>:</w:t>
      </w:r>
    </w:p>
    <w:p w:rsidR="00CC6D2C" w:rsidRPr="008729B8" w:rsidRDefault="00CC6D2C" w:rsidP="008729B8">
      <w:pPr>
        <w:pStyle w:val="a6"/>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8729B8">
        <w:rPr>
          <w:rFonts w:ascii="Times New Roman" w:eastAsia="Times New Roman" w:hAnsi="Times New Roman" w:cs="Times New Roman"/>
          <w:color w:val="212529"/>
          <w:sz w:val="28"/>
          <w:szCs w:val="28"/>
          <w:lang w:val="kk-KZ" w:eastAsia="ru-RU"/>
        </w:rPr>
        <w:t>Омарбеков Т. Қазақстан тарихына және тарихнамасына ұлттық көзқарас / Т. Омарбеков, Ш. Омарбеков. — Алматы: Қазақ ун-ті, 2004. — 388 б.</w:t>
      </w:r>
    </w:p>
    <w:p w:rsidR="00CC6D2C" w:rsidRPr="008729B8" w:rsidRDefault="00CC6D2C" w:rsidP="008729B8">
      <w:pPr>
        <w:pStyle w:val="a6"/>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8729B8">
        <w:rPr>
          <w:rFonts w:ascii="Times New Roman" w:eastAsia="Times New Roman" w:hAnsi="Times New Roman" w:cs="Times New Roman"/>
          <w:color w:val="212529"/>
          <w:sz w:val="28"/>
          <w:szCs w:val="28"/>
          <w:lang w:val="kk-KZ" w:eastAsia="ru-RU"/>
        </w:rPr>
        <w:t>Бөкейхан А. Шығармалары: ХV т. — Т. VIII / А. Бөкейхан. — Астана: Сарыарқа, 2016. — 600 б.</w:t>
      </w:r>
    </w:p>
    <w:p w:rsidR="00CC6D2C" w:rsidRPr="008729B8" w:rsidRDefault="00CC6D2C" w:rsidP="008729B8">
      <w:pPr>
        <w:pStyle w:val="a6"/>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8729B8">
        <w:rPr>
          <w:rFonts w:ascii="Times New Roman" w:eastAsia="Times New Roman" w:hAnsi="Times New Roman" w:cs="Times New Roman"/>
          <w:color w:val="212529"/>
          <w:sz w:val="28"/>
          <w:szCs w:val="28"/>
          <w:lang w:val="kk-KZ" w:eastAsia="ru-RU"/>
        </w:rPr>
        <w:t>Назарбаев Н.Ә. Тарих толқынында / Н.Ә. Назарбаев. — Алматы: Атамұра, 2003. — 288 б.</w:t>
      </w:r>
    </w:p>
    <w:p w:rsidR="00CC6D2C" w:rsidRPr="008729B8" w:rsidRDefault="00CC6D2C" w:rsidP="008729B8">
      <w:pPr>
        <w:pStyle w:val="a6"/>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8729B8">
        <w:rPr>
          <w:rFonts w:ascii="Times New Roman" w:eastAsia="Times New Roman" w:hAnsi="Times New Roman" w:cs="Times New Roman"/>
          <w:color w:val="212529"/>
          <w:sz w:val="28"/>
          <w:szCs w:val="28"/>
          <w:lang w:eastAsia="ru-RU"/>
        </w:rPr>
        <w:t xml:space="preserve">Формы национального движения в современных государствах / под ред. А.И. Кастелянского. — СПб., 1910. — 824 </w:t>
      </w:r>
      <w:proofErr w:type="gramStart"/>
      <w:r w:rsidRPr="008729B8">
        <w:rPr>
          <w:rFonts w:ascii="Times New Roman" w:eastAsia="Times New Roman" w:hAnsi="Times New Roman" w:cs="Times New Roman"/>
          <w:color w:val="212529"/>
          <w:sz w:val="28"/>
          <w:szCs w:val="28"/>
          <w:lang w:eastAsia="ru-RU"/>
        </w:rPr>
        <w:t>с</w:t>
      </w:r>
      <w:proofErr w:type="gramEnd"/>
      <w:r w:rsidRPr="008729B8">
        <w:rPr>
          <w:rFonts w:ascii="Times New Roman" w:eastAsia="Times New Roman" w:hAnsi="Times New Roman" w:cs="Times New Roman"/>
          <w:color w:val="212529"/>
          <w:sz w:val="28"/>
          <w:szCs w:val="28"/>
          <w:lang w:eastAsia="ru-RU"/>
        </w:rPr>
        <w:t>.</w:t>
      </w:r>
    </w:p>
    <w:p w:rsidR="00E71BAE" w:rsidRPr="008729B8" w:rsidRDefault="00CC6D2C" w:rsidP="008729B8">
      <w:pPr>
        <w:pStyle w:val="a6"/>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val="kk-KZ" w:eastAsia="ru-RU"/>
        </w:rPr>
      </w:pPr>
      <w:r w:rsidRPr="008729B8">
        <w:rPr>
          <w:rFonts w:ascii="Times New Roman" w:eastAsia="Times New Roman" w:hAnsi="Times New Roman" w:cs="Times New Roman"/>
          <w:color w:val="212529"/>
          <w:sz w:val="28"/>
          <w:szCs w:val="28"/>
          <w:lang w:val="kk-KZ" w:eastAsia="ru-RU"/>
        </w:rPr>
        <w:t>Қойгелдиев М. Әлихан Бөкейхановтың таңдамалы шығармалары / М. Қойгелдиев. — Алматы: Қазақстан, 1994. — 384 б.</w:t>
      </w:r>
    </w:p>
    <w:sectPr w:rsidR="00E71BAE" w:rsidRPr="008729B8" w:rsidSect="00E71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631ED"/>
    <w:multiLevelType w:val="multilevel"/>
    <w:tmpl w:val="B97A05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CC6D2C"/>
    <w:rsid w:val="008729B8"/>
    <w:rsid w:val="00CC6D2C"/>
    <w:rsid w:val="00E71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AE"/>
  </w:style>
  <w:style w:type="paragraph" w:styleId="1">
    <w:name w:val="heading 1"/>
    <w:basedOn w:val="a"/>
    <w:link w:val="10"/>
    <w:uiPriority w:val="9"/>
    <w:qFormat/>
    <w:rsid w:val="00CC6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D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6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6D2C"/>
    <w:rPr>
      <w:b/>
      <w:bCs/>
    </w:rPr>
  </w:style>
  <w:style w:type="character" w:styleId="a5">
    <w:name w:val="Emphasis"/>
    <w:basedOn w:val="a0"/>
    <w:uiPriority w:val="20"/>
    <w:qFormat/>
    <w:rsid w:val="00CC6D2C"/>
    <w:rPr>
      <w:i/>
      <w:iCs/>
    </w:rPr>
  </w:style>
  <w:style w:type="paragraph" w:styleId="a6">
    <w:name w:val="List Paragraph"/>
    <w:basedOn w:val="a"/>
    <w:uiPriority w:val="34"/>
    <w:qFormat/>
    <w:rsid w:val="008729B8"/>
    <w:pPr>
      <w:ind w:left="720"/>
      <w:contextualSpacing/>
    </w:pPr>
  </w:style>
</w:styles>
</file>

<file path=word/webSettings.xml><?xml version="1.0" encoding="utf-8"?>
<w:webSettings xmlns:r="http://schemas.openxmlformats.org/officeDocument/2006/relationships" xmlns:w="http://schemas.openxmlformats.org/wordprocessingml/2006/main">
  <w:divs>
    <w:div w:id="724186914">
      <w:bodyDiv w:val="1"/>
      <w:marLeft w:val="0"/>
      <w:marRight w:val="0"/>
      <w:marTop w:val="0"/>
      <w:marBottom w:val="0"/>
      <w:divBdr>
        <w:top w:val="none" w:sz="0" w:space="0" w:color="auto"/>
        <w:left w:val="none" w:sz="0" w:space="0" w:color="auto"/>
        <w:bottom w:val="none" w:sz="0" w:space="0" w:color="auto"/>
        <w:right w:val="none" w:sz="0" w:space="0" w:color="auto"/>
      </w:divBdr>
      <w:divsChild>
        <w:div w:id="30258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2023-04-24T16:05:00Z</dcterms:created>
  <dcterms:modified xsi:type="dcterms:W3CDTF">2023-04-24T16:21:00Z</dcterms:modified>
</cp:coreProperties>
</file>