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288E" w14:textId="46C20C79" w:rsidR="00080EA1" w:rsidRPr="00345E79" w:rsidRDefault="00080EA1" w:rsidP="00080EA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>ды қолдану</w:t>
      </w:r>
    </w:p>
    <w:p w14:paraId="3490BDE2" w14:textId="5EC50687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E79">
        <w:rPr>
          <w:rFonts w:ascii="Times New Roman" w:hAnsi="Times New Roman" w:cs="Times New Roman"/>
          <w:sz w:val="24"/>
          <w:szCs w:val="24"/>
        </w:rPr>
        <w:t>–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>Жаңа заман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мұғалімдерден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мәселеге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көзқарасты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ойындарын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жаттығуларын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ақыл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E79">
        <w:rPr>
          <w:rFonts w:ascii="Times New Roman" w:hAnsi="Times New Roman" w:cs="Times New Roman"/>
          <w:sz w:val="24"/>
          <w:szCs w:val="24"/>
        </w:rPr>
        <w:t>–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E79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күшейтеді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B8058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функцияларды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мінез-құлық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игереді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дамиды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дамытушылық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табиғатында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345E79">
        <w:rPr>
          <w:rFonts w:ascii="Times New Roman" w:hAnsi="Times New Roman" w:cs="Times New Roman"/>
          <w:sz w:val="24"/>
          <w:szCs w:val="24"/>
        </w:rPr>
        <w:t xml:space="preserve"> эмоция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>Ал эмоция бар жерде оқушылар әрдайым өздерін еркін ұстайды</w:t>
      </w:r>
      <w:r w:rsidR="00B80588" w:rsidRPr="00345E79">
        <w:rPr>
          <w:rFonts w:ascii="Times New Roman" w:hAnsi="Times New Roman" w:cs="Times New Roman"/>
          <w:sz w:val="24"/>
          <w:szCs w:val="24"/>
          <w:lang w:val="kk-KZ"/>
        </w:rPr>
        <w:t>. Мұғалім мен оқушы арасында жақсы қарым-қатынас орнайды.</w:t>
      </w:r>
    </w:p>
    <w:p w14:paraId="2FD148F7" w14:textId="35CEF79B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B8058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ойындардың атқаратын рөлдері де әр түрлі </w:t>
      </w:r>
      <w:proofErr w:type="gramStart"/>
      <w:r w:rsidR="00B8058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болады, 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proofErr w:type="gram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шаршауды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жеңілдету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r w:rsidR="00B8058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алған білімдерін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тереңдету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өткізіле</w:t>
      </w:r>
      <w:proofErr w:type="spellEnd"/>
      <w:r w:rsidR="00B80588" w:rsidRPr="00345E79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6ADD1B76" w14:textId="127BD40D" w:rsidR="00901F89" w:rsidRPr="00345E79" w:rsidRDefault="00B80588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ртүрлі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көрнекіліктерді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пайдалан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>уға болады</w:t>
      </w:r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диаграммалар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кестелер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слайдтар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>, лото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және т.б</w:t>
      </w:r>
      <w:r w:rsidR="00080EA1"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Ойындарды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жұптық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етіп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>.</w:t>
      </w:r>
      <w:r w:rsidR="00080EA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>жан-жақтығында</w:t>
      </w:r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яғни олар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нақты мақсатқа бағытталған болуы мүмкін және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нәтижелерге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0EA1" w:rsidRPr="00345E79">
        <w:rPr>
          <w:rFonts w:ascii="Times New Roman" w:hAnsi="Times New Roman" w:cs="Times New Roman"/>
          <w:sz w:val="24"/>
          <w:szCs w:val="24"/>
        </w:rPr>
        <w:t>жеткіз</w:t>
      </w:r>
      <w:proofErr w:type="spellEnd"/>
      <w:r w:rsidRPr="00345E79">
        <w:rPr>
          <w:rFonts w:ascii="Times New Roman" w:hAnsi="Times New Roman" w:cs="Times New Roman"/>
          <w:sz w:val="24"/>
          <w:szCs w:val="24"/>
          <w:lang w:val="kk-KZ"/>
        </w:rPr>
        <w:t>уге  бо</w:t>
      </w:r>
      <w:r w:rsidR="00080EA1" w:rsidRPr="00345E79">
        <w:rPr>
          <w:rFonts w:ascii="Times New Roman" w:hAnsi="Times New Roman" w:cs="Times New Roman"/>
          <w:sz w:val="24"/>
          <w:szCs w:val="24"/>
        </w:rPr>
        <w:t>лады</w:t>
      </w:r>
      <w:proofErr w:type="gramEnd"/>
      <w:r w:rsidR="00080EA1" w:rsidRPr="00345E79">
        <w:rPr>
          <w:rFonts w:ascii="Times New Roman" w:hAnsi="Times New Roman" w:cs="Times New Roman"/>
          <w:sz w:val="24"/>
          <w:szCs w:val="24"/>
        </w:rPr>
        <w:t>.</w:t>
      </w:r>
    </w:p>
    <w:p w14:paraId="3777AE70" w14:textId="045C237E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жаңылтпаштарды</w:t>
      </w:r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диалогтық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монолог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сөйлеуді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ойлап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табуға</w:t>
      </w:r>
      <w:proofErr w:type="spellEnd"/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құмар. </w:t>
      </w:r>
      <w:r w:rsidRPr="00345E79">
        <w:rPr>
          <w:rFonts w:ascii="Times New Roman" w:hAnsi="Times New Roman" w:cs="Times New Roman"/>
          <w:sz w:val="24"/>
          <w:szCs w:val="24"/>
        </w:rPr>
        <w:t>"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боласыз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ба?",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", "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тап", "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45E79">
        <w:rPr>
          <w:rFonts w:ascii="Times New Roman" w:hAnsi="Times New Roman" w:cs="Times New Roman"/>
          <w:sz w:val="24"/>
          <w:szCs w:val="24"/>
        </w:rPr>
        <w:t>ы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атауын </w:t>
      </w:r>
      <w:r w:rsidRPr="00345E79">
        <w:rPr>
          <w:rFonts w:ascii="Times New Roman" w:hAnsi="Times New Roman" w:cs="Times New Roman"/>
          <w:sz w:val="24"/>
          <w:szCs w:val="24"/>
        </w:rPr>
        <w:t xml:space="preserve">тап", "Сурет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әңгіме</w:t>
      </w:r>
      <w:proofErr w:type="spellEnd"/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айт</w:t>
      </w:r>
      <w:r w:rsidRPr="00345E79">
        <w:rPr>
          <w:rFonts w:ascii="Times New Roman" w:hAnsi="Times New Roman" w:cs="Times New Roman"/>
          <w:sz w:val="24"/>
          <w:szCs w:val="24"/>
        </w:rPr>
        <w:t>", "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?",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Текшелер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", "Сурет"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т. б.</w:t>
      </w:r>
      <w:r w:rsidR="004B0310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ойындарды мен өз сабағымда бастауыш сынып оқушыларымен қолданамын. </w:t>
      </w:r>
    </w:p>
    <w:p w14:paraId="0BCDA17A" w14:textId="7DCEF7A7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Бесінші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алтыншы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ойындарын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Сабақтарда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материалға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C560D0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арқылы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қарсыласын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жеңуге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Бәсекеге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қабілеттілік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рух,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ұмтылыс-тілдерді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үйренудің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жолдары</w:t>
      </w:r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Викториналар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байқаулар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саяхат</w:t>
      </w:r>
      <w:proofErr w:type="spellEnd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-сабақтарды қолдануға болады</w:t>
      </w:r>
      <w:proofErr w:type="gramStart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4DAED6" w14:textId="7D0EDE36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пікірталастарға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қуана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қатысады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қаралған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кинофильмдер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спектакльдер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пікірлерін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кроссвордтар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өздері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шешеді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213914C5" w14:textId="72AFFB8B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жаста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оқушылар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қарым-қатынасқа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байланысқа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сәттері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кедергілерді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бұзады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серіктестігінде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тепе-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теңдік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орнатады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7C905062" w14:textId="29F84C67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тартып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қатыстыруы </w:t>
      </w:r>
      <w:r w:rsidRPr="00345E79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эмоционалды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мәнерлі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керек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лексиканы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грамматиканы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жандандырудың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айтылымды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пысықтаудың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сабақтарда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үзілістерде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кештерде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ертеңгіліктерде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үйірмелерінде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ойнай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4768A820" w14:textId="47016A7D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ойыны</w:t>
      </w:r>
      <w:proofErr w:type="spellEnd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</w:rPr>
        <w:t>–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сабақтағы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іс-әрекетінің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шешіледі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қызығушылығы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арттырады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өздерін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іс-әрекетте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сөйлемдерді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тезірек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1506BC74" w14:textId="16CB1147" w:rsidR="00080EA1" w:rsidRPr="00345E79" w:rsidRDefault="00080EA1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lastRenderedPageBreak/>
        <w:t>Ойын</w:t>
      </w:r>
      <w:proofErr w:type="spellEnd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</w:rPr>
        <w:t>–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сүретін</w:t>
      </w:r>
      <w:proofErr w:type="spellEnd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әлемді тануға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сол </w:t>
      </w:r>
      <w:proofErr w:type="gramStart"/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әлемді 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өзгертуге</w:t>
      </w:r>
      <w:proofErr w:type="spellEnd"/>
      <w:proofErr w:type="gramEnd"/>
      <w:r w:rsidRPr="00345E79">
        <w:rPr>
          <w:rFonts w:ascii="Times New Roman" w:hAnsi="Times New Roman" w:cs="Times New Roman"/>
          <w:sz w:val="24"/>
          <w:szCs w:val="24"/>
        </w:rPr>
        <w:t xml:space="preserve"> а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паратын бірден бір жолы іспеттес </w:t>
      </w:r>
    </w:p>
    <w:p w14:paraId="17873F7B" w14:textId="48FFC23A" w:rsidR="00080EA1" w:rsidRPr="00345E79" w:rsidRDefault="00641158" w:rsidP="00080E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Төменде мен өзім күнделікті сабақта немесе сабақтан тыс оқу іс-шараларында қолданатын ойын түрлерін келтіремін. </w:t>
      </w:r>
    </w:p>
    <w:p w14:paraId="48D4E229" w14:textId="7E1AC67C" w:rsidR="00080EA1" w:rsidRPr="00345E79" w:rsidRDefault="00080EA1" w:rsidP="00641158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5216D" w14:textId="21C51E96" w:rsidR="00080EA1" w:rsidRPr="00345E79" w:rsidRDefault="00080EA1" w:rsidP="00641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тақырыпта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істегенде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шеңберге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лақтырады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тілдерінде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ойыншы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сәйкесінше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баламасын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қайтарады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лақтырып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1026F8" w14:textId="77777777" w:rsidR="00080EA1" w:rsidRPr="00345E79" w:rsidRDefault="00080EA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>T.: Доп.</w:t>
      </w:r>
    </w:p>
    <w:p w14:paraId="52B3BFCD" w14:textId="77777777" w:rsidR="00080EA1" w:rsidRPr="00345E79" w:rsidRDefault="00080EA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Р1.: A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54D1EECB" w14:textId="77777777" w:rsidR="00080EA1" w:rsidRPr="00345E79" w:rsidRDefault="00080EA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>Т.: Машина.</w:t>
      </w:r>
    </w:p>
    <w:p w14:paraId="14C2BAFD" w14:textId="1F15C5CD" w:rsidR="00080EA1" w:rsidRPr="00345E79" w:rsidRDefault="00080EA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P2.: A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т. б.</w:t>
      </w:r>
    </w:p>
    <w:p w14:paraId="0D8C3C34" w14:textId="4AAEC126" w:rsidR="00080EA1" w:rsidRPr="00345E79" w:rsidRDefault="00080EA1" w:rsidP="00641158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E4485" w14:textId="590BA5A0" w:rsidR="00080EA1" w:rsidRPr="00345E79" w:rsidRDefault="00641158" w:rsidP="00641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>Қажетті құралдар</w:t>
      </w:r>
      <w:r w:rsidR="00080EA1" w:rsidRPr="00345E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сандары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карталар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>.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AC793E8" w14:textId="0E893602" w:rsidR="00080EA1" w:rsidRPr="00345E79" w:rsidRDefault="00080EA1" w:rsidP="00641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қатысады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Үстелде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сандары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карталар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Үстелге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командадан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өкіл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641158" w:rsidRPr="00345E79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өмірді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Ойыншылардың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міндеті-қажетті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тезірек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47EE99DD" w14:textId="53F922C0" w:rsidR="00641158" w:rsidRPr="00345E79" w:rsidRDefault="00080EA1" w:rsidP="00641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Карточкалардың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жинаған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5754BEE3" w14:textId="5F728895" w:rsidR="00080EA1" w:rsidRPr="00345E79" w:rsidRDefault="00080EA1" w:rsidP="00641158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BFB28" w14:textId="776A25BA" w:rsidR="00080EA1" w:rsidRPr="00345E79" w:rsidRDefault="00641158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>Қажетті құралдар</w:t>
      </w:r>
      <w:r w:rsidR="00080EA1" w:rsidRPr="00345E79">
        <w:rPr>
          <w:rFonts w:ascii="Times New Roman" w:hAnsi="Times New Roman" w:cs="Times New Roman"/>
          <w:sz w:val="24"/>
          <w:szCs w:val="24"/>
        </w:rPr>
        <w:t xml:space="preserve">: 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ағат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картоннан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ойыншық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>).</w:t>
      </w:r>
    </w:p>
    <w:p w14:paraId="574F0E90" w14:textId="30CCBE87" w:rsidR="00080EA1" w:rsidRPr="00345E79" w:rsidRDefault="00080EA1" w:rsidP="00641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қатысады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8974B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аударған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Pr="00345E79">
        <w:rPr>
          <w:rFonts w:ascii="Times New Roman" w:hAnsi="Times New Roman" w:cs="Times New Roman"/>
          <w:sz w:val="24"/>
          <w:szCs w:val="24"/>
        </w:rPr>
        <w:t xml:space="preserve"> "</w:t>
      </w:r>
      <w:r w:rsidR="008974B1" w:rsidRPr="00345E79">
        <w:rPr>
          <w:rFonts w:ascii="Times New Roman" w:hAnsi="Times New Roman" w:cs="Times New Roman"/>
          <w:sz w:val="24"/>
          <w:szCs w:val="24"/>
          <w:lang w:val="kk-KZ"/>
        </w:rPr>
        <w:t>Уақыт қанша</w:t>
      </w:r>
      <w:r w:rsidRPr="00345E79">
        <w:rPr>
          <w:rFonts w:ascii="Times New Roman" w:hAnsi="Times New Roman" w:cs="Times New Roman"/>
          <w:sz w:val="24"/>
          <w:szCs w:val="24"/>
        </w:rPr>
        <w:t>?”</w:t>
      </w:r>
      <w:r w:rsidR="008974B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деп сұрақ қ</w:t>
      </w:r>
      <w:r w:rsidR="003E1B11" w:rsidRPr="00345E7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8974B1" w:rsidRPr="00345E79">
        <w:rPr>
          <w:rFonts w:ascii="Times New Roman" w:hAnsi="Times New Roman" w:cs="Times New Roman"/>
          <w:sz w:val="24"/>
          <w:szCs w:val="24"/>
          <w:lang w:val="kk-KZ"/>
        </w:rPr>
        <w:t>яды</w:t>
      </w:r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r w:rsidR="008974B1" w:rsidRPr="00345E79">
        <w:rPr>
          <w:rFonts w:ascii="Times New Roman" w:hAnsi="Times New Roman" w:cs="Times New Roman"/>
          <w:sz w:val="24"/>
          <w:szCs w:val="24"/>
          <w:lang w:val="kk-KZ"/>
        </w:rPr>
        <w:t>Ең к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өп</w:t>
      </w:r>
      <w:proofErr w:type="spellEnd"/>
      <w:r w:rsidR="008974B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="008974B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қа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0EEE8CC6" w14:textId="07408ABA" w:rsidR="00080EA1" w:rsidRPr="00345E79" w:rsidRDefault="00080EA1" w:rsidP="003E1B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B2EF7" w14:textId="0313793B" w:rsidR="00080EA1" w:rsidRPr="00345E79" w:rsidRDefault="003E1B11" w:rsidP="003E1B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>Қажетті құралдар</w:t>
      </w:r>
      <w:r w:rsidRPr="00345E79">
        <w:rPr>
          <w:rFonts w:ascii="Times New Roman" w:hAnsi="Times New Roman" w:cs="Times New Roman"/>
          <w:sz w:val="24"/>
          <w:szCs w:val="24"/>
        </w:rPr>
        <w:t>:</w:t>
      </w:r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үстеліндегі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ойыншық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>.</w:t>
      </w:r>
    </w:p>
    <w:p w14:paraId="0C65ABED" w14:textId="242689CA" w:rsidR="00080EA1" w:rsidRPr="00345E79" w:rsidRDefault="00080EA1" w:rsidP="003E1B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' s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o '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"</w:t>
      </w:r>
      <w:r w:rsidR="003E1B1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уақытқа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көрсеткі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  <w:lang w:val="kk-KZ"/>
        </w:rPr>
        <w:t>шт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қойып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жетон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таңбалауыштары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33814FAE" w14:textId="3AFD12A9" w:rsidR="00080EA1" w:rsidRPr="00345E79" w:rsidRDefault="00080EA1" w:rsidP="003E1B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AA2FA" w14:textId="057BE4C0" w:rsidR="00080EA1" w:rsidRPr="00345E79" w:rsidRDefault="003E1B11" w:rsidP="003E1B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>Қажетті құралдар</w:t>
      </w:r>
      <w:r w:rsidRPr="00345E79">
        <w:rPr>
          <w:rFonts w:ascii="Times New Roman" w:hAnsi="Times New Roman" w:cs="Times New Roman"/>
          <w:sz w:val="24"/>
          <w:szCs w:val="24"/>
        </w:rPr>
        <w:t>:</w:t>
      </w:r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гүлдер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>.</w:t>
      </w:r>
    </w:p>
    <w:p w14:paraId="38D3D2C4" w14:textId="7CF9E7D3" w:rsidR="00080EA1" w:rsidRDefault="00080EA1" w:rsidP="003E1B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кезек-кезек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жүгініп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Шәкірт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рифмаланатын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сәйкестендіреді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knife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lamp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1A3F7B53" w14:textId="106AD853" w:rsidR="00345E79" w:rsidRDefault="00345E79" w:rsidP="003E1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9B254" w14:textId="77777777" w:rsidR="00345E79" w:rsidRPr="00345E79" w:rsidRDefault="00345E79" w:rsidP="003E1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ED591" w14:textId="6A88F070" w:rsidR="00080EA1" w:rsidRPr="00345E79" w:rsidRDefault="00080EA1" w:rsidP="003E1B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lastRenderedPageBreak/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3E5C8" w14:textId="77777777" w:rsidR="00080EA1" w:rsidRPr="00345E79" w:rsidRDefault="00080EA1" w:rsidP="003E1B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қатысады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командадан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кезек-кезек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ойыншы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шақырады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59E2F5C8" w14:textId="77777777" w:rsidR="00080EA1" w:rsidRPr="00345E79" w:rsidRDefault="00080EA1" w:rsidP="003E1B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бұйрықтар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қарсыласының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бұйрығын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5E7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14:paraId="72FBE879" w14:textId="77777777" w:rsidR="00080EA1" w:rsidRPr="00345E79" w:rsidRDefault="00080EA1" w:rsidP="003E1B11">
      <w:pPr>
        <w:jc w:val="both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P1 –&gt; P2.: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45125C99" w14:textId="77777777" w:rsidR="00080EA1" w:rsidRPr="00345E79" w:rsidRDefault="00080EA1" w:rsidP="003E1B11">
      <w:pPr>
        <w:jc w:val="both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P2 –&gt; P1.: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6C77301F" w14:textId="77777777" w:rsidR="00080EA1" w:rsidRPr="00345E79" w:rsidRDefault="00080EA1" w:rsidP="003E1B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орындамаған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қарсыластың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бұйрығын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орындамаған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бұйрығын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алмаған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ойыннан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шығарылады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саны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337E0D99" w14:textId="243A66D6" w:rsidR="00080EA1" w:rsidRPr="00345E79" w:rsidRDefault="00080EA1" w:rsidP="003E1B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C75A3" w14:textId="1FBA06F5" w:rsidR="00080EA1" w:rsidRPr="00345E79" w:rsidRDefault="00080EA1" w:rsidP="003E1B1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келгені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): </w:t>
      </w:r>
      <w:r w:rsidR="003E1B11" w:rsidRPr="00345E7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Nose</w:t>
      </w:r>
      <w:proofErr w:type="spellEnd"/>
      <w:proofErr w:type="gramStart"/>
      <w:r w:rsidR="003E1B11" w:rsidRPr="00345E79">
        <w:rPr>
          <w:rFonts w:ascii="Times New Roman" w:hAnsi="Times New Roman" w:cs="Times New Roman"/>
          <w:sz w:val="24"/>
          <w:szCs w:val="24"/>
        </w:rPr>
        <w:t>”</w:t>
      </w:r>
      <w:r w:rsidR="003E1B1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Жігіттер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ұшатын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құстарды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бейнелейді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 "</w:t>
      </w:r>
      <w:r w:rsidR="003E1B11"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11" w:rsidRPr="00345E79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естігенде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мұры</w:t>
      </w:r>
      <w:proofErr w:type="spellEnd"/>
      <w:r w:rsidR="003E1B11" w:rsidRPr="00345E79">
        <w:rPr>
          <w:rFonts w:ascii="Times New Roman" w:hAnsi="Times New Roman" w:cs="Times New Roman"/>
          <w:sz w:val="24"/>
          <w:szCs w:val="24"/>
          <w:lang w:val="kk-KZ"/>
        </w:rPr>
        <w:t>ндарын ұстайды</w:t>
      </w:r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r w:rsidR="003E1B11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Дұрыс естімеген </w:t>
      </w:r>
      <w:r w:rsidR="00D4475C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немесе дұрыс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түсінбеген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ойыннан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шығарылады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  <w:r w:rsidR="00D4475C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5999387" w14:textId="77777777" w:rsidR="00080EA1" w:rsidRPr="00345E79" w:rsidRDefault="00080EA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T.: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4A0E559B" w14:textId="2254BA8C" w:rsidR="00080EA1" w:rsidRPr="00345E79" w:rsidRDefault="00080EA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Face. </w:t>
      </w:r>
      <w:r w:rsidR="001323EF" w:rsidRPr="00345E79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т. б.</w:t>
      </w:r>
    </w:p>
    <w:p w14:paraId="2B16FF18" w14:textId="7D1E837E" w:rsidR="00080EA1" w:rsidRPr="00345E79" w:rsidRDefault="00080EA1" w:rsidP="003E1B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FAF6" w14:textId="278559E3" w:rsidR="00080EA1" w:rsidRPr="00345E79" w:rsidRDefault="00080EA1" w:rsidP="001323E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ойыншылардың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лақтырып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бұйрық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қояды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Бұйрықты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бергеннен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қайтарады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лақтырады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  <w:r w:rsidR="001323EF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F53DEA3" w14:textId="4387B892" w:rsidR="00741652" w:rsidRPr="00345E79" w:rsidRDefault="00741652" w:rsidP="00741652">
      <w:pPr>
        <w:pStyle w:val="a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Т.: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Tturn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?</w:t>
      </w:r>
      <w:r w:rsidRPr="00345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BD5F5B" w14:textId="77777777" w:rsidR="00741652" w:rsidRPr="00345E79" w:rsidRDefault="00741652" w:rsidP="00741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P1: Yes, I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40C28931" w14:textId="5A735DD4" w:rsidR="00080EA1" w:rsidRPr="00345E79" w:rsidRDefault="00080EA1" w:rsidP="00F26FEF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</w:p>
    <w:p w14:paraId="7246F62C" w14:textId="0A65A006" w:rsidR="00080EA1" w:rsidRPr="00345E79" w:rsidRDefault="00080EA1" w:rsidP="001323E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Жеміс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себетін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жинаңыз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741652" w:rsidRPr="00345E79">
        <w:rPr>
          <w:rFonts w:ascii="Times New Roman" w:hAnsi="Times New Roman" w:cs="Times New Roman"/>
          <w:sz w:val="24"/>
          <w:szCs w:val="24"/>
          <w:lang w:val="kk-KZ"/>
        </w:rPr>
        <w:t>құлағына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сыбырлайды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жапыраққа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жемістің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жазады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бағбан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шақырылады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кезек-кезек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жеміс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атауларын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жемісі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шәкірттер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бағбанына"шығады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жеміс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жинаған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бағбан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16F9F24E" w14:textId="365D4798" w:rsidR="00080EA1" w:rsidRPr="00345E79" w:rsidRDefault="003E1B11" w:rsidP="003E1B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149C5" w14:textId="77777777" w:rsidR="00080EA1" w:rsidRPr="00345E79" w:rsidRDefault="00080EA1" w:rsidP="001323E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Кезекші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хат.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карточкалар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таратылады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шақырылады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10F2DF18" w14:textId="4FE89B1D" w:rsidR="00080EA1" w:rsidRPr="00345E79" w:rsidRDefault="00080EA1" w:rsidP="00132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кезекші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"О"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"О"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орында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жазады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?”</w:t>
      </w:r>
      <w:r w:rsidR="001323EF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, т. б</w:t>
      </w:r>
    </w:p>
    <w:p w14:paraId="506555B6" w14:textId="24AFF382" w:rsidR="00080EA1" w:rsidRPr="00345E79" w:rsidRDefault="00080EA1" w:rsidP="001323EF">
      <w:pPr>
        <w:pStyle w:val="a8"/>
        <w:numPr>
          <w:ilvl w:val="0"/>
          <w:numId w:val="7"/>
        </w:numPr>
        <w:ind w:hanging="43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61795" w14:textId="77777777" w:rsidR="00080EA1" w:rsidRPr="00345E79" w:rsidRDefault="00080EA1" w:rsidP="00132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салыңыз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Тақта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бөлікке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жазылады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әрқайсысында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кезекпен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жетіспейтін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енгізіп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оқиды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75D0459E" w14:textId="77777777" w:rsidR="00080EA1" w:rsidRPr="00345E79" w:rsidRDefault="00080EA1" w:rsidP="00132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lastRenderedPageBreak/>
        <w:t>Мысалы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c..t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a..d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a..m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p..n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r..d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c..r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s..t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r..n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t..n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o..d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l..g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t..a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h..n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h..r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h..s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f..x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e..g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e..t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b..d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).</w:t>
      </w:r>
    </w:p>
    <w:p w14:paraId="154A0B63" w14:textId="68A42E41" w:rsidR="00080EA1" w:rsidRPr="00345E79" w:rsidRDefault="003E1B11" w:rsidP="003E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39939" w14:textId="77777777" w:rsidR="00080EA1" w:rsidRPr="00345E79" w:rsidRDefault="00080EA1" w:rsidP="00132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жазуы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керек: А)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ойындардың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атаулары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түстер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т. б.</w:t>
      </w:r>
    </w:p>
    <w:p w14:paraId="3BE2EA3F" w14:textId="77777777" w:rsidR="003E1B11" w:rsidRPr="00345E79" w:rsidRDefault="003E1B11" w:rsidP="00080E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CD257" w14:textId="77777777" w:rsidR="00741652" w:rsidRPr="00345E79" w:rsidRDefault="00741652" w:rsidP="00080E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3A0BC1" w14:textId="77B8CCFC" w:rsidR="00080EA1" w:rsidRPr="00345E79" w:rsidRDefault="003E1B1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>1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C21C" w14:textId="77777777" w:rsidR="00080EA1" w:rsidRPr="00345E79" w:rsidRDefault="00080EA1" w:rsidP="00132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әріптері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бар 3-5 карточка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таратылады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әріппен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карточкасы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барлар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оны тез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көтеріп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қалғандарына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кеш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қатысушысы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көтеруге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183CCCAA" w14:textId="08F4AF04" w:rsidR="00080EA1" w:rsidRPr="00345E79" w:rsidRDefault="00080EA1" w:rsidP="00132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қатарлар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865068" w:rsidRPr="00345E79">
        <w:rPr>
          <w:rFonts w:ascii="Times New Roman" w:hAnsi="Times New Roman" w:cs="Times New Roman"/>
          <w:sz w:val="24"/>
          <w:szCs w:val="24"/>
          <w:lang w:val="kk-KZ"/>
        </w:rPr>
        <w:t>арқылы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, карт</w:t>
      </w:r>
      <w:r w:rsidR="00865068" w:rsidRPr="00345E79">
        <w:rPr>
          <w:rFonts w:ascii="Times New Roman" w:hAnsi="Times New Roman" w:cs="Times New Roman"/>
          <w:sz w:val="24"/>
          <w:szCs w:val="24"/>
          <w:lang w:val="kk-KZ"/>
        </w:rPr>
        <w:t>очка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ларды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жинайды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Басқаларға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тезірек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карточкасыз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қалатын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0780F8D0" w14:textId="1D926016" w:rsidR="00080EA1" w:rsidRPr="00345E79" w:rsidRDefault="003E1B1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60A84" w14:textId="10C9B7AA" w:rsidR="00080EA1" w:rsidRPr="00345E79" w:rsidRDefault="00080EA1" w:rsidP="00132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әріпке</w:t>
      </w:r>
      <w:proofErr w:type="spellEnd"/>
      <w:r w:rsidR="0086506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ата</w:t>
      </w:r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r w:rsidR="00865068" w:rsidRPr="00345E79">
        <w:rPr>
          <w:rFonts w:ascii="Times New Roman" w:hAnsi="Times New Roman" w:cs="Times New Roman"/>
          <w:sz w:val="24"/>
          <w:szCs w:val="24"/>
          <w:lang w:val="kk-KZ"/>
        </w:rPr>
        <w:t>Бір оқушы 30-ға дейін санағанша м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бөлмедегі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сақтауды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r w:rsidR="0086506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Pr="00345E79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әрпінен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бастал</w:t>
      </w:r>
      <w:proofErr w:type="spellEnd"/>
      <w:r w:rsidR="00865068"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уы тиіс. 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r w:rsidR="00865068" w:rsidRPr="00345E79">
        <w:rPr>
          <w:rFonts w:ascii="Times New Roman" w:hAnsi="Times New Roman" w:cs="Times New Roman"/>
          <w:sz w:val="24"/>
          <w:szCs w:val="24"/>
          <w:lang w:val="kk-KZ"/>
        </w:rPr>
        <w:t>Сол</w:t>
      </w:r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басталатын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әріппен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235E6AAF" w14:textId="77777777" w:rsidR="00080EA1" w:rsidRPr="00345E79" w:rsidRDefault="00080EA1" w:rsidP="00132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b"әріптері</w:t>
      </w:r>
      <w:proofErr w:type="spellEnd"/>
    </w:p>
    <w:p w14:paraId="782F7172" w14:textId="77777777" w:rsidR="00080EA1" w:rsidRPr="00345E79" w:rsidRDefault="00080EA1" w:rsidP="001323EF">
      <w:pPr>
        <w:jc w:val="both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 xml:space="preserve">Book,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bookcase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т. б.</w:t>
      </w:r>
    </w:p>
    <w:p w14:paraId="4F201341" w14:textId="00EEB243" w:rsidR="00080EA1" w:rsidRPr="00345E79" w:rsidRDefault="003E1B1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>1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80EA1"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080EA1" w:rsidRPr="0034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3F2E7" w14:textId="77777777" w:rsidR="00080EA1" w:rsidRPr="00345E79" w:rsidRDefault="00080EA1" w:rsidP="00132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әріппен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тізімін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шығуға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атауға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шақырылады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p w14:paraId="42887D47" w14:textId="3D5C80DA" w:rsidR="00901F89" w:rsidRPr="00345E79" w:rsidRDefault="003E1B11" w:rsidP="0008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345E79">
        <w:rPr>
          <w:rFonts w:ascii="Times New Roman" w:hAnsi="Times New Roman" w:cs="Times New Roman"/>
          <w:sz w:val="24"/>
          <w:szCs w:val="24"/>
        </w:rPr>
        <w:t>.</w:t>
      </w:r>
      <w:r w:rsidRPr="00345E79">
        <w:rPr>
          <w:rFonts w:ascii="Times New Roman" w:hAnsi="Times New Roman" w:cs="Times New Roman"/>
          <w:sz w:val="24"/>
          <w:szCs w:val="24"/>
          <w:lang w:val="kk-KZ"/>
        </w:rPr>
        <w:t xml:space="preserve"> Ойын </w:t>
      </w:r>
    </w:p>
    <w:p w14:paraId="4FC39B85" w14:textId="77777777" w:rsidR="00080EA1" w:rsidRPr="00345E79" w:rsidRDefault="00080EA1" w:rsidP="00132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79">
        <w:rPr>
          <w:rFonts w:ascii="Times New Roman" w:hAnsi="Times New Roman" w:cs="Times New Roman"/>
          <w:sz w:val="24"/>
          <w:szCs w:val="24"/>
        </w:rPr>
        <w:t>Алфавит-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әріптері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шамамен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100 карточка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дайындалуы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керек (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a, e, i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әріптерімен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10; j, z, q, x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әріптерімен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1 с; n, t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әріптерімен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A, B, P, K, N, L бас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әріптерімен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4 карточка).</w:t>
      </w:r>
    </w:p>
    <w:p w14:paraId="1E321C54" w14:textId="77777777" w:rsidR="00080EA1" w:rsidRPr="00345E79" w:rsidRDefault="00080EA1" w:rsidP="00080E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карточка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таратады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Карточкасында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А бас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ойынды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карточканы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көретіндей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әріпті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артынан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жалғасы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әріппен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көршісі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әріп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партада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жалғастыруы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т. б.</w:t>
      </w:r>
    </w:p>
    <w:p w14:paraId="61BF7C0E" w14:textId="03758249" w:rsidR="00217026" w:rsidRPr="00345E79" w:rsidRDefault="00080EA1" w:rsidP="00080EA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аяқтаса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оқиды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құқығына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Пайдаланылған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карточка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қайтарылады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құрастыруға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қатысқан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79">
        <w:rPr>
          <w:rFonts w:ascii="Times New Roman" w:hAnsi="Times New Roman" w:cs="Times New Roman"/>
          <w:sz w:val="24"/>
          <w:szCs w:val="24"/>
        </w:rPr>
        <w:t>жеңеді</w:t>
      </w:r>
      <w:proofErr w:type="spellEnd"/>
      <w:r w:rsidRPr="00345E79">
        <w:rPr>
          <w:rFonts w:ascii="Times New Roman" w:hAnsi="Times New Roman" w:cs="Times New Roman"/>
          <w:sz w:val="24"/>
          <w:szCs w:val="24"/>
        </w:rPr>
        <w:t>.</w:t>
      </w:r>
    </w:p>
    <w:sectPr w:rsidR="00217026" w:rsidRPr="0034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B0E"/>
    <w:multiLevelType w:val="multilevel"/>
    <w:tmpl w:val="19B0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06D7"/>
    <w:multiLevelType w:val="hybridMultilevel"/>
    <w:tmpl w:val="83141030"/>
    <w:lvl w:ilvl="0" w:tplc="8B409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70B3"/>
    <w:multiLevelType w:val="multilevel"/>
    <w:tmpl w:val="C1D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21262"/>
    <w:multiLevelType w:val="multilevel"/>
    <w:tmpl w:val="EB62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67781"/>
    <w:multiLevelType w:val="multilevel"/>
    <w:tmpl w:val="B7CC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37E83"/>
    <w:multiLevelType w:val="multilevel"/>
    <w:tmpl w:val="5338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1142E"/>
    <w:multiLevelType w:val="multilevel"/>
    <w:tmpl w:val="AAE0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747242">
    <w:abstractNumId w:val="3"/>
  </w:num>
  <w:num w:numId="2" w16cid:durableId="1757630071">
    <w:abstractNumId w:val="2"/>
  </w:num>
  <w:num w:numId="3" w16cid:durableId="1730614473">
    <w:abstractNumId w:val="5"/>
  </w:num>
  <w:num w:numId="4" w16cid:durableId="149291562">
    <w:abstractNumId w:val="0"/>
  </w:num>
  <w:num w:numId="5" w16cid:durableId="1962611043">
    <w:abstractNumId w:val="6"/>
  </w:num>
  <w:num w:numId="6" w16cid:durableId="106509649">
    <w:abstractNumId w:val="4"/>
  </w:num>
  <w:num w:numId="7" w16cid:durableId="9230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C5"/>
    <w:rsid w:val="00080EA1"/>
    <w:rsid w:val="001323EF"/>
    <w:rsid w:val="00217026"/>
    <w:rsid w:val="00345E79"/>
    <w:rsid w:val="003E1B11"/>
    <w:rsid w:val="004B0310"/>
    <w:rsid w:val="00641158"/>
    <w:rsid w:val="00741652"/>
    <w:rsid w:val="00865068"/>
    <w:rsid w:val="008974B1"/>
    <w:rsid w:val="00901F89"/>
    <w:rsid w:val="00A619A8"/>
    <w:rsid w:val="00B80588"/>
    <w:rsid w:val="00B830C5"/>
    <w:rsid w:val="00C560D0"/>
    <w:rsid w:val="00D4475C"/>
    <w:rsid w:val="00DB4B76"/>
    <w:rsid w:val="00E5739B"/>
    <w:rsid w:val="00F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FB2E"/>
  <w15:chartTrackingRefBased/>
  <w15:docId w15:val="{6219940B-B0FB-46C3-B9AB-1250BAA0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83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C5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rsid w:val="00B830C5"/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character" w:styleId="a3">
    <w:name w:val="Hyperlink"/>
    <w:basedOn w:val="a0"/>
    <w:uiPriority w:val="99"/>
    <w:unhideWhenUsed/>
    <w:rsid w:val="00B830C5"/>
    <w:rPr>
      <w:color w:val="0000FF"/>
      <w:u w:val="single"/>
    </w:rPr>
  </w:style>
  <w:style w:type="character" w:styleId="a4">
    <w:name w:val="Emphasis"/>
    <w:basedOn w:val="a0"/>
    <w:uiPriority w:val="20"/>
    <w:qFormat/>
    <w:rsid w:val="00B830C5"/>
    <w:rPr>
      <w:i/>
      <w:iCs/>
    </w:rPr>
  </w:style>
  <w:style w:type="paragraph" w:styleId="a5">
    <w:name w:val="Normal (Web)"/>
    <w:basedOn w:val="a"/>
    <w:uiPriority w:val="99"/>
    <w:semiHidden/>
    <w:unhideWhenUsed/>
    <w:rsid w:val="00B8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6">
    <w:name w:val="Strong"/>
    <w:basedOn w:val="a0"/>
    <w:uiPriority w:val="22"/>
    <w:qFormat/>
    <w:rsid w:val="00B830C5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DB4B7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01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-right">
    <w:name w:val="text-right"/>
    <w:basedOn w:val="a"/>
    <w:rsid w:val="0090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8">
    <w:name w:val="List Paragraph"/>
    <w:basedOn w:val="a"/>
    <w:uiPriority w:val="34"/>
    <w:qFormat/>
    <w:rsid w:val="0064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2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8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35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11</cp:revision>
  <dcterms:created xsi:type="dcterms:W3CDTF">2022-10-20T06:44:00Z</dcterms:created>
  <dcterms:modified xsi:type="dcterms:W3CDTF">2022-10-20T09:36:00Z</dcterms:modified>
</cp:coreProperties>
</file>