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7AF6" w14:textId="1BE3E175" w:rsidR="009E26DB" w:rsidRDefault="00394C26" w:rsidP="00394C26">
      <w:pPr>
        <w:jc w:val="center"/>
        <w:rPr>
          <w:rFonts w:ascii="Times New Roman" w:hAnsi="Times New Roman" w:cs="Times New Roman"/>
          <w:lang w:val="kk-KZ"/>
        </w:rPr>
      </w:pPr>
      <w:r w:rsidRPr="00394C26">
        <w:rPr>
          <w:rFonts w:ascii="Times New Roman" w:hAnsi="Times New Roman" w:cs="Times New Roman"/>
        </w:rPr>
        <w:t>М</w:t>
      </w:r>
      <w:r w:rsidR="002454D4" w:rsidRPr="00394C26">
        <w:rPr>
          <w:rFonts w:ascii="Times New Roman" w:hAnsi="Times New Roman" w:cs="Times New Roman"/>
        </w:rPr>
        <w:t>атематика сабағы оқушылардың құзыреттілігін дамытудың бір түрі ретінде</w:t>
      </w:r>
    </w:p>
    <w:p w14:paraId="426A0528" w14:textId="77777777" w:rsidR="00394C26" w:rsidRDefault="00394C26" w:rsidP="00394C26">
      <w:pPr>
        <w:jc w:val="center"/>
        <w:rPr>
          <w:rFonts w:ascii="Times New Roman" w:hAnsi="Times New Roman" w:cs="Times New Roman"/>
          <w:lang w:val="kk-KZ"/>
        </w:rPr>
      </w:pPr>
    </w:p>
    <w:p w14:paraId="157EC6B8" w14:textId="77777777" w:rsidR="00394C26" w:rsidRPr="00013DE8" w:rsidRDefault="00394C26" w:rsidP="00394C26">
      <w:pPr>
        <w:jc w:val="center"/>
        <w:rPr>
          <w:rFonts w:ascii="Times New Roman" w:hAnsi="Times New Roman" w:cs="Times New Roman"/>
          <w:bCs/>
          <w:lang w:val="kk-KZ"/>
        </w:rPr>
      </w:pPr>
      <w:r w:rsidRPr="00013DE8">
        <w:rPr>
          <w:rFonts w:ascii="Times New Roman" w:hAnsi="Times New Roman" w:cs="Times New Roman"/>
          <w:lang w:val="kk-KZ"/>
        </w:rPr>
        <w:t>Аманбеков Султан Мырзабекович</w:t>
      </w:r>
    </w:p>
    <w:p w14:paraId="3B9A3E83" w14:textId="77777777" w:rsidR="00394C26" w:rsidRDefault="00394C26" w:rsidP="00394C26">
      <w:pPr>
        <w:jc w:val="center"/>
        <w:rPr>
          <w:rFonts w:ascii="Times New Roman" w:hAnsi="Times New Roman" w:cs="Times New Roman"/>
          <w:bCs/>
          <w:lang w:val="kk-KZ"/>
        </w:rPr>
      </w:pPr>
      <w:r w:rsidRPr="00013DE8">
        <w:rPr>
          <w:rFonts w:ascii="Times New Roman" w:hAnsi="Times New Roman" w:cs="Times New Roman"/>
          <w:lang w:val="kk-KZ"/>
        </w:rPr>
        <w:t xml:space="preserve">Қарағанды қаласының ХББ НЗМ </w:t>
      </w:r>
      <w:r w:rsidRPr="00013DE8">
        <w:rPr>
          <w:rFonts w:ascii="Times New Roman" w:hAnsi="Times New Roman" w:cs="Times New Roman"/>
          <w:bCs/>
          <w:lang w:val="kk-KZ"/>
        </w:rPr>
        <w:t>математика пәні мұғалімі</w:t>
      </w:r>
      <w:r>
        <w:rPr>
          <w:rFonts w:ascii="Times New Roman" w:hAnsi="Times New Roman" w:cs="Times New Roman"/>
          <w:bCs/>
          <w:lang w:val="kk-KZ"/>
        </w:rPr>
        <w:t>, Қарағанды, Қазақстан</w:t>
      </w:r>
    </w:p>
    <w:p w14:paraId="275CF960" w14:textId="77777777" w:rsidR="00394C26" w:rsidRPr="00013DE8" w:rsidRDefault="00394C26" w:rsidP="00394C26">
      <w:pPr>
        <w:jc w:val="center"/>
        <w:rPr>
          <w:rFonts w:ascii="Times New Roman" w:hAnsi="Times New Roman" w:cs="Times New Roman"/>
          <w:bCs/>
          <w:lang w:val="en-US"/>
        </w:rPr>
      </w:pPr>
      <w:r>
        <w:rPr>
          <w:rFonts w:ascii="Times New Roman" w:hAnsi="Times New Roman" w:cs="Times New Roman"/>
          <w:bCs/>
          <w:lang w:val="en-US"/>
        </w:rPr>
        <w:t>(</w:t>
      </w:r>
      <w:r w:rsidRPr="00013DE8">
        <w:rPr>
          <w:rFonts w:ascii="Times New Roman" w:hAnsi="Times New Roman" w:cs="Times New Roman"/>
          <w:bCs/>
          <w:lang w:val="en-US"/>
        </w:rPr>
        <w:t>E-mail</w:t>
      </w:r>
      <w:r>
        <w:rPr>
          <w:rFonts w:ascii="Times New Roman" w:hAnsi="Times New Roman" w:cs="Times New Roman"/>
          <w:bCs/>
          <w:lang w:val="en-US"/>
        </w:rPr>
        <w:t>: amanbekov_s@krg.nis.edu.kz)</w:t>
      </w:r>
    </w:p>
    <w:p w14:paraId="0088A717" w14:textId="77777777" w:rsidR="00394C26" w:rsidRPr="00BB118B" w:rsidRDefault="00394C26" w:rsidP="00394C26">
      <w:pPr>
        <w:jc w:val="center"/>
        <w:rPr>
          <w:rFonts w:ascii="Times New Roman" w:hAnsi="Times New Roman" w:cs="Times New Roman"/>
          <w:i/>
          <w:iCs/>
          <w:lang w:val="kk-KZ"/>
        </w:rPr>
      </w:pPr>
    </w:p>
    <w:p w14:paraId="2B25F721" w14:textId="77777777" w:rsidR="00394C26" w:rsidRPr="00BB118B" w:rsidRDefault="00394C26" w:rsidP="00394C26">
      <w:pPr>
        <w:jc w:val="both"/>
        <w:rPr>
          <w:rFonts w:ascii="Times New Roman" w:hAnsi="Times New Roman" w:cs="Times New Roman"/>
          <w:i/>
          <w:iCs/>
          <w:lang w:val="kk-KZ"/>
        </w:rPr>
      </w:pPr>
      <w:r w:rsidRPr="00BB118B">
        <w:rPr>
          <w:rFonts w:ascii="Times New Roman" w:hAnsi="Times New Roman" w:cs="Times New Roman"/>
          <w:i/>
          <w:iCs/>
          <w:lang w:val="kk-KZ"/>
        </w:rPr>
        <w:t xml:space="preserve">Аннотация: математиканы оқытудың негізгі мақсаттарының бірі-оқушыларды күнделікті өмірге дайындау, сонымен қатар математика арқылы олардың жеке басын дамыту. Тәуелсіздік, жауапкершілік, қарым-қатынас, мәселелерді шешу қабілеті сияқты қасиеттерді математиканы оқытуда құзыреттілік тәсілді қолдана отырып сәтті қалыптастыруға болады. </w:t>
      </w:r>
    </w:p>
    <w:p w14:paraId="5067FB0F" w14:textId="0FEAEBCC" w:rsidR="00394C26" w:rsidRPr="00BB118B" w:rsidRDefault="00394C26" w:rsidP="00394C26">
      <w:pPr>
        <w:jc w:val="both"/>
        <w:rPr>
          <w:rFonts w:ascii="Times New Roman" w:hAnsi="Times New Roman" w:cs="Times New Roman"/>
          <w:i/>
          <w:iCs/>
          <w:lang w:val="kk-KZ"/>
        </w:rPr>
      </w:pPr>
      <w:r w:rsidRPr="00BB118B">
        <w:rPr>
          <w:rFonts w:ascii="Times New Roman" w:hAnsi="Times New Roman" w:cs="Times New Roman"/>
          <w:i/>
          <w:iCs/>
          <w:lang w:val="kk-KZ"/>
        </w:rPr>
        <w:t>Кілт сөздер: құзыреттілік, әдістер.</w:t>
      </w:r>
    </w:p>
    <w:p w14:paraId="2B808F5A" w14:textId="77777777" w:rsidR="00394C26" w:rsidRDefault="00394C26" w:rsidP="00394C26">
      <w:pPr>
        <w:jc w:val="both"/>
        <w:rPr>
          <w:rFonts w:ascii="Times New Roman" w:hAnsi="Times New Roman" w:cs="Times New Roman"/>
          <w:lang w:val="kk-KZ"/>
        </w:rPr>
      </w:pPr>
    </w:p>
    <w:p w14:paraId="3F845BA4" w14:textId="7326F68E" w:rsidR="00394C26" w:rsidRPr="00394C26" w:rsidRDefault="00394C26" w:rsidP="00394C26">
      <w:pPr>
        <w:ind w:firstLine="567"/>
        <w:jc w:val="both"/>
        <w:rPr>
          <w:rFonts w:ascii="Times New Roman" w:hAnsi="Times New Roman" w:cs="Times New Roman"/>
          <w:lang w:val="kk-KZ"/>
        </w:rPr>
      </w:pPr>
      <w:r w:rsidRPr="00394C26">
        <w:rPr>
          <w:rFonts w:ascii="Times New Roman" w:hAnsi="Times New Roman" w:cs="Times New Roman"/>
          <w:lang w:val="kk-KZ"/>
        </w:rPr>
        <w:t>Қазіргі мектептің міндеті</w:t>
      </w:r>
      <w:r>
        <w:rPr>
          <w:rFonts w:ascii="Times New Roman" w:hAnsi="Times New Roman" w:cs="Times New Roman"/>
          <w:lang w:val="kk-KZ"/>
        </w:rPr>
        <w:t xml:space="preserve"> – </w:t>
      </w:r>
      <w:r w:rsidRPr="00394C26">
        <w:rPr>
          <w:rFonts w:ascii="Times New Roman" w:hAnsi="Times New Roman" w:cs="Times New Roman"/>
          <w:lang w:val="kk-KZ"/>
        </w:rPr>
        <w:t>құзыретті тұлғаны қалыптастыру</w:t>
      </w:r>
      <w:r>
        <w:rPr>
          <w:rFonts w:ascii="Times New Roman" w:hAnsi="Times New Roman" w:cs="Times New Roman"/>
          <w:lang w:val="kk-KZ"/>
        </w:rPr>
        <w:t xml:space="preserve">, </w:t>
      </w:r>
      <w:r w:rsidRPr="00394C26">
        <w:rPr>
          <w:rFonts w:ascii="Times New Roman" w:hAnsi="Times New Roman" w:cs="Times New Roman"/>
          <w:lang w:val="kk-KZ"/>
        </w:rPr>
        <w:t>болашақта тәуелсіз өмірге оңай ене алатын адам. Сонымен қатар, оқушылардың әртүрлі білімі мен дағдылары ғана емес, сонымен бірге олардың көкжиегі, олар өмір сүретін әлем туралы жалпы идеялары, ондағы бар қатынастарды көру және түсіну үлкен маңызға ие. Табысты дамуға мүдделі кез-келген қоғамға шығармашылық, ойлау қабілеті бар адамдар қажет.</w:t>
      </w:r>
    </w:p>
    <w:p w14:paraId="53BC796B" w14:textId="0492BA27" w:rsidR="00394C26" w:rsidRPr="00394C26" w:rsidRDefault="00394C26" w:rsidP="00394C26">
      <w:pPr>
        <w:ind w:firstLine="567"/>
        <w:jc w:val="both"/>
        <w:rPr>
          <w:rFonts w:ascii="Times New Roman" w:hAnsi="Times New Roman" w:cs="Times New Roman"/>
          <w:lang w:val="kk-KZ"/>
        </w:rPr>
      </w:pPr>
      <w:r w:rsidRPr="00394C26">
        <w:rPr>
          <w:rFonts w:ascii="Times New Roman" w:hAnsi="Times New Roman" w:cs="Times New Roman"/>
          <w:lang w:val="kk-KZ"/>
        </w:rPr>
        <w:t>Бүгінгі таңда мектептегі білім беру процесі</w:t>
      </w:r>
      <w:r>
        <w:rPr>
          <w:rFonts w:ascii="Times New Roman" w:hAnsi="Times New Roman" w:cs="Times New Roman"/>
          <w:lang w:val="kk-KZ"/>
        </w:rPr>
        <w:t xml:space="preserve"> – </w:t>
      </w:r>
      <w:r w:rsidRPr="00394C26">
        <w:rPr>
          <w:rFonts w:ascii="Times New Roman" w:hAnsi="Times New Roman" w:cs="Times New Roman"/>
          <w:lang w:val="kk-KZ"/>
        </w:rPr>
        <w:t>бұл оқушының көзқарасында бір-бірімен тығыз байланысты оқу пәндерінің жиынтығы. Ғылымдар бір-бірінен алшақтайды, дегенмен авторлардың ойынша олар әртүрлі көзқарастардан алуан түрлі әлемді түсіндіріп, адамға мүмкіндігінше ақылға қонымды әрекет етуге үйретуі керек.</w:t>
      </w:r>
    </w:p>
    <w:p w14:paraId="1F1C5CE4" w14:textId="361EAB57" w:rsidR="00394C26" w:rsidRDefault="00394C26" w:rsidP="00394C26">
      <w:pPr>
        <w:ind w:firstLine="567"/>
        <w:jc w:val="both"/>
        <w:rPr>
          <w:rFonts w:ascii="Times New Roman" w:hAnsi="Times New Roman" w:cs="Times New Roman"/>
          <w:lang w:val="kk-KZ"/>
        </w:rPr>
      </w:pPr>
      <w:r w:rsidRPr="00394C26">
        <w:rPr>
          <w:rFonts w:ascii="Times New Roman" w:hAnsi="Times New Roman" w:cs="Times New Roman"/>
          <w:lang w:val="kk-KZ"/>
        </w:rPr>
        <w:t xml:space="preserve">Көбінесе математика сияқты ғылым тым тар қабылданады: тек есептеу әрекеттері, басқа оқу пәндерінде талап етілетін есептеу операцияларына қызмет көрсету. Демек, сабақтар </w:t>
      </w:r>
      <w:r>
        <w:rPr>
          <w:rFonts w:ascii="Times New Roman" w:hAnsi="Times New Roman" w:cs="Times New Roman"/>
          <w:lang w:val="kk-KZ"/>
        </w:rPr>
        <w:t>біркелкіліктен</w:t>
      </w:r>
      <w:r w:rsidRPr="00394C26">
        <w:rPr>
          <w:rFonts w:ascii="Times New Roman" w:hAnsi="Times New Roman" w:cs="Times New Roman"/>
          <w:lang w:val="kk-KZ"/>
        </w:rPr>
        <w:t xml:space="preserve">, </w:t>
      </w:r>
      <w:proofErr w:type="spellStart"/>
      <w:r w:rsidRPr="00394C26">
        <w:rPr>
          <w:rFonts w:ascii="Times New Roman" w:hAnsi="Times New Roman" w:cs="Times New Roman"/>
          <w:lang w:val="kk-KZ"/>
        </w:rPr>
        <w:t>монотондылықтан</w:t>
      </w:r>
      <w:proofErr w:type="spellEnd"/>
      <w:r w:rsidRPr="00394C26">
        <w:rPr>
          <w:rFonts w:ascii="Times New Roman" w:hAnsi="Times New Roman" w:cs="Times New Roman"/>
          <w:lang w:val="kk-KZ"/>
        </w:rPr>
        <w:t>, алгоритм бойынша әрекет ету талабынан зардап шегеді. Мұның бәрі математиканы оқуға деген ынтаны арттыруға ықпал етпейді.</w:t>
      </w:r>
    </w:p>
    <w:p w14:paraId="36A1FA25" w14:textId="77777777" w:rsidR="00BB118B" w:rsidRPr="00BB118B" w:rsidRDefault="00BB118B" w:rsidP="00BB118B">
      <w:pPr>
        <w:ind w:firstLine="567"/>
        <w:jc w:val="both"/>
        <w:rPr>
          <w:rFonts w:ascii="Times New Roman" w:hAnsi="Times New Roman" w:cs="Times New Roman"/>
          <w:lang w:val="kk-KZ"/>
        </w:rPr>
      </w:pPr>
      <w:r w:rsidRPr="00BB118B">
        <w:rPr>
          <w:rFonts w:ascii="Times New Roman" w:hAnsi="Times New Roman" w:cs="Times New Roman"/>
          <w:lang w:val="kk-KZ"/>
        </w:rPr>
        <w:t>Сонымен қатар, математика тек есептеу ғана емес, айналамыздағы өмір. Кез-келген мектеп пәні математикалық ұғымдарға әсер етеді: тарихта – хронология, оны түсіну және күндер әлемінде шарлау мүмкіндігі; биологияда оқушылар жануарлар мен өсімдіктер әлемін сипаттайтын көптеген салмақ параметрлерімен кездеседі және т. б.; физика – бұл әр түрлі шамалар қайтадан сандар түрінде және т. б.</w:t>
      </w:r>
    </w:p>
    <w:p w14:paraId="7F062F1C" w14:textId="77777777" w:rsidR="00BB118B" w:rsidRPr="00BB118B" w:rsidRDefault="00BB118B" w:rsidP="00BB118B">
      <w:pPr>
        <w:ind w:firstLine="567"/>
        <w:jc w:val="both"/>
        <w:rPr>
          <w:rFonts w:ascii="Times New Roman" w:hAnsi="Times New Roman" w:cs="Times New Roman"/>
          <w:lang w:val="kk-KZ"/>
        </w:rPr>
      </w:pPr>
      <w:r w:rsidRPr="00BB118B">
        <w:rPr>
          <w:rFonts w:ascii="Times New Roman" w:hAnsi="Times New Roman" w:cs="Times New Roman"/>
          <w:lang w:val="kk-KZ"/>
        </w:rPr>
        <w:t>Математиканы оқытудың негізгі мақсаттарының бірі-оқушыларды күнделікті өмірге дайындау, сонымен қатар олардың жеке басын математика арқылы дамыту.</w:t>
      </w:r>
    </w:p>
    <w:p w14:paraId="2B4A44ED" w14:textId="77777777" w:rsidR="00BB118B" w:rsidRPr="00BB118B" w:rsidRDefault="00BB118B" w:rsidP="00BB118B">
      <w:pPr>
        <w:ind w:firstLine="567"/>
        <w:jc w:val="both"/>
        <w:rPr>
          <w:rFonts w:ascii="Times New Roman" w:hAnsi="Times New Roman" w:cs="Times New Roman"/>
          <w:lang w:val="kk-KZ"/>
        </w:rPr>
      </w:pPr>
      <w:r w:rsidRPr="00BB118B">
        <w:rPr>
          <w:rFonts w:ascii="Times New Roman" w:hAnsi="Times New Roman" w:cs="Times New Roman"/>
          <w:lang w:val="kk-KZ"/>
        </w:rPr>
        <w:t>Осылайша, келесі мәселені бөліп көрсетуге болады:</w:t>
      </w:r>
    </w:p>
    <w:p w14:paraId="63D68A24" w14:textId="5B430665" w:rsidR="00BB118B" w:rsidRDefault="00BB118B" w:rsidP="00BB118B">
      <w:pPr>
        <w:ind w:firstLine="567"/>
        <w:jc w:val="both"/>
        <w:rPr>
          <w:rFonts w:ascii="Times New Roman" w:hAnsi="Times New Roman" w:cs="Times New Roman"/>
          <w:lang w:val="kk-KZ"/>
        </w:rPr>
      </w:pPr>
      <w:r w:rsidRPr="00BB118B">
        <w:rPr>
          <w:rFonts w:ascii="Times New Roman" w:hAnsi="Times New Roman" w:cs="Times New Roman"/>
          <w:lang w:val="kk-KZ"/>
        </w:rPr>
        <w:t xml:space="preserve">Тәуелсіз өмірге қадам басқан адам тиімді, бәсекеге қабілетті қызметкер болуы керек. Ол шығармашылық, тәуелсіз, жауапты, </w:t>
      </w:r>
      <w:proofErr w:type="spellStart"/>
      <w:r w:rsidRPr="00BB118B">
        <w:rPr>
          <w:rFonts w:ascii="Times New Roman" w:hAnsi="Times New Roman" w:cs="Times New Roman"/>
          <w:lang w:val="kk-KZ"/>
        </w:rPr>
        <w:t>коммуникативті</w:t>
      </w:r>
      <w:proofErr w:type="spellEnd"/>
      <w:r w:rsidRPr="00BB118B">
        <w:rPr>
          <w:rFonts w:ascii="Times New Roman" w:hAnsi="Times New Roman" w:cs="Times New Roman"/>
          <w:lang w:val="kk-KZ"/>
        </w:rPr>
        <w:t>, мәселелерді шеше алатын адам болуы керек. Оған жаңа нәрсені білу қажеттілігі, қажетті ақпаратты табу және таңдау мүмкіндігі тән болуы керек.</w:t>
      </w:r>
    </w:p>
    <w:p w14:paraId="4857464F" w14:textId="77777777" w:rsidR="00BB118B" w:rsidRPr="00BB118B" w:rsidRDefault="00BB118B" w:rsidP="00BB118B">
      <w:pPr>
        <w:ind w:firstLine="567"/>
        <w:jc w:val="both"/>
        <w:rPr>
          <w:rFonts w:ascii="Times New Roman" w:hAnsi="Times New Roman" w:cs="Times New Roman"/>
          <w:lang w:val="kk-KZ"/>
        </w:rPr>
      </w:pPr>
      <w:r w:rsidRPr="00BB118B">
        <w:rPr>
          <w:rFonts w:ascii="Times New Roman" w:hAnsi="Times New Roman" w:cs="Times New Roman"/>
          <w:lang w:val="kk-KZ"/>
        </w:rPr>
        <w:t>Осы қасиеттердің барлығын математиканы оқытуда құзыреттілік тәсілді қолдану арқылы сәтті қалыптастыруға болады.</w:t>
      </w:r>
    </w:p>
    <w:p w14:paraId="3A77438B" w14:textId="77777777" w:rsidR="00BB118B" w:rsidRDefault="00BB118B" w:rsidP="00BB118B">
      <w:pPr>
        <w:ind w:firstLine="567"/>
        <w:jc w:val="both"/>
        <w:rPr>
          <w:rFonts w:ascii="Times New Roman" w:hAnsi="Times New Roman" w:cs="Times New Roman"/>
          <w:lang w:val="kk-KZ"/>
        </w:rPr>
      </w:pPr>
      <w:r w:rsidRPr="00BB118B">
        <w:rPr>
          <w:rFonts w:ascii="Times New Roman" w:hAnsi="Times New Roman" w:cs="Times New Roman"/>
          <w:lang w:val="kk-KZ"/>
        </w:rPr>
        <w:t>Жоғарыда айтылғандарға сүйене отырып, келесі міндеттерді бөліп көрсетуге болады:</w:t>
      </w:r>
    </w:p>
    <w:p w14:paraId="49F36652" w14:textId="77777777" w:rsidR="00BB118B" w:rsidRDefault="00BB118B" w:rsidP="00BB118B">
      <w:pPr>
        <w:pStyle w:val="a7"/>
        <w:numPr>
          <w:ilvl w:val="0"/>
          <w:numId w:val="2"/>
        </w:numPr>
        <w:jc w:val="both"/>
        <w:rPr>
          <w:rFonts w:ascii="Times New Roman" w:hAnsi="Times New Roman" w:cs="Times New Roman"/>
          <w:lang w:val="kk-KZ"/>
        </w:rPr>
      </w:pPr>
      <w:r w:rsidRPr="00BB118B">
        <w:rPr>
          <w:rFonts w:ascii="Times New Roman" w:hAnsi="Times New Roman" w:cs="Times New Roman"/>
          <w:lang w:val="kk-KZ"/>
        </w:rPr>
        <w:t>мақсат қоюға және оларға жету үшін іс шараларды жоспарлауға үйрету;</w:t>
      </w:r>
    </w:p>
    <w:p w14:paraId="37918D21" w14:textId="77777777" w:rsidR="00BB118B" w:rsidRDefault="00BB118B" w:rsidP="00BB118B">
      <w:pPr>
        <w:pStyle w:val="a7"/>
        <w:numPr>
          <w:ilvl w:val="0"/>
          <w:numId w:val="2"/>
        </w:numPr>
        <w:jc w:val="both"/>
        <w:rPr>
          <w:rFonts w:ascii="Times New Roman" w:hAnsi="Times New Roman" w:cs="Times New Roman"/>
          <w:lang w:val="kk-KZ"/>
        </w:rPr>
      </w:pPr>
      <w:r w:rsidRPr="00BB118B">
        <w:rPr>
          <w:rFonts w:ascii="Times New Roman" w:hAnsi="Times New Roman" w:cs="Times New Roman"/>
          <w:lang w:val="kk-KZ"/>
        </w:rPr>
        <w:t>өз пікірін айтуға және дәлелді түрде қорғауға үйрету;</w:t>
      </w:r>
    </w:p>
    <w:p w14:paraId="3144A5F1" w14:textId="77777777" w:rsidR="00BB118B" w:rsidRDefault="00BB118B" w:rsidP="00BB118B">
      <w:pPr>
        <w:pStyle w:val="a7"/>
        <w:numPr>
          <w:ilvl w:val="0"/>
          <w:numId w:val="2"/>
        </w:numPr>
        <w:jc w:val="both"/>
        <w:rPr>
          <w:rFonts w:ascii="Times New Roman" w:hAnsi="Times New Roman" w:cs="Times New Roman"/>
          <w:lang w:val="kk-KZ"/>
        </w:rPr>
      </w:pPr>
      <w:r w:rsidRPr="00BB118B">
        <w:rPr>
          <w:rFonts w:ascii="Times New Roman" w:hAnsi="Times New Roman" w:cs="Times New Roman"/>
          <w:lang w:val="kk-KZ"/>
        </w:rPr>
        <w:t>өзіндік шығармашылық жұмыс дағдыларын қалыптастыру;</w:t>
      </w:r>
    </w:p>
    <w:p w14:paraId="58E93E9F" w14:textId="77777777" w:rsidR="00BB118B" w:rsidRDefault="00BB118B" w:rsidP="00BB118B">
      <w:pPr>
        <w:pStyle w:val="a7"/>
        <w:numPr>
          <w:ilvl w:val="0"/>
          <w:numId w:val="2"/>
        </w:numPr>
        <w:jc w:val="both"/>
        <w:rPr>
          <w:rFonts w:ascii="Times New Roman" w:hAnsi="Times New Roman" w:cs="Times New Roman"/>
          <w:lang w:val="kk-KZ"/>
        </w:rPr>
      </w:pPr>
      <w:r w:rsidRPr="00BB118B">
        <w:rPr>
          <w:rFonts w:ascii="Times New Roman" w:hAnsi="Times New Roman" w:cs="Times New Roman"/>
          <w:lang w:val="kk-KZ"/>
        </w:rPr>
        <w:t>математикалық терминдерді сөйлеуде сауатты қолдануға үйрету;</w:t>
      </w:r>
    </w:p>
    <w:p w14:paraId="362EABF0" w14:textId="77777777" w:rsidR="00BB118B" w:rsidRDefault="00BB118B" w:rsidP="00BB118B">
      <w:pPr>
        <w:pStyle w:val="a7"/>
        <w:numPr>
          <w:ilvl w:val="0"/>
          <w:numId w:val="2"/>
        </w:numPr>
        <w:jc w:val="both"/>
        <w:rPr>
          <w:rFonts w:ascii="Times New Roman" w:hAnsi="Times New Roman" w:cs="Times New Roman"/>
          <w:lang w:val="kk-KZ"/>
        </w:rPr>
      </w:pPr>
      <w:r w:rsidRPr="00BB118B">
        <w:rPr>
          <w:rFonts w:ascii="Times New Roman" w:hAnsi="Times New Roman" w:cs="Times New Roman"/>
          <w:lang w:val="kk-KZ"/>
        </w:rPr>
        <w:t>нақты жағдайларда математикалық білім мен дағдыларды қолдануға үйрету;</w:t>
      </w:r>
    </w:p>
    <w:p w14:paraId="4B493588" w14:textId="087D0A95" w:rsidR="00BB118B" w:rsidRPr="00BB118B" w:rsidRDefault="00BB118B" w:rsidP="00BB118B">
      <w:pPr>
        <w:pStyle w:val="a7"/>
        <w:numPr>
          <w:ilvl w:val="0"/>
          <w:numId w:val="2"/>
        </w:numPr>
        <w:jc w:val="both"/>
        <w:rPr>
          <w:rFonts w:ascii="Times New Roman" w:hAnsi="Times New Roman" w:cs="Times New Roman"/>
          <w:lang w:val="kk-KZ"/>
        </w:rPr>
      </w:pPr>
      <w:r w:rsidRPr="00BB118B">
        <w:rPr>
          <w:rFonts w:ascii="Times New Roman" w:hAnsi="Times New Roman" w:cs="Times New Roman"/>
          <w:lang w:val="kk-KZ"/>
        </w:rPr>
        <w:t>өзін-өзі бақылау және өзара бақылау дағдыларын қалыптастыру.</w:t>
      </w:r>
    </w:p>
    <w:p w14:paraId="7DDAC973" w14:textId="77777777" w:rsidR="00BB118B" w:rsidRDefault="00BB118B" w:rsidP="00BB118B">
      <w:pPr>
        <w:ind w:firstLine="567"/>
        <w:jc w:val="both"/>
        <w:rPr>
          <w:rFonts w:ascii="Times New Roman" w:hAnsi="Times New Roman" w:cs="Times New Roman"/>
          <w:lang w:val="kk-KZ"/>
        </w:rPr>
      </w:pPr>
      <w:r w:rsidRPr="00BB118B">
        <w:rPr>
          <w:rFonts w:ascii="Times New Roman" w:hAnsi="Times New Roman" w:cs="Times New Roman"/>
          <w:lang w:val="kk-KZ"/>
        </w:rPr>
        <w:t xml:space="preserve">Осы тапсырмаларға қол жеткізу үшін Мен өз жұмысымда әртүрлі әдістер мен әдістерді, сондай-ақ Дидактикалық ойындарды қолданамын. Математика сабақтарында </w:t>
      </w:r>
      <w:r w:rsidRPr="00BB118B">
        <w:rPr>
          <w:rFonts w:ascii="Times New Roman" w:hAnsi="Times New Roman" w:cs="Times New Roman"/>
          <w:lang w:val="kk-KZ"/>
        </w:rPr>
        <w:lastRenderedPageBreak/>
        <w:t xml:space="preserve">ойын жағдайларын жасау математикаға деген қызығушылықты арттырады, оқу жұмысына әртүрлілік пен </w:t>
      </w:r>
      <w:proofErr w:type="spellStart"/>
      <w:r w:rsidRPr="00BB118B">
        <w:rPr>
          <w:rFonts w:ascii="Times New Roman" w:hAnsi="Times New Roman" w:cs="Times New Roman"/>
          <w:lang w:val="kk-KZ"/>
        </w:rPr>
        <w:t>эмоционалды</w:t>
      </w:r>
      <w:proofErr w:type="spellEnd"/>
      <w:r w:rsidRPr="00BB118B">
        <w:rPr>
          <w:rFonts w:ascii="Times New Roman" w:hAnsi="Times New Roman" w:cs="Times New Roman"/>
          <w:lang w:val="kk-KZ"/>
        </w:rPr>
        <w:t xml:space="preserve"> бояуды енгізеді, шаршауды жеңілдетеді, зейінді, тапқырлықты, бәсекелестік сезімін, өзара көмекті дамытады [1, 94-бет]. Мен жеке тәжірибеден бірнеше мысал келтіремін:</w:t>
      </w:r>
    </w:p>
    <w:p w14:paraId="557BECF6" w14:textId="77777777" w:rsidR="00BB118B" w:rsidRDefault="00BB118B" w:rsidP="00BB118B">
      <w:pPr>
        <w:pStyle w:val="a7"/>
        <w:numPr>
          <w:ilvl w:val="0"/>
          <w:numId w:val="3"/>
        </w:numPr>
        <w:jc w:val="both"/>
        <w:rPr>
          <w:rFonts w:ascii="Times New Roman" w:hAnsi="Times New Roman" w:cs="Times New Roman"/>
          <w:lang w:val="kk-KZ"/>
        </w:rPr>
      </w:pPr>
      <w:r w:rsidRPr="00BB118B">
        <w:rPr>
          <w:rFonts w:ascii="Times New Roman" w:hAnsi="Times New Roman" w:cs="Times New Roman"/>
          <w:lang w:val="kk-KZ"/>
        </w:rPr>
        <w:t>Газетпен жұмыс: газеттен қажетті деректерді тауып, оларды қолдана отырып, диаграмма, график немесе статистикалық зерттеулер жүргізіңіз;</w:t>
      </w:r>
    </w:p>
    <w:p w14:paraId="08C657AC" w14:textId="77777777" w:rsidR="00BB118B" w:rsidRDefault="00BB118B" w:rsidP="00BB118B">
      <w:pPr>
        <w:pStyle w:val="a7"/>
        <w:numPr>
          <w:ilvl w:val="0"/>
          <w:numId w:val="3"/>
        </w:numPr>
        <w:jc w:val="both"/>
        <w:rPr>
          <w:rFonts w:ascii="Times New Roman" w:hAnsi="Times New Roman" w:cs="Times New Roman"/>
          <w:lang w:val="kk-KZ"/>
        </w:rPr>
      </w:pPr>
      <w:proofErr w:type="spellStart"/>
      <w:r w:rsidRPr="00BB118B">
        <w:rPr>
          <w:rFonts w:ascii="Times New Roman" w:hAnsi="Times New Roman" w:cs="Times New Roman"/>
          <w:lang w:val="kk-KZ"/>
        </w:rPr>
        <w:t>Сөзжұмбақ</w:t>
      </w:r>
      <w:proofErr w:type="spellEnd"/>
      <w:r w:rsidRPr="00BB118B">
        <w:rPr>
          <w:rFonts w:ascii="Times New Roman" w:hAnsi="Times New Roman" w:cs="Times New Roman"/>
          <w:lang w:val="kk-KZ"/>
        </w:rPr>
        <w:t xml:space="preserve"> құрастыру: әр түрлі ақпарат көздерін қолдана отырып, белгілі бір тақырып бойынша </w:t>
      </w:r>
      <w:proofErr w:type="spellStart"/>
      <w:r w:rsidRPr="00BB118B">
        <w:rPr>
          <w:rFonts w:ascii="Times New Roman" w:hAnsi="Times New Roman" w:cs="Times New Roman"/>
          <w:lang w:val="kk-KZ"/>
        </w:rPr>
        <w:t>сөзжұмбақ</w:t>
      </w:r>
      <w:proofErr w:type="spellEnd"/>
      <w:r w:rsidRPr="00BB118B">
        <w:rPr>
          <w:rFonts w:ascii="Times New Roman" w:hAnsi="Times New Roman" w:cs="Times New Roman"/>
          <w:lang w:val="kk-KZ"/>
        </w:rPr>
        <w:t xml:space="preserve"> жасаңыз;</w:t>
      </w:r>
    </w:p>
    <w:p w14:paraId="7D7D4B69" w14:textId="77777777" w:rsidR="00BB118B" w:rsidRDefault="00BB118B" w:rsidP="00BB118B">
      <w:pPr>
        <w:pStyle w:val="a7"/>
        <w:numPr>
          <w:ilvl w:val="0"/>
          <w:numId w:val="3"/>
        </w:numPr>
        <w:jc w:val="both"/>
        <w:rPr>
          <w:rFonts w:ascii="Times New Roman" w:hAnsi="Times New Roman" w:cs="Times New Roman"/>
          <w:lang w:val="kk-KZ"/>
        </w:rPr>
      </w:pPr>
      <w:r w:rsidRPr="00BB118B">
        <w:rPr>
          <w:rFonts w:ascii="Times New Roman" w:hAnsi="Times New Roman" w:cs="Times New Roman"/>
          <w:lang w:val="kk-KZ"/>
        </w:rPr>
        <w:t xml:space="preserve">"Шеңбер және </w:t>
      </w:r>
      <w:r>
        <w:rPr>
          <w:rFonts w:ascii="Times New Roman" w:hAnsi="Times New Roman" w:cs="Times New Roman"/>
          <w:lang w:val="kk-KZ"/>
        </w:rPr>
        <w:t>дөңгелек</w:t>
      </w:r>
      <w:r w:rsidRPr="00BB118B">
        <w:rPr>
          <w:rFonts w:ascii="Times New Roman" w:hAnsi="Times New Roman" w:cs="Times New Roman"/>
          <w:lang w:val="kk-KZ"/>
        </w:rPr>
        <w:t>" тақырыбын зерттеу кезінде: шеңберлер мен шеңберлерден сызбалар құрастыру және осы фигураның жақтауын жасау үшін қажетті сым мөлшерін табу;</w:t>
      </w:r>
    </w:p>
    <w:p w14:paraId="6D93354D" w14:textId="77777777" w:rsidR="00BB118B" w:rsidRDefault="00BB118B" w:rsidP="00BB118B">
      <w:pPr>
        <w:pStyle w:val="a7"/>
        <w:numPr>
          <w:ilvl w:val="0"/>
          <w:numId w:val="3"/>
        </w:numPr>
        <w:jc w:val="both"/>
        <w:rPr>
          <w:rFonts w:ascii="Times New Roman" w:hAnsi="Times New Roman" w:cs="Times New Roman"/>
          <w:lang w:val="kk-KZ"/>
        </w:rPr>
      </w:pPr>
      <w:r>
        <w:rPr>
          <w:rFonts w:ascii="Times New Roman" w:hAnsi="Times New Roman" w:cs="Times New Roman"/>
          <w:lang w:val="kk-KZ"/>
        </w:rPr>
        <w:t>«</w:t>
      </w:r>
      <w:r w:rsidRPr="00BB118B">
        <w:rPr>
          <w:rFonts w:ascii="Times New Roman" w:hAnsi="Times New Roman" w:cs="Times New Roman"/>
          <w:lang w:val="kk-KZ"/>
        </w:rPr>
        <w:t>Өлкетану</w:t>
      </w:r>
      <w:r>
        <w:rPr>
          <w:rFonts w:ascii="Times New Roman" w:hAnsi="Times New Roman" w:cs="Times New Roman"/>
          <w:lang w:val="kk-KZ"/>
        </w:rPr>
        <w:t xml:space="preserve">» </w:t>
      </w:r>
      <w:r w:rsidRPr="00BB118B">
        <w:rPr>
          <w:rFonts w:ascii="Times New Roman" w:hAnsi="Times New Roman" w:cs="Times New Roman"/>
          <w:lang w:val="kk-KZ"/>
        </w:rPr>
        <w:t>тақырыбын ауызша санау үшін қолдану. Мысалы: "біздің ауылда қай жылы шаруалардың балалары сауаттылыққа оқи алатын халық училищесі ашылды?"(бір жарым мың жылдағы күндер санын қосып, 23-ті алып тастаңыз) / 1842 ж/;</w:t>
      </w:r>
    </w:p>
    <w:p w14:paraId="01E74CF8" w14:textId="77777777" w:rsidR="00BB118B" w:rsidRDefault="00BB118B" w:rsidP="00BB118B">
      <w:pPr>
        <w:pStyle w:val="a7"/>
        <w:numPr>
          <w:ilvl w:val="0"/>
          <w:numId w:val="3"/>
        </w:numPr>
        <w:jc w:val="both"/>
        <w:rPr>
          <w:rFonts w:ascii="Times New Roman" w:hAnsi="Times New Roman" w:cs="Times New Roman"/>
          <w:lang w:val="kk-KZ"/>
        </w:rPr>
      </w:pPr>
      <w:r w:rsidRPr="00BB118B">
        <w:rPr>
          <w:rFonts w:ascii="Times New Roman" w:hAnsi="Times New Roman" w:cs="Times New Roman"/>
          <w:lang w:val="kk-KZ"/>
        </w:rPr>
        <w:t>Нақты сынып деректерімен жұмыс. Мысалы, сынып деректерін қолдана отырып, диаграммалар, графиктер, статистикалық зерттеулер жасау: қыздар мен ұлдардың саны, оқу үлгерімі, үйірмелер мен секцияларға бару, өсу және т. б.;</w:t>
      </w:r>
    </w:p>
    <w:p w14:paraId="73852F0E" w14:textId="1BCC2655" w:rsidR="00BB118B" w:rsidRDefault="00BB118B" w:rsidP="00BB118B">
      <w:pPr>
        <w:pStyle w:val="a7"/>
        <w:numPr>
          <w:ilvl w:val="0"/>
          <w:numId w:val="3"/>
        </w:numPr>
        <w:jc w:val="both"/>
        <w:rPr>
          <w:rFonts w:ascii="Times New Roman" w:hAnsi="Times New Roman" w:cs="Times New Roman"/>
          <w:lang w:val="kk-KZ"/>
        </w:rPr>
      </w:pPr>
      <w:r w:rsidRPr="00BB118B">
        <w:rPr>
          <w:rFonts w:ascii="Times New Roman" w:hAnsi="Times New Roman" w:cs="Times New Roman"/>
          <w:lang w:val="kk-KZ"/>
        </w:rPr>
        <w:t>Берілген тақырып бойынша тапсырмаларды құрастыру (сипаттау және шешу). Оқушылар әртүрлі дереккөздерді қолдана отырып, өз бетінше тапсырма жасайды, мысалы, "фракциялар" тақырыбы бойынша, біздің аймақтың жануары немесе өсімдігі туралы, оны шешеді және жануар немесе өсімдік туралы қысқаша сипаттайды; пайыздар бойынша тапсырмаларды құрастыру кезінде сынып деректерін, дүкендердегі бағаларды, мектеп асханасындағы бағалардың өзгеруін пайдаланады;</w:t>
      </w:r>
    </w:p>
    <w:p w14:paraId="5AEB7FB5" w14:textId="4057F51F" w:rsidR="00BB118B" w:rsidRPr="00BB118B" w:rsidRDefault="00BB118B" w:rsidP="00BB118B">
      <w:pPr>
        <w:pStyle w:val="a7"/>
        <w:numPr>
          <w:ilvl w:val="0"/>
          <w:numId w:val="3"/>
        </w:numPr>
        <w:jc w:val="both"/>
        <w:rPr>
          <w:rFonts w:ascii="Times New Roman" w:hAnsi="Times New Roman" w:cs="Times New Roman"/>
          <w:lang w:val="kk-KZ"/>
        </w:rPr>
      </w:pPr>
      <w:r w:rsidRPr="00BB118B">
        <w:rPr>
          <w:rFonts w:ascii="Times New Roman" w:hAnsi="Times New Roman" w:cs="Times New Roman"/>
          <w:lang w:val="kk-KZ"/>
        </w:rPr>
        <w:t>Координаттар, функциялар графиктері бойынша сурет салу, "жұлдызды аспан картасын жасау" және т. б.</w:t>
      </w:r>
      <w:r>
        <w:rPr>
          <w:rFonts w:ascii="Times New Roman" w:hAnsi="Times New Roman" w:cs="Times New Roman"/>
          <w:lang w:val="kk-KZ"/>
        </w:rPr>
        <w:t xml:space="preserve"> </w:t>
      </w:r>
      <w:r w:rsidRPr="00BB118B">
        <w:rPr>
          <w:rFonts w:ascii="Times New Roman" w:hAnsi="Times New Roman" w:cs="Times New Roman"/>
          <w:lang w:val="kk-KZ"/>
        </w:rPr>
        <w:t xml:space="preserve">Осы тапсырмаларды орындау кезінде құндылық-семантикалық, оқу - танымдық, ақпараттық, коммуникативтік </w:t>
      </w:r>
      <w:proofErr w:type="spellStart"/>
      <w:r w:rsidRPr="00BB118B">
        <w:rPr>
          <w:rFonts w:ascii="Times New Roman" w:hAnsi="Times New Roman" w:cs="Times New Roman"/>
          <w:lang w:val="kk-KZ"/>
        </w:rPr>
        <w:t>құзыреттіліктер</w:t>
      </w:r>
      <w:proofErr w:type="spellEnd"/>
      <w:r w:rsidRPr="00BB118B">
        <w:rPr>
          <w:rFonts w:ascii="Times New Roman" w:hAnsi="Times New Roman" w:cs="Times New Roman"/>
          <w:lang w:val="kk-KZ"/>
        </w:rPr>
        <w:t xml:space="preserve"> дамиды. Шығармашылық тапсырмаларды орындай отырып, оқушылар мектеп оқулықтарының беттерінде жиі қалатын қызықты нәрселер туралы біле алады, қызықты мәселелерді шешуде өз күштерін сынап көреді, кітаппен өз бетінше жұмыс істеуді үйренеді және өз ойларын сауатты жеткізе алады [3].</w:t>
      </w:r>
    </w:p>
    <w:p w14:paraId="4195FD23" w14:textId="77777777" w:rsidR="00BB118B" w:rsidRDefault="00BB118B" w:rsidP="00BB118B">
      <w:pPr>
        <w:ind w:firstLine="567"/>
        <w:jc w:val="both"/>
        <w:rPr>
          <w:rFonts w:ascii="Times New Roman" w:hAnsi="Times New Roman" w:cs="Times New Roman"/>
          <w:lang w:val="kk-KZ"/>
        </w:rPr>
      </w:pPr>
      <w:r w:rsidRPr="00BB118B">
        <w:rPr>
          <w:rFonts w:ascii="Times New Roman" w:hAnsi="Times New Roman" w:cs="Times New Roman"/>
          <w:lang w:val="kk-KZ"/>
        </w:rPr>
        <w:t>Нәтижесінде:</w:t>
      </w:r>
    </w:p>
    <w:p w14:paraId="0746027D" w14:textId="77777777" w:rsidR="00BB118B" w:rsidRDefault="00BB118B" w:rsidP="00BB118B">
      <w:pPr>
        <w:pStyle w:val="a7"/>
        <w:numPr>
          <w:ilvl w:val="0"/>
          <w:numId w:val="4"/>
        </w:numPr>
        <w:jc w:val="both"/>
        <w:rPr>
          <w:rFonts w:ascii="Times New Roman" w:hAnsi="Times New Roman" w:cs="Times New Roman"/>
          <w:lang w:val="kk-KZ"/>
        </w:rPr>
      </w:pPr>
      <w:r w:rsidRPr="00BB118B">
        <w:rPr>
          <w:rFonts w:ascii="Times New Roman" w:hAnsi="Times New Roman" w:cs="Times New Roman"/>
          <w:lang w:val="kk-KZ"/>
        </w:rPr>
        <w:t>Балалар математика сабақтарында алған білімдерін, дағдылары мен дағдыларын практикалық іс-әрекетте пайдаланады;</w:t>
      </w:r>
    </w:p>
    <w:p w14:paraId="6B4F04C4" w14:textId="77777777" w:rsidR="00BB118B" w:rsidRDefault="00BB118B" w:rsidP="00BB118B">
      <w:pPr>
        <w:pStyle w:val="a7"/>
        <w:numPr>
          <w:ilvl w:val="0"/>
          <w:numId w:val="4"/>
        </w:numPr>
        <w:jc w:val="both"/>
        <w:rPr>
          <w:rFonts w:ascii="Times New Roman" w:hAnsi="Times New Roman" w:cs="Times New Roman"/>
          <w:lang w:val="kk-KZ"/>
        </w:rPr>
      </w:pPr>
      <w:r w:rsidRPr="00BB118B">
        <w:rPr>
          <w:rFonts w:ascii="Times New Roman" w:hAnsi="Times New Roman" w:cs="Times New Roman"/>
          <w:lang w:val="kk-KZ"/>
        </w:rPr>
        <w:t>ЖББ коммуникативтік, аналитикалық, жобалау, шығармашылық қызмет түрлерін меңгереді;</w:t>
      </w:r>
    </w:p>
    <w:p w14:paraId="1D2EF7B0" w14:textId="77777777" w:rsidR="00BB118B" w:rsidRDefault="00BB118B" w:rsidP="00BB118B">
      <w:pPr>
        <w:pStyle w:val="a7"/>
        <w:numPr>
          <w:ilvl w:val="0"/>
          <w:numId w:val="4"/>
        </w:numPr>
        <w:jc w:val="both"/>
        <w:rPr>
          <w:rFonts w:ascii="Times New Roman" w:hAnsi="Times New Roman" w:cs="Times New Roman"/>
          <w:lang w:val="kk-KZ"/>
        </w:rPr>
      </w:pPr>
      <w:r w:rsidRPr="00BB118B">
        <w:rPr>
          <w:rFonts w:ascii="Times New Roman" w:hAnsi="Times New Roman" w:cs="Times New Roman"/>
          <w:lang w:val="kk-KZ"/>
        </w:rPr>
        <w:t>Пәндер әр түрлі деңгейдегі математикалық білімдерді, дағдыларды және дағдыларды игереді: минималды, міндетті оқу нәтижелеріне сәйкес, жоғары деңгейге дейін;</w:t>
      </w:r>
    </w:p>
    <w:p w14:paraId="146E3B78" w14:textId="77777777" w:rsidR="00BB118B" w:rsidRDefault="00BB118B" w:rsidP="00BB118B">
      <w:pPr>
        <w:pStyle w:val="a7"/>
        <w:numPr>
          <w:ilvl w:val="0"/>
          <w:numId w:val="4"/>
        </w:numPr>
        <w:jc w:val="both"/>
        <w:rPr>
          <w:rFonts w:ascii="Times New Roman" w:hAnsi="Times New Roman" w:cs="Times New Roman"/>
          <w:lang w:val="kk-KZ"/>
        </w:rPr>
      </w:pPr>
      <w:r w:rsidRPr="00BB118B">
        <w:rPr>
          <w:rFonts w:ascii="Times New Roman" w:hAnsi="Times New Roman" w:cs="Times New Roman"/>
          <w:lang w:val="kk-KZ"/>
        </w:rPr>
        <w:t>Пән оқушыларда математика туралы әркімнің өз ойын білдіруге мүмкіндігі бар пән ретінде түсінік қалыптасады;</w:t>
      </w:r>
    </w:p>
    <w:p w14:paraId="04205CB8" w14:textId="295DF434" w:rsidR="00BB118B" w:rsidRPr="00BB118B" w:rsidRDefault="00BB118B" w:rsidP="00BB118B">
      <w:pPr>
        <w:pStyle w:val="a7"/>
        <w:numPr>
          <w:ilvl w:val="0"/>
          <w:numId w:val="4"/>
        </w:numPr>
        <w:jc w:val="both"/>
        <w:rPr>
          <w:rFonts w:ascii="Times New Roman" w:hAnsi="Times New Roman" w:cs="Times New Roman"/>
          <w:lang w:val="kk-KZ"/>
        </w:rPr>
      </w:pPr>
      <w:r w:rsidRPr="00BB118B">
        <w:rPr>
          <w:rFonts w:ascii="Times New Roman" w:hAnsi="Times New Roman" w:cs="Times New Roman"/>
          <w:lang w:val="kk-KZ"/>
        </w:rPr>
        <w:t>Командадағы балалардың мінез-құлқы өзгереді: олар басқалардың пікірін тыңдай бастайды, қорықпай өз пікірлерін айтады.</w:t>
      </w:r>
    </w:p>
    <w:p w14:paraId="20473B8F" w14:textId="77777777" w:rsidR="00BB118B" w:rsidRDefault="00BB118B" w:rsidP="00BB118B">
      <w:pPr>
        <w:ind w:firstLine="567"/>
        <w:jc w:val="both"/>
        <w:rPr>
          <w:rFonts w:ascii="Times New Roman" w:hAnsi="Times New Roman" w:cs="Times New Roman"/>
          <w:lang w:val="kk-KZ"/>
        </w:rPr>
      </w:pPr>
      <w:r w:rsidRPr="00BB118B">
        <w:rPr>
          <w:rFonts w:ascii="Times New Roman" w:hAnsi="Times New Roman" w:cs="Times New Roman"/>
          <w:lang w:val="kk-KZ"/>
        </w:rPr>
        <w:t xml:space="preserve">Мұндай сабақтардың немесе тапсырмалардың материалдық көрінісі оқушылардың іс-әрекетінің нәтижелері болуы мүмкін: математика кабинетінде стенд түрінде жасалған суреттер, сызбалар, кроссвордтар. Мұғалім үшін бұл дидактикалық әзірлемелер, </w:t>
      </w:r>
      <w:proofErr w:type="spellStart"/>
      <w:r w:rsidRPr="00BB118B">
        <w:rPr>
          <w:rFonts w:ascii="Times New Roman" w:hAnsi="Times New Roman" w:cs="Times New Roman"/>
          <w:lang w:val="kk-KZ"/>
        </w:rPr>
        <w:t>үлестірмелі</w:t>
      </w:r>
      <w:proofErr w:type="spellEnd"/>
      <w:r w:rsidRPr="00BB118B">
        <w:rPr>
          <w:rFonts w:ascii="Times New Roman" w:hAnsi="Times New Roman" w:cs="Times New Roman"/>
          <w:lang w:val="kk-KZ"/>
        </w:rPr>
        <w:t xml:space="preserve"> материалдар, қағаз және электронды тасымалдағыштардағы көрнекілік.</w:t>
      </w:r>
    </w:p>
    <w:p w14:paraId="59F55A01" w14:textId="154C0422" w:rsidR="00BB118B" w:rsidRDefault="00BB118B" w:rsidP="00BB118B">
      <w:pPr>
        <w:ind w:firstLine="567"/>
        <w:jc w:val="both"/>
        <w:rPr>
          <w:rFonts w:ascii="Times New Roman" w:hAnsi="Times New Roman" w:cs="Times New Roman"/>
          <w:lang w:val="kk-KZ"/>
        </w:rPr>
      </w:pPr>
      <w:r w:rsidRPr="00BB118B">
        <w:rPr>
          <w:rFonts w:ascii="Times New Roman" w:hAnsi="Times New Roman" w:cs="Times New Roman"/>
          <w:lang w:val="kk-KZ"/>
        </w:rPr>
        <w:lastRenderedPageBreak/>
        <w:t>Осылайша, мұғалім мен оқушының рөлдері түбегейлі өзгереді: мұғалім көбінесе ақпарат тасымалдаушы емес, үйлестіруші рөлін атқарады, ал оқушы өз кезегінде пассивті тыңдаушы емес, белсенді оқу-танымдық іс-әрекетті жүргізеді.</w:t>
      </w:r>
    </w:p>
    <w:p w14:paraId="7D639A8E" w14:textId="567304FB" w:rsidR="00BB118B" w:rsidRDefault="00BB118B" w:rsidP="00BB118B">
      <w:pPr>
        <w:ind w:firstLine="567"/>
        <w:jc w:val="both"/>
        <w:rPr>
          <w:rFonts w:ascii="Times New Roman" w:hAnsi="Times New Roman" w:cs="Times New Roman"/>
          <w:lang w:val="kk-KZ"/>
        </w:rPr>
      </w:pPr>
      <w:r w:rsidRPr="00BB118B">
        <w:rPr>
          <w:rFonts w:ascii="Times New Roman" w:hAnsi="Times New Roman" w:cs="Times New Roman"/>
          <w:lang w:val="kk-KZ"/>
        </w:rPr>
        <w:t>Мұндай сабақтар немесе тапсырмалар жыл бойына бірнеше рет өткізіледі, негізінен ең маңызды тақырыптарды жалпылау және қайталау. Баланы өз іс-әрекетін жоспарлауға, өз бетінше шешім қабылдауға, математикаға қатысты өз қызметінің нәтижелерін бағалауға үйрете отырып, ол осы дағдылардың барлығын өмірінде де қолданады деп үміттенуге болады.</w:t>
      </w:r>
    </w:p>
    <w:p w14:paraId="40ED2FBD" w14:textId="77777777" w:rsidR="00BB118B" w:rsidRDefault="00BB118B" w:rsidP="00BB118B">
      <w:pPr>
        <w:ind w:firstLine="567"/>
        <w:jc w:val="both"/>
        <w:rPr>
          <w:rFonts w:ascii="Times New Roman" w:hAnsi="Times New Roman" w:cs="Times New Roman"/>
          <w:lang w:val="kk-KZ"/>
        </w:rPr>
      </w:pPr>
    </w:p>
    <w:p w14:paraId="5CA97170" w14:textId="77777777" w:rsidR="00BB118B" w:rsidRDefault="00BB118B" w:rsidP="00BB118B">
      <w:pPr>
        <w:ind w:firstLine="567"/>
        <w:jc w:val="both"/>
        <w:rPr>
          <w:rFonts w:ascii="Times New Roman" w:hAnsi="Times New Roman" w:cs="Times New Roman"/>
          <w:lang w:val="kk-KZ"/>
        </w:rPr>
      </w:pPr>
    </w:p>
    <w:p w14:paraId="7536D6B3" w14:textId="77777777" w:rsidR="00BB118B" w:rsidRDefault="00BB118B" w:rsidP="00BB1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kern w:val="0"/>
          <w:lang w:val="ru-RU"/>
        </w:rPr>
      </w:pPr>
      <w:proofErr w:type="spellStart"/>
      <w:r w:rsidRPr="00BB118B">
        <w:rPr>
          <w:rFonts w:ascii="Times New Roman" w:hAnsi="Times New Roman" w:cs="Times New Roman"/>
          <w:i/>
          <w:iCs/>
          <w:color w:val="000000"/>
          <w:kern w:val="0"/>
          <w:lang w:val="ru-RU"/>
        </w:rPr>
        <w:t>Әдебиеттер</w:t>
      </w:r>
      <w:proofErr w:type="spellEnd"/>
      <w:r w:rsidRPr="00BB118B">
        <w:rPr>
          <w:rFonts w:ascii="Times New Roman" w:hAnsi="Times New Roman" w:cs="Times New Roman"/>
          <w:i/>
          <w:iCs/>
          <w:color w:val="000000"/>
          <w:kern w:val="0"/>
          <w:lang w:val="ru-RU"/>
        </w:rPr>
        <w:t xml:space="preserve"> </w:t>
      </w:r>
      <w:proofErr w:type="spellStart"/>
      <w:r w:rsidRPr="00BB118B">
        <w:rPr>
          <w:rFonts w:ascii="Times New Roman" w:hAnsi="Times New Roman" w:cs="Times New Roman"/>
          <w:i/>
          <w:iCs/>
          <w:color w:val="000000"/>
          <w:kern w:val="0"/>
          <w:lang w:val="ru-RU"/>
        </w:rPr>
        <w:t>тізімі</w:t>
      </w:r>
      <w:proofErr w:type="spellEnd"/>
    </w:p>
    <w:p w14:paraId="114CE65A" w14:textId="77777777" w:rsidR="00BB118B" w:rsidRDefault="00BB118B" w:rsidP="00BB1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kern w:val="0"/>
          <w:lang w:val="ru-RU"/>
        </w:rPr>
      </w:pPr>
    </w:p>
    <w:p w14:paraId="056D0871" w14:textId="77777777" w:rsidR="00BB118B" w:rsidRPr="00BB118B" w:rsidRDefault="00BB118B" w:rsidP="00BB1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000000"/>
          <w:kern w:val="0"/>
          <w:lang w:val="ru-RU"/>
        </w:rPr>
      </w:pPr>
    </w:p>
    <w:p w14:paraId="5ADAEB86" w14:textId="4CB92114" w:rsidR="00BB118B" w:rsidRPr="00BB118B" w:rsidRDefault="00BB118B" w:rsidP="00BB1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lang w:val="ru-RU"/>
        </w:rPr>
      </w:pPr>
      <w:r w:rsidRPr="00BB118B">
        <w:rPr>
          <w:rFonts w:ascii="Times New Roman" w:hAnsi="Times New Roman" w:cs="Times New Roman"/>
          <w:color w:val="000000"/>
          <w:kern w:val="0"/>
          <w:lang w:val="ru-RU"/>
        </w:rPr>
        <w:t>1.</w:t>
      </w:r>
      <w:r w:rsidRPr="00BB118B">
        <w:rPr>
          <w:rFonts w:ascii="Arial" w:hAnsi="Arial" w:cs="Arial"/>
          <w:color w:val="000000"/>
          <w:kern w:val="0"/>
          <w:lang w:val="ru-RU"/>
        </w:rPr>
        <w:t xml:space="preserve"> </w:t>
      </w:r>
      <w:r w:rsidRPr="00BB118B">
        <w:rPr>
          <w:rFonts w:ascii="Times New Roman" w:hAnsi="Times New Roman" w:cs="Times New Roman"/>
          <w:i/>
          <w:iCs/>
          <w:color w:val="000000"/>
          <w:kern w:val="0"/>
          <w:lang w:val="ru-RU"/>
        </w:rPr>
        <w:t xml:space="preserve">Коваленко </w:t>
      </w:r>
      <w:proofErr w:type="gramStart"/>
      <w:r w:rsidRPr="00BB118B">
        <w:rPr>
          <w:rFonts w:ascii="Times New Roman" w:hAnsi="Times New Roman" w:cs="Times New Roman"/>
          <w:i/>
          <w:iCs/>
          <w:color w:val="000000"/>
          <w:kern w:val="0"/>
          <w:lang w:val="ru-RU"/>
        </w:rPr>
        <w:t>В.Г.</w:t>
      </w:r>
      <w:proofErr w:type="gramEnd"/>
      <w:r w:rsidRPr="00BB118B">
        <w:rPr>
          <w:rFonts w:ascii="Times New Roman" w:hAnsi="Times New Roman" w:cs="Times New Roman"/>
          <w:color w:val="000000"/>
          <w:kern w:val="0"/>
          <w:lang w:val="ru-RU"/>
        </w:rPr>
        <w:t xml:space="preserve"> Дидактические игры на уроках математики. Москва, 1990.</w:t>
      </w:r>
    </w:p>
    <w:p w14:paraId="1B8A65DF" w14:textId="77777777" w:rsidR="00BB118B" w:rsidRPr="00BB118B" w:rsidRDefault="00BB118B" w:rsidP="00BB1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lang w:val="ru-RU"/>
        </w:rPr>
      </w:pPr>
      <w:r w:rsidRPr="00BB118B">
        <w:rPr>
          <w:rFonts w:ascii="Times New Roman" w:hAnsi="Times New Roman" w:cs="Times New Roman"/>
          <w:color w:val="000000"/>
          <w:kern w:val="0"/>
          <w:lang w:val="ru-RU"/>
        </w:rPr>
        <w:t>2.</w:t>
      </w:r>
      <w:r w:rsidRPr="00BB118B">
        <w:rPr>
          <w:rFonts w:ascii="Arial" w:hAnsi="Arial" w:cs="Arial"/>
          <w:color w:val="000000"/>
          <w:kern w:val="0"/>
          <w:lang w:val="ru-RU"/>
        </w:rPr>
        <w:t xml:space="preserve"> </w:t>
      </w:r>
      <w:r w:rsidRPr="00BB118B">
        <w:rPr>
          <w:rFonts w:ascii="Times New Roman" w:hAnsi="Times New Roman" w:cs="Times New Roman"/>
          <w:i/>
          <w:iCs/>
          <w:color w:val="000000"/>
          <w:kern w:val="0"/>
          <w:lang w:val="ru-RU"/>
        </w:rPr>
        <w:t>Карп А.П</w:t>
      </w:r>
      <w:r w:rsidRPr="00BB118B">
        <w:rPr>
          <w:rFonts w:ascii="Times New Roman" w:hAnsi="Times New Roman" w:cs="Times New Roman"/>
          <w:color w:val="000000"/>
          <w:kern w:val="0"/>
          <w:lang w:val="ru-RU"/>
        </w:rPr>
        <w:t>. Даю уроки математики. Москва, 1990.</w:t>
      </w:r>
    </w:p>
    <w:p w14:paraId="3CFFBDDF" w14:textId="32065D65" w:rsidR="00BB118B" w:rsidRPr="00BB118B" w:rsidRDefault="00BB118B" w:rsidP="00BB1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lang w:val="ru-RU"/>
        </w:rPr>
      </w:pPr>
      <w:r w:rsidRPr="00BB118B">
        <w:rPr>
          <w:rFonts w:ascii="Times New Roman" w:hAnsi="Times New Roman" w:cs="Times New Roman"/>
          <w:color w:val="000000"/>
          <w:kern w:val="0"/>
          <w:lang w:val="ru-RU"/>
        </w:rPr>
        <w:t>3.</w:t>
      </w:r>
      <w:r w:rsidRPr="00BB118B">
        <w:rPr>
          <w:rFonts w:ascii="Arial" w:hAnsi="Arial" w:cs="Arial"/>
          <w:color w:val="000000"/>
          <w:kern w:val="0"/>
          <w:lang w:val="ru-RU"/>
        </w:rPr>
        <w:t xml:space="preserve"> </w:t>
      </w:r>
      <w:r w:rsidRPr="00BB118B">
        <w:rPr>
          <w:rFonts w:ascii="Times New Roman" w:hAnsi="Times New Roman" w:cs="Times New Roman"/>
          <w:i/>
          <w:iCs/>
          <w:color w:val="000000"/>
          <w:kern w:val="0"/>
          <w:lang w:val="ru-RU"/>
        </w:rPr>
        <w:t>Кострикина Н.П</w:t>
      </w:r>
      <w:r w:rsidRPr="00BB118B">
        <w:rPr>
          <w:rFonts w:ascii="Times New Roman" w:hAnsi="Times New Roman" w:cs="Times New Roman"/>
          <w:color w:val="000000"/>
          <w:kern w:val="0"/>
          <w:lang w:val="ru-RU"/>
        </w:rPr>
        <w:t xml:space="preserve">. Задачи повышенной трудности в курсе математики </w:t>
      </w:r>
      <w:proofErr w:type="gramStart"/>
      <w:r w:rsidRPr="00BB118B">
        <w:rPr>
          <w:rFonts w:ascii="Times New Roman" w:hAnsi="Times New Roman" w:cs="Times New Roman"/>
          <w:color w:val="000000"/>
          <w:kern w:val="0"/>
          <w:lang w:val="ru-RU"/>
        </w:rPr>
        <w:t>5-6</w:t>
      </w:r>
      <w:proofErr w:type="gramEnd"/>
      <w:r w:rsidRPr="00BB118B">
        <w:rPr>
          <w:rFonts w:ascii="Times New Roman" w:hAnsi="Times New Roman" w:cs="Times New Roman"/>
          <w:color w:val="000000"/>
          <w:kern w:val="0"/>
          <w:lang w:val="ru-RU"/>
        </w:rPr>
        <w:t xml:space="preserve"> классов: Книга</w:t>
      </w:r>
      <w:r>
        <w:rPr>
          <w:rFonts w:ascii="Times New Roman" w:hAnsi="Times New Roman" w:cs="Times New Roman"/>
          <w:color w:val="000000"/>
          <w:kern w:val="0"/>
          <w:lang w:val="ru-RU"/>
        </w:rPr>
        <w:t xml:space="preserve"> </w:t>
      </w:r>
      <w:r w:rsidRPr="00BB118B">
        <w:rPr>
          <w:rFonts w:ascii="Times New Roman" w:hAnsi="Times New Roman" w:cs="Times New Roman"/>
          <w:color w:val="000000"/>
          <w:kern w:val="0"/>
          <w:lang w:val="ru-RU"/>
        </w:rPr>
        <w:t>для учителя. М.: Просвещение, 1986. 96 с.</w:t>
      </w:r>
    </w:p>
    <w:sectPr w:rsidR="00BB118B" w:rsidRPr="00BB1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DC4"/>
    <w:multiLevelType w:val="hybridMultilevel"/>
    <w:tmpl w:val="8A94C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741483"/>
    <w:multiLevelType w:val="hybridMultilevel"/>
    <w:tmpl w:val="37922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29459D"/>
    <w:multiLevelType w:val="hybridMultilevel"/>
    <w:tmpl w:val="9EB89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425D4A"/>
    <w:multiLevelType w:val="hybridMultilevel"/>
    <w:tmpl w:val="5CD273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701972527">
    <w:abstractNumId w:val="3"/>
  </w:num>
  <w:num w:numId="2" w16cid:durableId="1790270828">
    <w:abstractNumId w:val="2"/>
  </w:num>
  <w:num w:numId="3" w16cid:durableId="68432873">
    <w:abstractNumId w:val="1"/>
  </w:num>
  <w:num w:numId="4" w16cid:durableId="199479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26"/>
    <w:rsid w:val="002454D4"/>
    <w:rsid w:val="003516CB"/>
    <w:rsid w:val="00394C26"/>
    <w:rsid w:val="005723AD"/>
    <w:rsid w:val="009E26DB"/>
    <w:rsid w:val="00A4319A"/>
    <w:rsid w:val="00BB118B"/>
    <w:rsid w:val="00C07AF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3ADD01C8"/>
  <w15:chartTrackingRefBased/>
  <w15:docId w15:val="{2A88723A-E2A8-F140-975C-ECF9EB35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4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94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94C2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94C2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94C2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94C2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94C2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94C2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94C2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C2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94C2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94C2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94C2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94C2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94C2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94C26"/>
    <w:rPr>
      <w:rFonts w:eastAsiaTheme="majorEastAsia" w:cstheme="majorBidi"/>
      <w:color w:val="595959" w:themeColor="text1" w:themeTint="A6"/>
    </w:rPr>
  </w:style>
  <w:style w:type="character" w:customStyle="1" w:styleId="80">
    <w:name w:val="Заголовок 8 Знак"/>
    <w:basedOn w:val="a0"/>
    <w:link w:val="8"/>
    <w:uiPriority w:val="9"/>
    <w:semiHidden/>
    <w:rsid w:val="00394C2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94C26"/>
    <w:rPr>
      <w:rFonts w:eastAsiaTheme="majorEastAsia" w:cstheme="majorBidi"/>
      <w:color w:val="272727" w:themeColor="text1" w:themeTint="D8"/>
    </w:rPr>
  </w:style>
  <w:style w:type="paragraph" w:styleId="a3">
    <w:name w:val="Title"/>
    <w:basedOn w:val="a"/>
    <w:next w:val="a"/>
    <w:link w:val="a4"/>
    <w:uiPriority w:val="10"/>
    <w:qFormat/>
    <w:rsid w:val="00394C2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94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C26"/>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94C2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94C26"/>
    <w:pPr>
      <w:spacing w:before="160" w:after="160"/>
      <w:jc w:val="center"/>
    </w:pPr>
    <w:rPr>
      <w:i/>
      <w:iCs/>
      <w:color w:val="404040" w:themeColor="text1" w:themeTint="BF"/>
    </w:rPr>
  </w:style>
  <w:style w:type="character" w:customStyle="1" w:styleId="22">
    <w:name w:val="Цитата 2 Знак"/>
    <w:basedOn w:val="a0"/>
    <w:link w:val="21"/>
    <w:uiPriority w:val="29"/>
    <w:rsid w:val="00394C26"/>
    <w:rPr>
      <w:i/>
      <w:iCs/>
      <w:color w:val="404040" w:themeColor="text1" w:themeTint="BF"/>
    </w:rPr>
  </w:style>
  <w:style w:type="paragraph" w:styleId="a7">
    <w:name w:val="List Paragraph"/>
    <w:basedOn w:val="a"/>
    <w:uiPriority w:val="34"/>
    <w:qFormat/>
    <w:rsid w:val="00394C26"/>
    <w:pPr>
      <w:ind w:left="720"/>
      <w:contextualSpacing/>
    </w:pPr>
  </w:style>
  <w:style w:type="character" w:styleId="a8">
    <w:name w:val="Intense Emphasis"/>
    <w:basedOn w:val="a0"/>
    <w:uiPriority w:val="21"/>
    <w:qFormat/>
    <w:rsid w:val="00394C26"/>
    <w:rPr>
      <w:i/>
      <w:iCs/>
      <w:color w:val="0F4761" w:themeColor="accent1" w:themeShade="BF"/>
    </w:rPr>
  </w:style>
  <w:style w:type="paragraph" w:styleId="a9">
    <w:name w:val="Intense Quote"/>
    <w:basedOn w:val="a"/>
    <w:next w:val="a"/>
    <w:link w:val="aa"/>
    <w:uiPriority w:val="30"/>
    <w:qFormat/>
    <w:rsid w:val="00394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94C26"/>
    <w:rPr>
      <w:i/>
      <w:iCs/>
      <w:color w:val="0F4761" w:themeColor="accent1" w:themeShade="BF"/>
    </w:rPr>
  </w:style>
  <w:style w:type="character" w:styleId="ab">
    <w:name w:val="Intense Reference"/>
    <w:basedOn w:val="a0"/>
    <w:uiPriority w:val="32"/>
    <w:qFormat/>
    <w:rsid w:val="00394C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Аманбеков Султан Мырзабекович</dc:creator>
  <cp:keywords/>
  <dc:description/>
  <cp:lastModifiedBy>Аманбеков Султан Мырзабекович</cp:lastModifiedBy>
  <cp:revision>2</cp:revision>
  <dcterms:created xsi:type="dcterms:W3CDTF">2024-06-03T08:29:00Z</dcterms:created>
  <dcterms:modified xsi:type="dcterms:W3CDTF">2024-06-03T08:52:00Z</dcterms:modified>
</cp:coreProperties>
</file>