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C8" w:rsidRPr="00F662C8" w:rsidRDefault="002448FE" w:rsidP="00F66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F662C8" w:rsidRPr="00F662C8" w:rsidRDefault="00F662C8" w:rsidP="00F66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 xml:space="preserve">На тему: </w:t>
      </w:r>
      <w:bookmarkStart w:id="0" w:name="_GoBack"/>
      <w:r w:rsidR="005F2E4C">
        <w:rPr>
          <w:rFonts w:ascii="Times New Roman" w:hAnsi="Times New Roman" w:cs="Times New Roman"/>
          <w:sz w:val="28"/>
          <w:szCs w:val="28"/>
        </w:rPr>
        <w:t>Значение хореографии в школьной программе.</w:t>
      </w:r>
      <w:r w:rsidR="005F2E4C">
        <w:rPr>
          <w:rFonts w:ascii="Times New Roman" w:hAnsi="Times New Roman" w:cs="Times New Roman"/>
          <w:sz w:val="28"/>
          <w:szCs w:val="28"/>
        </w:rPr>
        <w:br/>
      </w:r>
      <w:r w:rsidR="007F69EE">
        <w:rPr>
          <w:rFonts w:ascii="Times New Roman" w:hAnsi="Times New Roman" w:cs="Times New Roman"/>
          <w:sz w:val="28"/>
          <w:szCs w:val="28"/>
        </w:rPr>
        <w:t xml:space="preserve">Основные виды уроков хореографии </w:t>
      </w:r>
      <w:bookmarkEnd w:id="0"/>
    </w:p>
    <w:p w:rsidR="00F662C8" w:rsidRPr="00F662C8" w:rsidRDefault="002448FE" w:rsidP="002448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662C8" w:rsidRPr="00F662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662C8" w:rsidRPr="00F662C8">
        <w:rPr>
          <w:rFonts w:ascii="Times New Roman" w:hAnsi="Times New Roman" w:cs="Times New Roman"/>
          <w:sz w:val="28"/>
          <w:szCs w:val="28"/>
        </w:rPr>
        <w:t xml:space="preserve"> Козак Е</w:t>
      </w:r>
      <w:r w:rsidR="005F2E4C">
        <w:rPr>
          <w:rFonts w:ascii="Times New Roman" w:hAnsi="Times New Roman" w:cs="Times New Roman"/>
          <w:sz w:val="28"/>
          <w:szCs w:val="28"/>
        </w:rPr>
        <w:t>лена</w:t>
      </w:r>
      <w:r w:rsidR="00F662C8" w:rsidRPr="00F662C8">
        <w:rPr>
          <w:rFonts w:ascii="Times New Roman" w:hAnsi="Times New Roman" w:cs="Times New Roman"/>
          <w:sz w:val="28"/>
          <w:szCs w:val="28"/>
        </w:rPr>
        <w:t>.</w:t>
      </w:r>
    </w:p>
    <w:p w:rsidR="005F2E4C" w:rsidRDefault="005F2E4C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Pr="005F2E4C">
        <w:rPr>
          <w:rFonts w:ascii="Times New Roman" w:hAnsi="Times New Roman" w:cs="Times New Roman"/>
          <w:sz w:val="28"/>
          <w:szCs w:val="28"/>
        </w:rPr>
        <w:t xml:space="preserve"> – важный элемент культуры, она должна изучаться в общеобразовательной в начальной школе как предмет образовательной области «Искусство» наравне с такими предметами, как музыка и изобразительное искусство. Дать детям представление об общих закономерностях отражения действительности в хореографическом искусстве, конкретно выражающихся в связи форм и линий движений с жизненным содержанием, смыслом, чувством и настроением музыки. </w:t>
      </w:r>
    </w:p>
    <w:p w:rsidR="005F2E4C" w:rsidRDefault="005F2E4C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sz w:val="28"/>
          <w:szCs w:val="28"/>
        </w:rPr>
        <w:t xml:space="preserve">Обеспечить эмоциональную разгрузку учащихся, воспитать культуру эмоций. Обеспечить формирование и сохранение правильной осанки ребёнка, укрепление мышечного корсета средствами современного танца увеличить период двигательной активности в учебном процессе, развить потребность двигательной активности как основы здорового образа жизни. </w:t>
      </w:r>
    </w:p>
    <w:p w:rsidR="005F2E4C" w:rsidRDefault="005F2E4C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sz w:val="28"/>
          <w:szCs w:val="28"/>
        </w:rPr>
        <w:t>Уроки хореографии оказывают значительное влияние на развитие таких специфических видов памяти как моторная, слуховая и образная. Изучение хореографии, как и других видов искусства, помогает развить те стороны личностного потенциала учащегося, на которые содержание других предметов имеет ограниченное влияние: воображение, активное творческое мышление, способность рассматривать явления жизни с разных позиций.</w:t>
      </w:r>
    </w:p>
    <w:p w:rsidR="005F2E4C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b/>
          <w:sz w:val="28"/>
          <w:szCs w:val="28"/>
        </w:rPr>
        <w:t>Тренировочный урок</w:t>
      </w:r>
      <w:r w:rsidRPr="007F64DA">
        <w:rPr>
          <w:rFonts w:ascii="Times New Roman" w:hAnsi="Times New Roman" w:cs="Times New Roman"/>
          <w:sz w:val="28"/>
          <w:szCs w:val="28"/>
        </w:rPr>
        <w:t xml:space="preserve">. Главная задача этого вида урока - подготовка организма к предстоящей работе, а также сохранение достигнутого уровня спортивного мастерства. 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7F64DA">
        <w:rPr>
          <w:rFonts w:ascii="Times New Roman" w:hAnsi="Times New Roman" w:cs="Times New Roman"/>
          <w:sz w:val="28"/>
          <w:szCs w:val="28"/>
        </w:rPr>
        <w:t>По сравнению с обучающим уроком тренировочный является более узконаправленным, насыщается элементами обязательной и произвольной программы, сокращается по времени за счет уменьшения количества упражнений, проведения их серийно-поточным методом.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b/>
          <w:sz w:val="28"/>
          <w:szCs w:val="28"/>
        </w:rPr>
        <w:t>Контрольный урок</w:t>
      </w:r>
      <w:r w:rsidRPr="007F64DA">
        <w:rPr>
          <w:rFonts w:ascii="Times New Roman" w:hAnsi="Times New Roman" w:cs="Times New Roman"/>
          <w:sz w:val="28"/>
          <w:szCs w:val="28"/>
        </w:rPr>
        <w:t>. Задача этого урока - подведение итогов освоения очередного разд</w:t>
      </w:r>
      <w:r w:rsidR="005F2E4C">
        <w:rPr>
          <w:rFonts w:ascii="Times New Roman" w:hAnsi="Times New Roman" w:cs="Times New Roman"/>
          <w:sz w:val="28"/>
          <w:szCs w:val="28"/>
        </w:rPr>
        <w:t>ела хореографической подготовки</w:t>
      </w:r>
      <w:r w:rsidRPr="007F64DA">
        <w:rPr>
          <w:rFonts w:ascii="Times New Roman" w:hAnsi="Times New Roman" w:cs="Times New Roman"/>
          <w:sz w:val="28"/>
          <w:szCs w:val="28"/>
        </w:rPr>
        <w:t>. Оценивается упражнение с учетом требований и сбавок, указанных в правилах соревнований по спортивной и художественной гимнастике, по акробатике, спортивной аэ</w:t>
      </w:r>
      <w:r w:rsidR="00DF0504">
        <w:rPr>
          <w:rFonts w:ascii="Times New Roman" w:hAnsi="Times New Roman" w:cs="Times New Roman"/>
          <w:sz w:val="28"/>
          <w:szCs w:val="28"/>
        </w:rPr>
        <w:t>робике и хореографии.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b/>
          <w:sz w:val="28"/>
          <w:szCs w:val="28"/>
        </w:rPr>
        <w:lastRenderedPageBreak/>
        <w:t>Разминочный урок</w:t>
      </w:r>
      <w:r w:rsidRPr="007F64DA">
        <w:rPr>
          <w:rFonts w:ascii="Times New Roman" w:hAnsi="Times New Roman" w:cs="Times New Roman"/>
          <w:sz w:val="28"/>
          <w:szCs w:val="28"/>
        </w:rPr>
        <w:t xml:space="preserve">. В период непосредственной подготовки рекомендуется выполнять стабильный комплекс упражнений, цель которого - разогрев организма и снятие излишней психологической напряженности (возбуждения или, наоборот, заторможенности)! Этому способствуют привычные, индивидуально подобранные упражнения, которые по мере усвоения </w:t>
      </w:r>
      <w:r w:rsidR="00DF0504">
        <w:rPr>
          <w:rFonts w:ascii="Times New Roman" w:hAnsi="Times New Roman" w:cs="Times New Roman"/>
          <w:sz w:val="28"/>
          <w:szCs w:val="28"/>
        </w:rPr>
        <w:t>ученики</w:t>
      </w:r>
      <w:r w:rsidRPr="007F64DA">
        <w:rPr>
          <w:rFonts w:ascii="Times New Roman" w:hAnsi="Times New Roman" w:cs="Times New Roman"/>
          <w:sz w:val="28"/>
          <w:szCs w:val="28"/>
        </w:rPr>
        <w:t xml:space="preserve"> выполняют самостоятельно (индивидуальная разминка).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5F2E4C">
        <w:rPr>
          <w:rFonts w:ascii="Times New Roman" w:hAnsi="Times New Roman" w:cs="Times New Roman"/>
          <w:b/>
          <w:sz w:val="28"/>
          <w:szCs w:val="28"/>
        </w:rPr>
        <w:t>Показательный урок.</w:t>
      </w:r>
      <w:r w:rsidRPr="007F64DA">
        <w:rPr>
          <w:rFonts w:ascii="Times New Roman" w:hAnsi="Times New Roman" w:cs="Times New Roman"/>
          <w:sz w:val="28"/>
          <w:szCs w:val="28"/>
        </w:rPr>
        <w:t xml:space="preserve"> С возросшей популярностью зрелищных видов </w:t>
      </w:r>
      <w:r w:rsidR="00DF0504">
        <w:rPr>
          <w:rFonts w:ascii="Times New Roman" w:hAnsi="Times New Roman" w:cs="Times New Roman"/>
          <w:sz w:val="28"/>
          <w:szCs w:val="28"/>
        </w:rPr>
        <w:t xml:space="preserve">хореографии </w:t>
      </w:r>
      <w:r w:rsidRPr="007F64DA">
        <w:rPr>
          <w:rFonts w:ascii="Times New Roman" w:hAnsi="Times New Roman" w:cs="Times New Roman"/>
          <w:sz w:val="28"/>
          <w:szCs w:val="28"/>
        </w:rPr>
        <w:t xml:space="preserve">большим количеством показательных выступлений появилась необходимость в показательном уроке, где обычно участвует </w:t>
      </w:r>
      <w:r w:rsidR="005F2E4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DF0504">
        <w:rPr>
          <w:rFonts w:ascii="Times New Roman" w:hAnsi="Times New Roman" w:cs="Times New Roman"/>
          <w:sz w:val="28"/>
          <w:szCs w:val="28"/>
        </w:rPr>
        <w:t xml:space="preserve">групп. </w:t>
      </w:r>
      <w:r w:rsidRPr="007F64DA">
        <w:rPr>
          <w:rFonts w:ascii="Times New Roman" w:hAnsi="Times New Roman" w:cs="Times New Roman"/>
          <w:sz w:val="28"/>
          <w:szCs w:val="28"/>
        </w:rPr>
        <w:t>В таком уроке нет необходимости выдерживать "физиологическую кривую</w:t>
      </w:r>
      <w:r w:rsidR="005F2E4C">
        <w:rPr>
          <w:rFonts w:ascii="Times New Roman" w:hAnsi="Times New Roman" w:cs="Times New Roman"/>
          <w:sz w:val="28"/>
          <w:szCs w:val="28"/>
        </w:rPr>
        <w:t>.</w:t>
      </w:r>
      <w:r w:rsidRPr="007F64DA">
        <w:rPr>
          <w:rFonts w:ascii="Times New Roman" w:hAnsi="Times New Roman" w:cs="Times New Roman"/>
          <w:sz w:val="28"/>
          <w:szCs w:val="28"/>
        </w:rPr>
        <w:t xml:space="preserve"> Главное здесь - это зрелищность, которая будет определяться оригинальностью подобранных упражнений, сменой темпа, характера движений! согласованностью работы и высоким индивидуальным мастерством участников.</w:t>
      </w:r>
    </w:p>
    <w:p w:rsidR="00DF0504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7F64DA">
        <w:rPr>
          <w:rFonts w:ascii="Times New Roman" w:hAnsi="Times New Roman" w:cs="Times New Roman"/>
          <w:sz w:val="28"/>
          <w:szCs w:val="28"/>
        </w:rPr>
        <w:t xml:space="preserve">Создавая танцевальные произведения для детей необходимо, прежде всего, выбрать такое музыкальное произведение, которое было бы не только доступно и увлекательно для детей своей ясной мелодией, </w:t>
      </w:r>
      <w:proofErr w:type="spellStart"/>
      <w:r w:rsidRPr="007F64DA">
        <w:rPr>
          <w:rFonts w:ascii="Times New Roman" w:hAnsi="Times New Roman" w:cs="Times New Roman"/>
          <w:sz w:val="28"/>
          <w:szCs w:val="28"/>
        </w:rPr>
        <w:t>танцевальностью</w:t>
      </w:r>
      <w:proofErr w:type="spellEnd"/>
      <w:r w:rsidRPr="007F64DA">
        <w:rPr>
          <w:rFonts w:ascii="Times New Roman" w:hAnsi="Times New Roman" w:cs="Times New Roman"/>
          <w:sz w:val="28"/>
          <w:szCs w:val="28"/>
        </w:rPr>
        <w:t xml:space="preserve"> и четким ритмическим рисунком, но являлось бы само по себе средством воспитания музыкальной культуры детской аудитории: как самих исполнителей, так и зрителей.</w:t>
      </w:r>
      <w:r w:rsidR="00DF0504">
        <w:rPr>
          <w:rFonts w:ascii="Times New Roman" w:hAnsi="Times New Roman" w:cs="Times New Roman"/>
          <w:sz w:val="28"/>
          <w:szCs w:val="28"/>
        </w:rPr>
        <w:t xml:space="preserve"> </w:t>
      </w:r>
      <w:r w:rsidRPr="007F64DA">
        <w:rPr>
          <w:rFonts w:ascii="Times New Roman" w:hAnsi="Times New Roman" w:cs="Times New Roman"/>
          <w:sz w:val="28"/>
          <w:szCs w:val="28"/>
        </w:rPr>
        <w:t xml:space="preserve">Необходимо так же учитывать разные исполнительские возможности детей, которые зависят не только от их возраста, но и от степени подготовки. 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7F64DA">
        <w:rPr>
          <w:rFonts w:ascii="Times New Roman" w:hAnsi="Times New Roman" w:cs="Times New Roman"/>
          <w:sz w:val="28"/>
          <w:szCs w:val="28"/>
        </w:rPr>
        <w:t>Дети любят играть, и поэтому в сюжетных танцах, в танцах-сценках в маленьких исполнителях развивается музыкальность, свобода поведения на сцене; приобретаются навыки танцевать друг с другом, они учатся актерской игре</w:t>
      </w:r>
      <w:r w:rsidR="005F2E4C">
        <w:rPr>
          <w:rFonts w:ascii="Times New Roman" w:hAnsi="Times New Roman" w:cs="Times New Roman"/>
          <w:sz w:val="28"/>
          <w:szCs w:val="28"/>
        </w:rPr>
        <w:t>.</w:t>
      </w:r>
    </w:p>
    <w:p w:rsidR="00793418" w:rsidRPr="007F64DA" w:rsidRDefault="00793418" w:rsidP="007F64DA">
      <w:pPr>
        <w:jc w:val="both"/>
        <w:rPr>
          <w:rFonts w:ascii="Times New Roman" w:hAnsi="Times New Roman" w:cs="Times New Roman"/>
          <w:sz w:val="28"/>
          <w:szCs w:val="28"/>
        </w:rPr>
      </w:pPr>
      <w:r w:rsidRPr="007F64DA">
        <w:rPr>
          <w:rFonts w:ascii="Times New Roman" w:hAnsi="Times New Roman" w:cs="Times New Roman"/>
          <w:sz w:val="28"/>
          <w:szCs w:val="28"/>
        </w:rPr>
        <w:t xml:space="preserve">Изучение хореографии, как и других видов искусства, помогает развить те стороны личностного потенциала учащегося, на которые содержание других предметов имеет ограниченное влияние: воображение, активное творческое мышление, способность рассматривать явления жизни с разных позиций. Как и другие виды искусства, танец развивает эстетический вкус, воспитывает возвышенные чувства, но, в отличие от других искусств, оказывает существенное влияние и на физическое развитие ребёнка. </w:t>
      </w:r>
    </w:p>
    <w:p w:rsidR="00793418" w:rsidRPr="007F69EE" w:rsidRDefault="00793418" w:rsidP="007F69EE">
      <w:pPr>
        <w:jc w:val="both"/>
        <w:rPr>
          <w:rFonts w:ascii="Times New Roman" w:hAnsi="Times New Roman" w:cs="Times New Roman"/>
          <w:sz w:val="28"/>
          <w:szCs w:val="28"/>
        </w:rPr>
      </w:pPr>
      <w:r w:rsidRPr="007F64DA">
        <w:rPr>
          <w:rFonts w:ascii="Times New Roman" w:hAnsi="Times New Roman" w:cs="Times New Roman"/>
          <w:sz w:val="28"/>
          <w:szCs w:val="28"/>
        </w:rPr>
        <w:t xml:space="preserve"> Конечно, хореография не может стать панацеей от всех бед, но всё же хорошо прослеживается явный положительный эффект влияния занятий танцем на эмоциональное, художественно-эстетическое, физическое развитие </w:t>
      </w:r>
      <w:r w:rsidRPr="007F64DA">
        <w:rPr>
          <w:rFonts w:ascii="Times New Roman" w:hAnsi="Times New Roman" w:cs="Times New Roman"/>
          <w:sz w:val="28"/>
          <w:szCs w:val="28"/>
        </w:rPr>
        <w:lastRenderedPageBreak/>
        <w:t xml:space="preserve">детей, их </w:t>
      </w:r>
      <w:proofErr w:type="spellStart"/>
      <w:r w:rsidRPr="007F64DA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7F64DA">
        <w:rPr>
          <w:rFonts w:ascii="Times New Roman" w:hAnsi="Times New Roman" w:cs="Times New Roman"/>
          <w:sz w:val="28"/>
          <w:szCs w:val="28"/>
        </w:rPr>
        <w:t xml:space="preserve"> воздействие. Развитие всех этих качеств личности в единстве создаёт почву для их взаимодействия, взаимообогащения, в результате чего каждое из этих качеств, способствует эффективности развития другого, что и составляет основное содержание гармониз</w:t>
      </w:r>
      <w:r w:rsidR="007F69EE">
        <w:rPr>
          <w:rFonts w:ascii="Times New Roman" w:hAnsi="Times New Roman" w:cs="Times New Roman"/>
          <w:sz w:val="28"/>
          <w:szCs w:val="28"/>
        </w:rPr>
        <w:t>ации развития личности в целом</w:t>
      </w:r>
      <w:r w:rsidR="00DF0504">
        <w:rPr>
          <w:rFonts w:ascii="Times New Roman" w:hAnsi="Times New Roman" w:cs="Times New Roman"/>
          <w:sz w:val="28"/>
          <w:szCs w:val="28"/>
        </w:rPr>
        <w:t>.</w:t>
      </w:r>
    </w:p>
    <w:sectPr w:rsidR="00793418" w:rsidRPr="007F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35"/>
    <w:rsid w:val="000300D8"/>
    <w:rsid w:val="001D7D34"/>
    <w:rsid w:val="002448FE"/>
    <w:rsid w:val="00271EE8"/>
    <w:rsid w:val="003A7D3C"/>
    <w:rsid w:val="003B7FAB"/>
    <w:rsid w:val="0047282C"/>
    <w:rsid w:val="005465EB"/>
    <w:rsid w:val="005F2E4C"/>
    <w:rsid w:val="00690F44"/>
    <w:rsid w:val="00793418"/>
    <w:rsid w:val="007F64DA"/>
    <w:rsid w:val="007F69EE"/>
    <w:rsid w:val="0083762B"/>
    <w:rsid w:val="00975FA7"/>
    <w:rsid w:val="009B2D5C"/>
    <w:rsid w:val="00AD6054"/>
    <w:rsid w:val="00B27FFB"/>
    <w:rsid w:val="00BF609C"/>
    <w:rsid w:val="00D81076"/>
    <w:rsid w:val="00DF0504"/>
    <w:rsid w:val="00DF43CD"/>
    <w:rsid w:val="00EB1A35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FF3A-4BBD-4C35-A818-17D4243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4</cp:revision>
  <dcterms:created xsi:type="dcterms:W3CDTF">2022-04-28T17:31:00Z</dcterms:created>
  <dcterms:modified xsi:type="dcterms:W3CDTF">2022-04-29T11:54:00Z</dcterms:modified>
</cp:coreProperties>
</file>