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393"/>
        <w:tblW w:w="109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"/>
        <w:gridCol w:w="5493"/>
        <w:gridCol w:w="3015"/>
      </w:tblGrid>
      <w:tr w:rsidR="00EF6BC4" w:rsidRPr="00EF6BC4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012D6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Ұзақ мерзімді жоспар бөлімі: 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11.3А </w:t>
            </w:r>
          </w:p>
          <w:p w:rsidR="00012D6F" w:rsidRPr="00EF6BC4" w:rsidRDefault="00012D6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</w:rPr>
              <w:t>Айналу</w:t>
            </w:r>
            <w:r w:rsidR="00E514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</w:rPr>
              <w:t>денелер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 және олардың элементтері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927D06" w:rsidRDefault="00F64EF5" w:rsidP="004733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«</w:t>
            </w:r>
            <w:r w:rsidR="004733E7">
              <w:rPr>
                <w:rFonts w:ascii="Times New Roman" w:hAnsi="Times New Roman" w:cs="Times New Roman"/>
                <w:sz w:val="24"/>
                <w:lang w:val="kk-KZ"/>
              </w:rPr>
              <w:t>Сервис және жаңа технологиялар ко</w:t>
            </w:r>
            <w:r w:rsidR="00927D06" w:rsidRPr="00927D06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лледжі</w:t>
            </w:r>
            <w:r w:rsidR="004733E7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 xml:space="preserve">» 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012D6F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012D6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Мұғалімнің аты-жөні</w:t>
            </w:r>
            <w:r w:rsidR="00C210FC"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4733E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Альмуханова М.М</w:t>
            </w:r>
          </w:p>
        </w:tc>
      </w:tr>
      <w:tr w:rsidR="00EF6BC4" w:rsidRPr="00EF6BC4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C210FC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Топ</w:t>
            </w:r>
            <w:r w:rsidR="00012D6F"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012D6F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Қатысқандар саны:       Қатыспағандар саны: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C210FC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6F" w:rsidRPr="00EF6BC4" w:rsidRDefault="00012D6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Қиық конус және оның элементтері. Қиық конустың жазбасы, бүйір және</w:t>
            </w:r>
            <w:r w:rsidR="0083027D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толық бетінің аудандары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Pr="00EF6BC4" w:rsidRDefault="0083027D" w:rsidP="008302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Осы сабақта қол жеткізілетін оқу мақсаттары</w:t>
            </w:r>
            <w:r w:rsidR="00C210FC"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(оқу бағдарламасына сілтеме)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9F" w:rsidRPr="00EF6BC4" w:rsidRDefault="0083027D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11.1.9</w:t>
            </w:r>
            <w:r w:rsidR="00D22D9F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-қиық конустың анықтамасын, оның элементтерін білу, қиық конусты  жазықтықта кескіндей алу;</w:t>
            </w:r>
          </w:p>
          <w:p w:rsidR="0083027D" w:rsidRPr="00EF6BC4" w:rsidRDefault="00D22D9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11.3.7-қиық конустың бүйір және толық бетінің аудандары формулаларын қорытып шығару және оларды есептер шығаруда </w:t>
            </w:r>
            <w:r w:rsidR="00474B63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қолдану;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A0" w:rsidRPr="00EF6BC4" w:rsidRDefault="005209A0" w:rsidP="008302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</w:t>
            </w:r>
            <w:r w:rsidR="00C210FC"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тың </w:t>
            </w: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мақсаты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2F" w:rsidRPr="00104E2F" w:rsidRDefault="00104E2F" w:rsidP="00104E2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Барлық студенттер: </w:t>
            </w:r>
            <w:r w:rsidRPr="00104E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>иық конусты таниды және элементтерін атап айта алады; конустың қималарын анықтай алады және салады;</w:t>
            </w:r>
          </w:p>
          <w:p w:rsidR="00104E2F" w:rsidRPr="00104E2F" w:rsidRDefault="00104E2F" w:rsidP="00104E2F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4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Студенттердің көпшілігі: 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>иық конус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тың белгісіз элементтерінің мән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9972D3">
              <w:rPr>
                <w:rFonts w:ascii="Times New Roman" w:hAnsi="Times New Roman"/>
                <w:sz w:val="24"/>
                <w:szCs w:val="24"/>
                <w:lang w:val="kk-KZ"/>
              </w:rPr>
              <w:t>ерін формуланы қолданып таба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>ды;</w:t>
            </w:r>
          </w:p>
          <w:p w:rsidR="00C879D0" w:rsidRPr="00104E2F" w:rsidRDefault="00104E2F" w:rsidP="00104E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04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Кейбір студенттер: </w:t>
            </w:r>
            <w:r w:rsidRPr="00104E2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>иық конустың қасиеттерін</w:t>
            </w:r>
            <w:r w:rsidR="005B2DF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толық</w:t>
            </w:r>
            <w:r w:rsidR="009972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зерттейді</w:t>
            </w:r>
            <w:r w:rsidRPr="00104E2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209A0" w:rsidRPr="00EF6BC4" w:rsidRDefault="005209A0" w:rsidP="001B6F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C" w:rsidRPr="00EF6BC4" w:rsidRDefault="00C210FC" w:rsidP="008302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D" w:rsidRPr="00C92D08" w:rsidRDefault="001B6FC3" w:rsidP="00047EED">
            <w:pPr>
              <w:pStyle w:val="Default"/>
              <w:spacing w:line="276" w:lineRule="auto"/>
              <w:rPr>
                <w:lang w:val="kk-KZ"/>
              </w:rPr>
            </w:pPr>
            <w:r w:rsidRPr="001B6FC3">
              <w:rPr>
                <w:bCs/>
                <w:lang w:val="kk-KZ"/>
              </w:rPr>
              <w:t>-</w:t>
            </w:r>
            <w:r w:rsidR="00047EED">
              <w:rPr>
                <w:lang w:val="kk-KZ"/>
              </w:rPr>
              <w:t xml:space="preserve"> Қиық </w:t>
            </w:r>
            <w:r w:rsidR="00047EED" w:rsidRPr="00C92D08">
              <w:rPr>
                <w:lang w:val="kk-KZ"/>
              </w:rPr>
              <w:t>конусты таниды, элементтерін айта алады және сызбасын салады;</w:t>
            </w:r>
          </w:p>
          <w:p w:rsidR="00047EED" w:rsidRPr="00C92D08" w:rsidRDefault="00047EED" w:rsidP="00047EED">
            <w:pPr>
              <w:pStyle w:val="Default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- Қиық </w:t>
            </w:r>
            <w:r w:rsidRPr="00C92D08">
              <w:rPr>
                <w:lang w:val="kk-KZ"/>
              </w:rPr>
              <w:t>конустың қималарын анықтайды және қасиеттерін зерттейді;</w:t>
            </w:r>
          </w:p>
          <w:p w:rsidR="00C210FC" w:rsidRPr="00B80690" w:rsidRDefault="00047EED" w:rsidP="00B80690">
            <w:pPr>
              <w:pStyle w:val="Default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 xml:space="preserve">- Қиық </w:t>
            </w:r>
            <w:r w:rsidRPr="00C92D08">
              <w:rPr>
                <w:lang w:val="kk-KZ"/>
              </w:rPr>
              <w:t>конустың және оның элементтерімен ба</w:t>
            </w:r>
            <w:r w:rsidR="00B80690">
              <w:rPr>
                <w:lang w:val="kk-KZ"/>
              </w:rPr>
              <w:t xml:space="preserve">йланысты </w:t>
            </w:r>
            <w:r w:rsidR="009972D3">
              <w:rPr>
                <w:lang w:val="kk-KZ"/>
              </w:rPr>
              <w:t>есептерді шығара</w:t>
            </w:r>
            <w:r w:rsidR="00B80690">
              <w:rPr>
                <w:lang w:val="kk-KZ"/>
              </w:rPr>
              <w:t>ды.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C" w:rsidRPr="00EF6BC4" w:rsidRDefault="00C210FC" w:rsidP="008302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FC" w:rsidRPr="00EF6BC4" w:rsidRDefault="00C210FC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Студенттер:</w:t>
            </w:r>
          </w:p>
          <w:p w:rsidR="00C210FC" w:rsidRPr="00EF6BC4" w:rsidRDefault="00C210FC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Қиық конустың</w:t>
            </w:r>
            <w:r w:rsidR="001B6F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анықтамасын жазбаларын сипаттайды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C210FC" w:rsidRPr="00EF6BC4" w:rsidRDefault="00C210FC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-Қиық конустың элементтерін, бүйір және толық бетінің аудандарын табуда есептер жолын түсіндіреді. </w:t>
            </w:r>
          </w:p>
          <w:p w:rsidR="00C210FC" w:rsidRPr="00EF6BC4" w:rsidRDefault="00C210FC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Пәнге қатысты лексика мен терминология:</w:t>
            </w:r>
          </w:p>
          <w:p w:rsidR="00C210FC" w:rsidRPr="00EF6BC4" w:rsidRDefault="00C210FC" w:rsidP="00C210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-қиық конус</w:t>
            </w:r>
            <w:r w:rsidR="003E433C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C210FC" w:rsidRPr="00EF6BC4" w:rsidRDefault="00C210FC" w:rsidP="00C210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-конустың толық, бүйір беті</w:t>
            </w:r>
            <w:r w:rsidR="003E433C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C210FC" w:rsidRDefault="00C210FC" w:rsidP="00C210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-конустың жасаушысы</w:t>
            </w:r>
            <w:r w:rsidR="003E433C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41707" w:rsidRPr="00EF6BC4" w:rsidRDefault="00F41707" w:rsidP="00C210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-конустың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осьтік қимасы;</w:t>
            </w:r>
          </w:p>
          <w:p w:rsidR="00887665" w:rsidRDefault="00F41707" w:rsidP="00C210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="00887665"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қиық конустың элементтері;</w:t>
            </w:r>
          </w:p>
          <w:p w:rsidR="00F41707" w:rsidRPr="00EF6BC4" w:rsidRDefault="00F41707" w:rsidP="00C210F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қиық 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конустың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бүйір және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толық бетінің аудандарының формулалары.</w:t>
            </w:r>
          </w:p>
          <w:p w:rsidR="003E433C" w:rsidRPr="00EF6BC4" w:rsidRDefault="003E433C" w:rsidP="00C210F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Диалогқа, жазылымға қажетті тіркестер:</w:t>
            </w:r>
          </w:p>
          <w:p w:rsidR="00F41707" w:rsidRDefault="00F41707" w:rsidP="0088766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Конустың табан жазықтығына параллель жазықтықпен қимасы ......</w:t>
            </w:r>
          </w:p>
          <w:p w:rsidR="00F41707" w:rsidRDefault="00F41707" w:rsidP="0088766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Қиық конус табандарының арасында шектелген конустың бүйір бетінің бөлігі ....</w:t>
            </w:r>
          </w:p>
          <w:p w:rsidR="00F41707" w:rsidRPr="00F41707" w:rsidRDefault="00887665" w:rsidP="0088766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Қиық конустың толық бетін табу үшін .....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F" w:rsidRPr="00EF6BC4" w:rsidRDefault="00AC17BF" w:rsidP="008302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Құндылықты дарыту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F" w:rsidRPr="00EF6BC4" w:rsidRDefault="00AC17B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Мәңгілік Ел жалпы ұлттық идеясының «Тарихтың мәдениет пен тілдің біртұтастығы» 6-құндылығы негізінде студенттерді  елінің тарихын және тілін құрметтеуге тәрбиелеу;</w:t>
            </w:r>
          </w:p>
          <w:p w:rsidR="00AC17BF" w:rsidRPr="00EF6BC4" w:rsidRDefault="00AC17BF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Тапсырмаларды топта орындау арқылы ынтымақтастық құндылықтарды қалыптастыру.</w:t>
            </w:r>
          </w:p>
        </w:tc>
      </w:tr>
      <w:tr w:rsidR="00EF6BC4" w:rsidRPr="00EF6BC4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F" w:rsidRPr="00EF6BC4" w:rsidRDefault="00AC17BF" w:rsidP="008302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Пәнаралық байланыстар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F" w:rsidRPr="00EF6BC4" w:rsidRDefault="00047EED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физика</w:t>
            </w:r>
            <w:r w:rsidR="00AD6D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сызу</w:t>
            </w:r>
          </w:p>
        </w:tc>
      </w:tr>
      <w:tr w:rsidR="00EF6BC4" w:rsidRPr="005E7A17" w:rsidTr="00FB7FE5"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C" w:rsidRPr="00EF6BC4" w:rsidRDefault="00AD6DE9" w:rsidP="00AD6D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 бойынша а</w:t>
            </w:r>
            <w:r w:rsidR="00A5146C"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лдыңғы білім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C" w:rsidRPr="00EF6BC4" w:rsidRDefault="00A5146C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C7F8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Айналу денелер ұғымы;</w:t>
            </w:r>
          </w:p>
          <w:p w:rsidR="00A5146C" w:rsidRDefault="00A5146C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D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EF6B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конустың анақтамасы</w:t>
            </w:r>
            <w:r w:rsidR="00AD6D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оның элементтері, жазбасы;</w:t>
            </w:r>
          </w:p>
          <w:p w:rsidR="00AD6DE9" w:rsidRPr="00EF6BC4" w:rsidRDefault="00AD6DE9" w:rsidP="003F21D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6DE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конустың бүйір және толық беті.</w:t>
            </w:r>
          </w:p>
        </w:tc>
      </w:tr>
      <w:tr w:rsidR="00EF6BC4" w:rsidRPr="00EF6BC4" w:rsidTr="00CC43BA"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6C" w:rsidRPr="00EF6BC4" w:rsidRDefault="00A5146C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EF6BC4" w:rsidRPr="00EF6BC4" w:rsidTr="00EF6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99" w:rsidRPr="00EF6BC4" w:rsidRDefault="00DD5399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99" w:rsidRPr="00EF6BC4" w:rsidRDefault="00DD5399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Сабақтағы жоспарланған іс</w:t>
            </w: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әрекет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99" w:rsidRPr="00EF6BC4" w:rsidRDefault="00DD5399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</w:tr>
      <w:tr w:rsidR="00EF6BC4" w:rsidRPr="00EF6BC4" w:rsidTr="00EF6B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99" w:rsidRPr="00EF6BC4" w:rsidRDefault="00DD5399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басы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99" w:rsidRPr="00EF6BC4" w:rsidRDefault="00DD5399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І. Ұйымдастыру кезеңі.</w:t>
            </w:r>
          </w:p>
          <w:p w:rsidR="00887665" w:rsidRPr="00EF6BC4" w:rsidRDefault="00887665" w:rsidP="009D5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Сәлемдесу;</w:t>
            </w:r>
          </w:p>
          <w:p w:rsidR="00887665" w:rsidRPr="00EF6BC4" w:rsidRDefault="00887665" w:rsidP="009D5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Сабаққа дайындық тексеріледі;</w:t>
            </w:r>
          </w:p>
          <w:p w:rsidR="00887665" w:rsidRPr="00EF6BC4" w:rsidRDefault="00887665" w:rsidP="009D5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«</w:t>
            </w:r>
            <w:r w:rsidR="00725910"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Шаттық шеңбер</w:t>
            </w: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CF3A2B"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әдісі. Мұнда әр студент өзін еркін сезінетін үлкен достық шеңберіне қабылданғанын түсінеді, өзіне, өзгелерге сенім артады.Студенттер жақсы тілектерімен бір-біріне сәттілік тілейді.</w:t>
            </w:r>
          </w:p>
          <w:p w:rsidR="00CF3A2B" w:rsidRDefault="00CF3A2B" w:rsidP="009D5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Эмоционалды көңіл күймен назар  сабаққа аударылады. </w:t>
            </w:r>
          </w:p>
          <w:p w:rsidR="009D5D75" w:rsidRPr="00EF6BC4" w:rsidRDefault="009D5D75" w:rsidP="009D5D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7280B" w:rsidRDefault="00AC7F8F" w:rsidP="009D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7F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І. «Мозайка» әдісі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бір бетінде </w:t>
            </w:r>
            <w:r w:rsidR="00D56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</w:t>
            </w:r>
            <w:r w:rsidR="0094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емес бейнеленген, екінші бетінде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4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анықтамасы, </w:t>
            </w:r>
            <w:r w:rsidR="009B7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қасиеттері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жазылған үлестірмелі қағаздар таратылады, жауаптар сәйкестендіріліп, бөліктер жиналады</w:t>
            </w:r>
            <w:r w:rsidR="0094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топ құралады.</w:t>
            </w:r>
            <w:r w:rsidR="00B72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280B" w:rsidRPr="00A42E7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Топ бaсшысын сaйлaп, бaғaлaу пaрaғын тaпсырaмын</w:t>
            </w:r>
            <w:r w:rsidR="00B728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D1AE5" w:rsidRPr="00EF6BC4" w:rsidRDefault="00AC7F8F" w:rsidP="009D1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102DA" w:rsidRDefault="00943422" w:rsidP="009D1A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="009D1AE5" w:rsidRPr="00AD6D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BE53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 тапсырмасын сұрау.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102DA" w:rsidRPr="00A102DA" w:rsidRDefault="00A102DA" w:rsidP="00A102D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A102DA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«Миға шабуыл» </w:t>
            </w:r>
            <w:r w:rsidRPr="00A102DA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әдісі</w:t>
            </w:r>
            <w:r w:rsidR="009D5D75"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.</w:t>
            </w:r>
            <w:r w:rsidRPr="00A102DA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 xml:space="preserve"> 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102DA">
              <w:rPr>
                <w:rFonts w:ascii="Times New Roman" w:hAnsi="Times New Roman" w:cs="Times New Roman"/>
                <w:sz w:val="24"/>
                <w:lang w:val="kk-KZ"/>
              </w:rPr>
              <w:t>Үйге берілген тапсырманы сұрақ-жауап арқылы әр топты  диалогқа түсіру, өткен тақырып бойынша үй тап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сырмасын сұрау.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102DA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Қандай фигура конус деп аталады?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Конустың осі, табаны деген не?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Қандай фигура  конустың бүйір беті деп аталады?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102DA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Конустың қанша жасаушысы болады?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A102DA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Конус бетінің ауданы дегеніміз не?</w:t>
            </w:r>
          </w:p>
          <w:p w:rsidR="00A102DA" w:rsidRDefault="00A102DA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9D5D75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Конустың бүйір, толық</w:t>
            </w:r>
            <w:r w:rsidR="009D5D75">
              <w:rPr>
                <w:rFonts w:ascii="Times New Roman" w:hAnsi="Times New Roman" w:cs="Times New Roman"/>
                <w:sz w:val="24"/>
                <w:lang w:val="kk-KZ"/>
              </w:rPr>
              <w:t xml:space="preserve"> бетінің ауданын табу формуласы қандай?</w:t>
            </w:r>
          </w:p>
          <w:p w:rsidR="009D5D75" w:rsidRDefault="009D5D75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Конустың табанына параллель жазықтықпен қимасы қандай фигура болады?</w:t>
            </w:r>
          </w:p>
          <w:p w:rsidR="009D5D75" w:rsidRPr="009D5D75" w:rsidRDefault="009D5D75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B50C23" w:rsidRDefault="00B50C23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</w:pPr>
            <w:r w:rsidRPr="00B50C23">
              <w:rPr>
                <w:rFonts w:ascii="Times New Roman" w:hAnsi="Times New Roman" w:cs="Times New Roman"/>
                <w:b/>
                <w:sz w:val="24"/>
                <w:shd w:val="clear" w:color="auto" w:fill="FFFFFF"/>
                <w:lang w:val="kk-KZ"/>
              </w:rPr>
              <w:t>ҚБ:</w:t>
            </w:r>
            <w:r w:rsidRPr="00B50C23">
              <w:rPr>
                <w:rFonts w:ascii="Times New Roman" w:hAnsi="Times New Roman" w:cs="Times New Roman"/>
                <w:b/>
                <w:color w:val="111111"/>
                <w:sz w:val="24"/>
                <w:lang w:val="kk-KZ" w:eastAsia="ru-RU"/>
              </w:rPr>
              <w:t xml:space="preserve"> </w:t>
            </w:r>
            <w:r w:rsidRPr="00B50C23">
              <w:rPr>
                <w:rFonts w:ascii="Times New Roman" w:hAnsi="Times New Roman" w:cs="Times New Roman"/>
                <w:sz w:val="24"/>
                <w:shd w:val="clear" w:color="auto" w:fill="FFFFFF"/>
                <w:lang w:val="kk-KZ"/>
              </w:rPr>
              <w:t>Мадақтау арқылы бағалау</w:t>
            </w:r>
          </w:p>
          <w:p w:rsidR="009D5D75" w:rsidRPr="00B50C23" w:rsidRDefault="009D5D75" w:rsidP="00A10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Default="00A4633E" w:rsidP="003F21DD">
            <w:pPr>
              <w:spacing w:after="0"/>
              <w:rPr>
                <w:rFonts w:ascii="Calibri" w:eastAsia="Calibri" w:hAnsi="Calibri"/>
                <w:noProof/>
                <w:lang w:val="kk-KZ" w:eastAsia="ru-RU"/>
              </w:rPr>
            </w:pPr>
          </w:p>
          <w:p w:rsidR="00E82A15" w:rsidRPr="00E82A15" w:rsidRDefault="00E82A15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A4633E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A4633E" w:rsidRPr="00EF6BC4" w:rsidRDefault="00E82A15" w:rsidP="003F21D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019FC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768DF3CE" wp14:editId="3ECF0C7D">
                  <wp:extent cx="963295" cy="695325"/>
                  <wp:effectExtent l="0" t="0" r="0" b="0"/>
                  <wp:docPr id="18" name="Рисунок 18" descr="https://www.sito.org/id/jaf/Epicity.95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ito.org/id/jaf/Epicity.95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4414" cy="71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33E" w:rsidRDefault="00487449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 жұмыс жасау ережесімен танысады</w:t>
            </w:r>
          </w:p>
          <w:p w:rsidR="00943422" w:rsidRDefault="00943422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3422" w:rsidRDefault="00943422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3422" w:rsidRDefault="00943422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3422" w:rsidRDefault="00943422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43422" w:rsidRDefault="00943422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4E2F" w:rsidRDefault="00104E2F" w:rsidP="004874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04E2F" w:rsidRDefault="00104E2F" w:rsidP="004874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04E2F" w:rsidRDefault="00104E2F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D75" w:rsidRDefault="009D5D75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D75" w:rsidRDefault="009D5D75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A463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4E2F" w:rsidRPr="00EF6BC4" w:rsidRDefault="00104E2F" w:rsidP="00A4633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w:drawing>
                <wp:inline distT="0" distB="0" distL="0" distR="0" wp14:anchorId="0A0F56AE" wp14:editId="097D1241">
                  <wp:extent cx="951436" cy="43751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36" cy="437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703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5536"/>
        <w:gridCol w:w="2908"/>
      </w:tblGrid>
      <w:tr w:rsidR="00EF6BC4" w:rsidRPr="00104E2F" w:rsidTr="00047EED">
        <w:trPr>
          <w:trHeight w:val="831"/>
        </w:trPr>
        <w:tc>
          <w:tcPr>
            <w:tcW w:w="1039" w:type="pct"/>
          </w:tcPr>
          <w:p w:rsidR="00EF6BC4" w:rsidRPr="00EF6BC4" w:rsidRDefault="00EF6BC4" w:rsidP="00A3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</w:rPr>
              <w:t>Сабақтың</w:t>
            </w:r>
            <w:r w:rsidR="00943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F6BC4">
              <w:rPr>
                <w:rFonts w:ascii="Times New Roman" w:hAnsi="Times New Roman" w:cs="Times New Roman"/>
                <w:sz w:val="24"/>
                <w:szCs w:val="24"/>
              </w:rPr>
              <w:t>ортасы</w:t>
            </w: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97" w:type="pct"/>
          </w:tcPr>
          <w:p w:rsidR="00EF6BC4" w:rsidRPr="006E683A" w:rsidRDefault="00943422" w:rsidP="00A32CE9">
            <w:pPr>
              <w:pStyle w:val="Default"/>
              <w:spacing w:line="276" w:lineRule="auto"/>
              <w:rPr>
                <w:b/>
                <w:color w:val="auto"/>
                <w:lang w:val="kk-KZ"/>
              </w:rPr>
            </w:pPr>
            <w:r w:rsidRPr="006E683A">
              <w:rPr>
                <w:b/>
                <w:color w:val="auto"/>
                <w:lang w:val="kk-KZ"/>
              </w:rPr>
              <w:lastRenderedPageBreak/>
              <w:t xml:space="preserve">ІІІ. </w:t>
            </w:r>
            <w:r w:rsidR="00221C12" w:rsidRPr="006E683A">
              <w:rPr>
                <w:b/>
                <w:color w:val="auto"/>
                <w:lang w:val="kk-KZ"/>
              </w:rPr>
              <w:t>Жаңа тақырыпты түсіну:</w:t>
            </w:r>
          </w:p>
          <w:p w:rsidR="00221C12" w:rsidRDefault="00221C12" w:rsidP="00A32CE9">
            <w:pPr>
              <w:pStyle w:val="Default"/>
              <w:spacing w:line="276" w:lineRule="auto"/>
              <w:rPr>
                <w:color w:val="auto"/>
                <w:lang w:val="kk-KZ"/>
              </w:rPr>
            </w:pPr>
            <w:r w:rsidRPr="006E683A">
              <w:rPr>
                <w:b/>
                <w:color w:val="auto"/>
                <w:lang w:val="kk-KZ"/>
              </w:rPr>
              <w:lastRenderedPageBreak/>
              <w:t>«Борт журналы» әдісі</w:t>
            </w:r>
            <w:r>
              <w:rPr>
                <w:color w:val="auto"/>
                <w:lang w:val="kk-KZ"/>
              </w:rPr>
              <w:t xml:space="preserve"> қарапайым түрде мәтінді оқу алдында және оқу материалымен танысқан соң қолданылады.Мәтіннің түйінді ойларын студенттер өздерінің «Борт журналына» енгізеді.  Студенттер келесі сұрақтарға жауап жазады.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720"/>
            </w:tblGrid>
            <w:tr w:rsidR="00487449" w:rsidRPr="005E7A17" w:rsidTr="00487449">
              <w:tc>
                <w:tcPr>
                  <w:tcW w:w="2720" w:type="dxa"/>
                </w:tcPr>
                <w:p w:rsidR="00487449" w:rsidRDefault="00487449" w:rsidP="00A32CE9">
                  <w:pPr>
                    <w:pStyle w:val="Default"/>
                    <w:spacing w:line="276" w:lineRule="auto"/>
                    <w:rPr>
                      <w:color w:val="auto"/>
                      <w:lang w:val="kk-KZ"/>
                    </w:rPr>
                  </w:pPr>
                  <w:r>
                    <w:rPr>
                      <w:color w:val="auto"/>
                      <w:lang w:val="kk-KZ"/>
                    </w:rPr>
                    <w:t>Берілген тақырып бойынша бізге не белгілі?</w:t>
                  </w:r>
                </w:p>
                <w:p w:rsidR="00487449" w:rsidRDefault="00487449" w:rsidP="00A32CE9">
                  <w:pPr>
                    <w:pStyle w:val="Default"/>
                    <w:spacing w:line="276" w:lineRule="auto"/>
                    <w:rPr>
                      <w:color w:val="auto"/>
                      <w:lang w:val="kk-KZ"/>
                    </w:rPr>
                  </w:pPr>
                  <w:r>
                    <w:rPr>
                      <w:color w:val="auto"/>
                      <w:lang w:val="kk-KZ"/>
                    </w:rPr>
                    <w:t>Біз не білеміз?</w:t>
                  </w:r>
                </w:p>
              </w:tc>
              <w:tc>
                <w:tcPr>
                  <w:tcW w:w="2720" w:type="dxa"/>
                </w:tcPr>
                <w:p w:rsidR="00487449" w:rsidRDefault="00487449" w:rsidP="00A32CE9">
                  <w:pPr>
                    <w:pStyle w:val="Default"/>
                    <w:spacing w:line="276" w:lineRule="auto"/>
                    <w:rPr>
                      <w:color w:val="auto"/>
                      <w:lang w:val="kk-KZ"/>
                    </w:rPr>
                  </w:pPr>
                  <w:r>
                    <w:rPr>
                      <w:color w:val="auto"/>
                      <w:lang w:val="kk-KZ"/>
                    </w:rPr>
                    <w:t>Мәтіннен қандай жаңалық туралы білдік?</w:t>
                  </w:r>
                </w:p>
              </w:tc>
            </w:tr>
            <w:tr w:rsidR="00487449" w:rsidRPr="005E7A17" w:rsidTr="00487449">
              <w:tc>
                <w:tcPr>
                  <w:tcW w:w="2720" w:type="dxa"/>
                </w:tcPr>
                <w:p w:rsidR="00487449" w:rsidRDefault="00487449" w:rsidP="00A32CE9">
                  <w:pPr>
                    <w:pStyle w:val="Default"/>
                    <w:spacing w:line="276" w:lineRule="auto"/>
                    <w:rPr>
                      <w:color w:val="auto"/>
                      <w:lang w:val="kk-KZ"/>
                    </w:rPr>
                  </w:pPr>
                  <w:r>
                    <w:rPr>
                      <w:color w:val="auto"/>
                      <w:lang w:val="kk-KZ"/>
                    </w:rPr>
                    <w:t>Конустың анықтамасы, элементтері, конустың жазықтықпен қимасы, конустың бүйір және толық бетінің аудандары</w:t>
                  </w:r>
                </w:p>
              </w:tc>
              <w:tc>
                <w:tcPr>
                  <w:tcW w:w="2720" w:type="dxa"/>
                </w:tcPr>
                <w:p w:rsidR="00487449" w:rsidRDefault="00487449" w:rsidP="006E683A">
                  <w:pPr>
                    <w:pStyle w:val="Default"/>
                    <w:spacing w:line="276" w:lineRule="auto"/>
                    <w:rPr>
                      <w:color w:val="auto"/>
                      <w:lang w:val="kk-KZ"/>
                    </w:rPr>
                  </w:pPr>
                  <w:r>
                    <w:rPr>
                      <w:color w:val="auto"/>
                      <w:lang w:val="kk-KZ"/>
                    </w:rPr>
                    <w:t xml:space="preserve">Қиық конус және оның элементтері, қиық конустың жазбасы, </w:t>
                  </w:r>
                  <w:r w:rsidR="006E683A">
                    <w:rPr>
                      <w:color w:val="auto"/>
                      <w:lang w:val="kk-KZ"/>
                    </w:rPr>
                    <w:t>бүйір және толық бетінің аудандарының формулалары</w:t>
                  </w:r>
                </w:p>
              </w:tc>
            </w:tr>
          </w:tbl>
          <w:p w:rsidR="00487449" w:rsidRPr="00CE1344" w:rsidRDefault="00487449" w:rsidP="00A32CE9">
            <w:pPr>
              <w:pStyle w:val="Default"/>
              <w:spacing w:line="276" w:lineRule="auto"/>
              <w:rPr>
                <w:noProof/>
                <w:lang w:val="kk-KZ" w:eastAsia="ru-RU"/>
              </w:rPr>
            </w:pPr>
          </w:p>
          <w:p w:rsidR="00CE1344" w:rsidRDefault="006E683A" w:rsidP="00A32CE9">
            <w:pPr>
              <w:pStyle w:val="Default"/>
              <w:spacing w:line="276" w:lineRule="auto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Оқытушы студенттердің кестені толтыруын бақылайды және кейін жазбаларын пайдалана алуларына мүмкіндік туғызады. </w:t>
            </w:r>
          </w:p>
          <w:p w:rsidR="00CE1344" w:rsidRDefault="00CE1344" w:rsidP="00A32CE9">
            <w:pPr>
              <w:pStyle w:val="Default"/>
              <w:spacing w:line="276" w:lineRule="auto"/>
              <w:rPr>
                <w:color w:val="auto"/>
                <w:lang w:val="kk-KZ"/>
              </w:rPr>
            </w:pPr>
            <w:r w:rsidRPr="00CE1344">
              <w:rPr>
                <w:b/>
                <w:color w:val="auto"/>
                <w:lang w:val="kk-KZ"/>
              </w:rPr>
              <w:t>ҚБ:</w:t>
            </w:r>
            <w:r>
              <w:rPr>
                <w:color w:val="auto"/>
                <w:lang w:val="kk-KZ"/>
              </w:rPr>
              <w:t xml:space="preserve"> Топтар бір бірін бағалайды</w:t>
            </w:r>
          </w:p>
          <w:p w:rsidR="00CE1344" w:rsidRDefault="00CE1344" w:rsidP="00A32CE9">
            <w:pPr>
              <w:pStyle w:val="Default"/>
              <w:spacing w:line="276" w:lineRule="auto"/>
              <w:rPr>
                <w:color w:val="auto"/>
                <w:lang w:val="kk-KZ"/>
              </w:rPr>
            </w:pPr>
          </w:p>
          <w:p w:rsidR="00452902" w:rsidRDefault="001A0253" w:rsidP="00452902">
            <w:pPr>
              <w:pStyle w:val="Default"/>
              <w:spacing w:line="276" w:lineRule="auto"/>
              <w:rPr>
                <w:b/>
                <w:color w:val="auto"/>
                <w:lang w:val="kk-KZ"/>
              </w:rPr>
            </w:pPr>
            <w:r w:rsidRPr="001A0253">
              <w:rPr>
                <w:b/>
                <w:color w:val="auto"/>
                <w:lang w:val="kk-KZ"/>
              </w:rPr>
              <w:t>ІҮ. «Ойлан-Жұптас-Бөліс» әдісі</w:t>
            </w:r>
          </w:p>
          <w:p w:rsidR="00C879D0" w:rsidRPr="00C879D0" w:rsidRDefault="00C879D0" w:rsidP="00C879D0">
            <w:pPr>
              <w:pStyle w:val="Default"/>
              <w:spacing w:line="276" w:lineRule="auto"/>
              <w:rPr>
                <w:b/>
                <w:color w:val="auto"/>
                <w:lang w:val="kk-KZ"/>
              </w:rPr>
            </w:pPr>
            <w:r>
              <w:rPr>
                <w:b/>
                <w:color w:val="auto"/>
                <w:lang w:val="kk-KZ"/>
              </w:rPr>
              <w:t>БК</w:t>
            </w:r>
          </w:p>
          <w:p w:rsidR="00C879D0" w:rsidRPr="00C879D0" w:rsidRDefault="00C879D0" w:rsidP="00C879D0">
            <w:pPr>
              <w:pStyle w:val="Default"/>
              <w:rPr>
                <w:sz w:val="23"/>
                <w:szCs w:val="23"/>
                <w:lang w:val="kk-KZ"/>
              </w:rPr>
            </w:pPr>
            <w:r w:rsidRPr="00C879D0">
              <w:rPr>
                <w:sz w:val="23"/>
                <w:szCs w:val="23"/>
                <w:lang w:val="kk-KZ"/>
              </w:rPr>
              <w:t>-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C879D0">
              <w:rPr>
                <w:sz w:val="23"/>
                <w:szCs w:val="23"/>
                <w:lang w:val="kk-KZ"/>
              </w:rPr>
              <w:t xml:space="preserve">Қиық конустың сызбасын салады </w:t>
            </w:r>
          </w:p>
          <w:p w:rsidR="00C879D0" w:rsidRDefault="00C879D0" w:rsidP="00C879D0">
            <w:pPr>
              <w:pStyle w:val="Default"/>
              <w:rPr>
                <w:sz w:val="23"/>
                <w:szCs w:val="23"/>
                <w:lang w:val="kk-KZ"/>
              </w:rPr>
            </w:pPr>
            <w:r w:rsidRPr="00C879D0">
              <w:rPr>
                <w:sz w:val="23"/>
                <w:szCs w:val="23"/>
                <w:lang w:val="kk-KZ"/>
              </w:rPr>
              <w:t>- Қиық конустың бүйір беті және толық беті аудандарын табады</w:t>
            </w:r>
            <w:r>
              <w:rPr>
                <w:sz w:val="23"/>
                <w:szCs w:val="23"/>
                <w:lang w:val="kk-KZ"/>
              </w:rPr>
              <w:t xml:space="preserve"> </w:t>
            </w:r>
          </w:p>
          <w:p w:rsidR="00C879D0" w:rsidRPr="00C879D0" w:rsidRDefault="00C879D0" w:rsidP="00C879D0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-</w:t>
            </w:r>
            <w:r w:rsidRPr="00C879D0">
              <w:rPr>
                <w:sz w:val="23"/>
                <w:szCs w:val="23"/>
                <w:lang w:val="kk-KZ"/>
              </w:rPr>
              <w:t xml:space="preserve">Қиық конустың элементтерін табады </w:t>
            </w:r>
          </w:p>
          <w:p w:rsidR="00C879D0" w:rsidRPr="00452902" w:rsidRDefault="00C879D0" w:rsidP="00452902">
            <w:pPr>
              <w:pStyle w:val="Default"/>
              <w:spacing w:line="276" w:lineRule="auto"/>
              <w:rPr>
                <w:b/>
                <w:color w:val="auto"/>
                <w:lang w:val="kk-KZ"/>
              </w:rPr>
            </w:pPr>
          </w:p>
          <w:p w:rsidR="00C879D0" w:rsidRP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1.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қиық конустың бүйір бетінің ауданы 208</w:t>
            </w:r>
            <w:r w:rsidRPr="00C879D0">
              <w:rPr>
                <w:rFonts w:ascii="Times New Roman" w:hAnsi="Times New Roman" w:cs="Times New Roman"/>
                <w:sz w:val="24"/>
                <w:szCs w:val="24"/>
              </w:rPr>
              <w:sym w:font="Symbol" w:char="F070"/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жасаушысы 13, биіктігі 5 болса, онда оның табандарының радиустары неге тең?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қиық конустың сызбасын салады;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бүйір бетінің аудан формуласымен байланысты теңдеу құрады;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табан радиустарына байланысты теңдеулер жүйесін құрады.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2.</w:t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Қиық конустың жасаушысы L табан жазықтығымен </w:t>
            </w:r>
            <w:r w:rsidRPr="00C879D0">
              <w:rPr>
                <w:rFonts w:ascii="Times New Roman" w:hAnsi="Times New Roman" w:cs="Times New Roman"/>
                <w:sz w:val="24"/>
                <w:szCs w:val="24"/>
              </w:rPr>
              <w:sym w:font="Symbol" w:char="F061"/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бұрыш жасайды. Осьтік қиманың диагоналі жасаушыға перпендикуляр. Қиық конустың бүйір бетінің ауданын есептеңіз.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есептің шарты бойынша сызбаны салады;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үлкен табан радиусын өрнектейді;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қиық конустың биіктігін жүргізеді; </w:t>
            </w:r>
          </w:p>
          <w:p w:rsidR="008A1C55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кіші табан радиусын өрнектейді; </w:t>
            </w:r>
          </w:p>
          <w:p w:rsidR="008A1C55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қиық конустың бүйір бетінің ауданын табады. </w:t>
            </w:r>
          </w:p>
          <w:p w:rsidR="008A1C55" w:rsidRDefault="008A1C55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1C55" w:rsidRDefault="008A1C55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879D0" w:rsidRPr="008A1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C879D0"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A1C55" w:rsidRDefault="008A1C55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Бұрышы </w:t>
            </w:r>
            <w:r w:rsidR="00C879D0"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 және радиусы 10 см болатын дөңгелек сектор конустық бетке оралған. Конус биіктігінің ортасы арқылы өтетін табан жазықтығына параллель жазықтық салынған. Қиық конустың толық бетінің ауданын табыңыз. </w:t>
            </w:r>
          </w:p>
          <w:p w:rsidR="008A1C55" w:rsidRDefault="008A1C55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1C55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1C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A1C55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есептің шарты бойынша сызбаны салады; </w:t>
            </w:r>
          </w:p>
          <w:p w:rsidR="008A1C55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конустың табан радиусын табады;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қиық конустың толық бетінің 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данын табады.</w:t>
            </w:r>
          </w:p>
          <w:p w:rsidR="00B7280B" w:rsidRDefault="00B7280B" w:rsidP="00B728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7280B" w:rsidRPr="00AA443E" w:rsidRDefault="00B7280B" w:rsidP="00AA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ҚБ: </w:t>
            </w:r>
            <w:r w:rsidRPr="00E566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«Индекс карточкалары» әдісі </w:t>
            </w:r>
            <w:r w:rsidRPr="00E56682">
              <w:rPr>
                <w:rFonts w:ascii="Times New Roman" w:hAnsi="Times New Roman"/>
                <w:sz w:val="24"/>
                <w:szCs w:val="24"/>
                <w:lang w:val="kk-KZ"/>
              </w:rPr>
              <w:t>арқылы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B02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дескриптор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бойынша</w:t>
            </w:r>
            <w:r w:rsidRPr="00B02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жұбын бағалайды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879D0" w:rsidRDefault="00C879D0" w:rsidP="003A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</w:p>
          <w:p w:rsidR="008A1C55" w:rsidRPr="008A1C55" w:rsidRDefault="008A1C55" w:rsidP="008A1C55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1C55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Ү.  «Жемістер» </w:t>
            </w:r>
            <w:r w:rsidRPr="008A1C55">
              <w:rPr>
                <w:rFonts w:ascii="Times New Roman" w:hAnsi="Times New Roman" w:cs="Times New Roman"/>
                <w:sz w:val="24"/>
                <w:lang w:val="kk-KZ"/>
              </w:rPr>
              <w:t xml:space="preserve">әдісі </w:t>
            </w:r>
          </w:p>
          <w:p w:rsidR="008A1C55" w:rsidRPr="008A1C55" w:rsidRDefault="008A1C55" w:rsidP="008A1C55">
            <w:pPr>
              <w:pStyle w:val="ae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Студенттер </w:t>
            </w:r>
            <w:r w:rsidRPr="008A1C55">
              <w:rPr>
                <w:rFonts w:ascii="Times New Roman" w:hAnsi="Times New Roman" w:cs="Times New Roman"/>
                <w:sz w:val="24"/>
                <w:lang w:val="kk-KZ"/>
              </w:rPr>
              <w:t xml:space="preserve">бір жемісті таңдайды, онда тақырыпқа байланысты есеп жазылған.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Студент</w:t>
            </w:r>
            <w:r w:rsidRPr="008A1C55">
              <w:rPr>
                <w:rFonts w:ascii="Times New Roman" w:hAnsi="Times New Roman" w:cs="Times New Roman"/>
                <w:sz w:val="24"/>
                <w:lang w:val="kk-KZ"/>
              </w:rPr>
              <w:t xml:space="preserve"> жеке жұмыс жасайды.</w:t>
            </w:r>
          </w:p>
          <w:p w:rsidR="00282A10" w:rsidRPr="008A1C55" w:rsidRDefault="008A1C55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Алма.</w:t>
            </w:r>
            <w:r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  <w:t xml:space="preserve"> 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Суретте табанындағы бұрышы 75</w:t>
            </w:r>
            <w:r w:rsidR="00282A10" w:rsidRPr="003808BA">
              <w:rPr>
                <w:rFonts w:ascii="SymbolMT" w:eastAsia="SymbolMT" w:hAnsi="SchoolBookKza" w:cs="SymbolMT" w:hint="eastAsia"/>
                <w:sz w:val="24"/>
                <w:szCs w:val="24"/>
                <w:lang w:val="kk-KZ"/>
              </w:rPr>
              <w:t>°</w:t>
            </w:r>
            <w:r w:rsidR="00282A10" w:rsidRPr="003808BA">
              <w:rPr>
                <w:rFonts w:ascii="SymbolMT" w:eastAsia="SymbolMT" w:hAnsi="SchoolBookKza" w:cs="SymbolMT"/>
                <w:sz w:val="24"/>
                <w:szCs w:val="24"/>
                <w:lang w:val="kk-KZ"/>
              </w:rPr>
              <w:t xml:space="preserve"> </w:t>
            </w:r>
            <w:r w:rsid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және гипотенуза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сы 10 см болатын тікбұрышты үшбұрышты үлкен катеті</w:t>
            </w:r>
            <w:r w:rsid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бойымен айналдырғанда шығатын конустың биіктігін</w:t>
            </w:r>
            <w:r w:rsid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2:1 қатынасында бөлетін </w:t>
            </w:r>
            <w:r w:rsidR="00282A10" w:rsidRPr="003808BA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О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1 </w:t>
            </w:r>
            <w:r w:rsid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нүктесінде табанына парал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лель </w:t>
            </w:r>
            <w:r w:rsidR="00282A10" w:rsidRPr="003808BA">
              <w:rPr>
                <w:rFonts w:ascii="SymbolMT" w:eastAsia="SymbolMT" w:hAnsi="SchoolBookKza" w:cs="SymbolMT" w:hint="eastAsia"/>
                <w:sz w:val="24"/>
                <w:szCs w:val="24"/>
              </w:rPr>
              <w:t>α</w:t>
            </w:r>
            <w:r w:rsidR="00282A10" w:rsidRPr="003808BA">
              <w:rPr>
                <w:rFonts w:ascii="SymbolMT" w:eastAsia="SymbolMT" w:hAnsi="SchoolBookKza" w:cs="SymbolMT"/>
                <w:sz w:val="24"/>
                <w:szCs w:val="24"/>
                <w:lang w:val="kk-KZ"/>
              </w:rPr>
              <w:t xml:space="preserve"> 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жазықтығыме</w:t>
            </w:r>
            <w:r w:rsid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>н қиғанда пайда болатын қиық ко</w:t>
            </w:r>
            <w:r w:rsidR="00282A10" w:rsidRPr="003808BA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нус бейнеленген. </w:t>
            </w:r>
            <w:r w:rsidR="00282A10" w:rsidRPr="00793430">
              <w:rPr>
                <w:rFonts w:ascii="SchoolBookKza" w:hAnsi="SchoolBookKza" w:cs="SchoolBookKza"/>
                <w:sz w:val="24"/>
                <w:szCs w:val="24"/>
                <w:lang w:val="kk-KZ"/>
              </w:rPr>
              <w:t>Қиық конустың 1) табан радиустарын;</w:t>
            </w:r>
          </w:p>
          <w:p w:rsidR="003A060A" w:rsidRPr="003808BA" w:rsidRDefault="00282A10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 w:rsidRPr="00793430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2) жасаушысын; 3) </w:t>
            </w:r>
            <w:r w:rsidRPr="00793430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S</w:t>
            </w:r>
            <w:r w:rsidRPr="00793430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бб; 4) </w:t>
            </w:r>
            <w:r w:rsidRPr="00793430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S</w:t>
            </w:r>
            <w:r w:rsidRPr="00793430">
              <w:rPr>
                <w:rFonts w:ascii="SchoolBookKza" w:hAnsi="SchoolBookKza" w:cs="SchoolBookKza"/>
                <w:sz w:val="24"/>
                <w:szCs w:val="24"/>
                <w:lang w:val="kk-KZ"/>
              </w:rPr>
              <w:t>тб табыңдар.</w:t>
            </w:r>
          </w:p>
          <w:p w:rsidR="00282A10" w:rsidRDefault="00282A10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>
              <w:rPr>
                <w:rFonts w:ascii="SchoolBookKza" w:hAnsi="SchoolBookKza" w:cs="SchoolBookKz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5F2ED" wp14:editId="36955FC4">
                  <wp:extent cx="1362075" cy="1317171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17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SchoolBookKza" w:hAnsi="SchoolBookKza" w:cs="SchoolBookKz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7AAD0" wp14:editId="3EB0A16A">
                  <wp:extent cx="1409700" cy="171462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47" cy="17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A10" w:rsidRPr="004B25D5" w:rsidRDefault="008A1C55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Апельсин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  <w:r w:rsidR="00282A10"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>Суретте қиық конус пен оның жазбасы бейнеленген.</w:t>
            </w:r>
          </w:p>
          <w:p w:rsidR="00282A10" w:rsidRPr="004B25D5" w:rsidRDefault="00282A10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= 8 см, </w:t>
            </w: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 xml:space="preserve">r 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= 5 см, </w:t>
            </w: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 xml:space="preserve">L </w:t>
            </w:r>
            <w:r w:rsidR="00364606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= 15 см деп алып, қиық 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>конустың</w:t>
            </w:r>
          </w:p>
          <w:p w:rsidR="00282A10" w:rsidRDefault="00282A10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1) өстік қимасының ауданын; 2) </w:t>
            </w: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S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бб; 3) </w:t>
            </w: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S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>тб табыңдар.</w:t>
            </w:r>
          </w:p>
          <w:p w:rsidR="00CC0E0D" w:rsidRDefault="00CC0E0D" w:rsidP="00282A1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 w:rsidRPr="00CC0E0D">
              <w:rPr>
                <w:rFonts w:ascii="SchoolBookKza" w:hAnsi="SchoolBookKza" w:cs="SchoolBookKza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2D2DA9" wp14:editId="753D712D">
                  <wp:extent cx="3188963" cy="1418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170" cy="1420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606" w:rsidRDefault="00364606" w:rsidP="00A32CE9">
            <w:pPr>
              <w:pStyle w:val="Default"/>
              <w:spacing w:line="276" w:lineRule="auto"/>
              <w:rPr>
                <w:b/>
                <w:color w:val="auto"/>
                <w:lang w:val="kk-KZ"/>
              </w:rPr>
            </w:pPr>
          </w:p>
          <w:p w:rsidR="00792F26" w:rsidRDefault="008A1C55" w:rsidP="004B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Банан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4B25D5" w:rsidRPr="004B25D5">
              <w:rPr>
                <w:rFonts w:ascii="SchoolBookKza-Bold" w:hAnsi="SchoolBookKza-Bold" w:cs="SchoolBookKza-Bold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B25D5"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>Суретте көрсетілген мәліметтер бойынша қиық</w:t>
            </w:r>
            <w:r w:rsidR="00792F26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</w:t>
            </w:r>
            <w:r w:rsidR="004B25D5"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конустың 1) өстік қимасының ауданын; </w:t>
            </w:r>
          </w:p>
          <w:p w:rsidR="004B25D5" w:rsidRPr="00792F26" w:rsidRDefault="004B25D5" w:rsidP="004B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2) </w:t>
            </w: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S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бб; 3) </w:t>
            </w:r>
            <w:r w:rsidRPr="004B25D5">
              <w:rPr>
                <w:rFonts w:ascii="SchoolBookKza-Italic" w:hAnsi="SchoolBookKza-Italic" w:cs="SchoolBookKza-Italic"/>
                <w:i/>
                <w:iCs/>
                <w:sz w:val="24"/>
                <w:szCs w:val="24"/>
                <w:lang w:val="kk-KZ"/>
              </w:rPr>
              <w:t>S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>тб;</w:t>
            </w:r>
            <w:r w:rsidR="00792F26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</w:t>
            </w:r>
            <w:r w:rsidRPr="004B25D5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4) </w:t>
            </w:r>
            <w:r w:rsidR="00792F26" w:rsidRPr="00792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табан радиустарын табыңдар.</w:t>
            </w:r>
          </w:p>
          <w:p w:rsidR="008A1C55" w:rsidRDefault="008A1C55" w:rsidP="003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</w:pPr>
          </w:p>
          <w:p w:rsidR="00CC0E0D" w:rsidRDefault="00CC0E0D" w:rsidP="003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</w:pPr>
            <w:r w:rsidRPr="00CC0E0D">
              <w:rPr>
                <w:rFonts w:ascii="SchoolBookKza" w:hAnsi="SchoolBookKza" w:cs="SchoolBookKz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BC1CF" wp14:editId="16B702C9">
                  <wp:extent cx="2409825" cy="1847664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396" cy="185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0E0D" w:rsidRDefault="00CC0E0D" w:rsidP="003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</w:pPr>
          </w:p>
          <w:p w:rsidR="00364606" w:rsidRDefault="00364606" w:rsidP="0036460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</w:pPr>
            <w:r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  <w:t>Дескриптор:</w:t>
            </w:r>
          </w:p>
          <w:p w:rsidR="00EF6BC4" w:rsidRPr="004B25D5" w:rsidRDefault="00364606" w:rsidP="00364606">
            <w:pPr>
              <w:pStyle w:val="Default"/>
              <w:spacing w:line="276" w:lineRule="auto"/>
              <w:rPr>
                <w:color w:val="auto"/>
                <w:lang w:val="kk-KZ"/>
              </w:rPr>
            </w:pPr>
            <w:r w:rsidRPr="00364606">
              <w:rPr>
                <w:rFonts w:ascii="SchoolBookKza" w:hAnsi="SchoolBookKza" w:cs="SchoolBookKza"/>
                <w:b/>
                <w:lang w:val="kk-KZ"/>
              </w:rPr>
              <w:t>-</w:t>
            </w:r>
            <w:r w:rsidRPr="00364606">
              <w:rPr>
                <w:rFonts w:ascii="SchoolBookKza" w:hAnsi="SchoolBookKza" w:cs="SchoolBookKza"/>
                <w:lang w:val="kk-KZ"/>
              </w:rPr>
              <w:t xml:space="preserve"> </w:t>
            </w:r>
            <w:r>
              <w:rPr>
                <w:rFonts w:ascii="SchoolBookKza" w:hAnsi="SchoolBookKza" w:cs="SchoolBookKza"/>
                <w:lang w:val="kk-KZ"/>
              </w:rPr>
              <w:t xml:space="preserve">Қиық конустың  </w:t>
            </w:r>
            <w:r w:rsidRPr="004B25D5">
              <w:rPr>
                <w:rFonts w:ascii="SchoolBookKza" w:hAnsi="SchoolBookKza" w:cs="SchoolBookKza"/>
                <w:lang w:val="kk-KZ"/>
              </w:rPr>
              <w:t>өстік қимасының ауданын</w:t>
            </w:r>
            <w:r>
              <w:rPr>
                <w:rFonts w:ascii="SchoolBookKza" w:hAnsi="SchoolBookKza" w:cs="SchoolBookKza"/>
                <w:lang w:val="kk-KZ"/>
              </w:rPr>
              <w:t xml:space="preserve"> табады</w:t>
            </w:r>
          </w:p>
          <w:p w:rsidR="00364606" w:rsidRDefault="00364606" w:rsidP="00364606">
            <w:pPr>
              <w:pStyle w:val="Default"/>
              <w:spacing w:line="276" w:lineRule="auto"/>
              <w:rPr>
                <w:rFonts w:ascii="SchoolBookKza" w:hAnsi="SchoolBookKza" w:cs="SchoolBookKza"/>
                <w:lang w:val="kk-KZ"/>
              </w:rPr>
            </w:pPr>
            <w:r w:rsidRPr="00364606">
              <w:rPr>
                <w:rFonts w:ascii="SchoolBookKza" w:hAnsi="SchoolBookKza" w:cs="SchoolBookKza"/>
                <w:b/>
                <w:lang w:val="kk-KZ"/>
              </w:rPr>
              <w:t>-</w:t>
            </w:r>
            <w:r>
              <w:rPr>
                <w:rFonts w:ascii="SchoolBookKza" w:hAnsi="SchoolBookKza" w:cs="SchoolBookKza"/>
                <w:lang w:val="kk-KZ"/>
              </w:rPr>
              <w:t>Қиық конустың бүйір, толық бетінің аудандарын табады.</w:t>
            </w:r>
          </w:p>
          <w:p w:rsidR="00EF6BC4" w:rsidRDefault="00364606" w:rsidP="00A32CE9">
            <w:pPr>
              <w:spacing w:line="240" w:lineRule="auto"/>
              <w:jc w:val="both"/>
              <w:rPr>
                <w:rFonts w:ascii="SchoolBookKza" w:hAnsi="SchoolBookKza" w:cs="SchoolBookKza"/>
                <w:sz w:val="24"/>
                <w:szCs w:val="24"/>
                <w:lang w:val="kk-KZ"/>
              </w:rPr>
            </w:pPr>
            <w:r w:rsidRPr="00364606"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Қиық конустың </w:t>
            </w:r>
            <w:r w:rsidR="00792F26" w:rsidRPr="00792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табан радиустарын</w:t>
            </w:r>
            <w:r w:rsidR="00792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792F26" w:rsidRPr="00793430">
              <w:rPr>
                <w:rFonts w:ascii="SchoolBookKza" w:hAnsi="SchoolBookKza" w:cs="SchoolBookKza"/>
                <w:sz w:val="24"/>
                <w:szCs w:val="24"/>
                <w:lang w:val="kk-KZ"/>
              </w:rPr>
              <w:t>жасаушысын</w:t>
            </w:r>
            <w:r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табады.</w:t>
            </w:r>
          </w:p>
          <w:p w:rsidR="000833B3" w:rsidRDefault="00364606" w:rsidP="000833B3">
            <w:pPr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B7280B"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  <w:t>ҚБ</w:t>
            </w:r>
            <w:r w:rsidR="00154EAF" w:rsidRPr="00B7280B">
              <w:rPr>
                <w:rFonts w:ascii="SchoolBookKza" w:hAnsi="SchoolBookKza" w:cs="SchoolBookKza"/>
                <w:b/>
                <w:sz w:val="24"/>
                <w:szCs w:val="24"/>
                <w:lang w:val="kk-KZ"/>
              </w:rPr>
              <w:t>:</w:t>
            </w:r>
            <w:r w:rsidR="00154EAF">
              <w:rPr>
                <w:rFonts w:ascii="SchoolBookKza" w:hAnsi="SchoolBookKza" w:cs="SchoolBookKza"/>
                <w:sz w:val="24"/>
                <w:szCs w:val="24"/>
                <w:lang w:val="kk-KZ"/>
              </w:rPr>
              <w:t xml:space="preserve"> </w:t>
            </w:r>
            <w:r w:rsidR="000833B3" w:rsidRPr="00E566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«Екі жұлдыз, бір тілек»</w:t>
            </w:r>
            <w:r w:rsidR="000833B3" w:rsidRPr="00D33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833B3" w:rsidRPr="00E566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әдісі </w:t>
            </w:r>
            <w:r w:rsidR="000833B3" w:rsidRPr="00D33667">
              <w:rPr>
                <w:rFonts w:ascii="Times New Roman" w:hAnsi="Times New Roman"/>
                <w:sz w:val="24"/>
                <w:szCs w:val="24"/>
                <w:lang w:val="kk-KZ"/>
              </w:rPr>
              <w:t>арқылы топтар бір-бірін бағалайды</w:t>
            </w:r>
          </w:p>
          <w:p w:rsidR="008A77D1" w:rsidRPr="00A42E71" w:rsidRDefault="008A77D1" w:rsidP="008A77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377E66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Сeргiту сәтi.</w:t>
            </w:r>
            <w:r w:rsidRPr="00A42E7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Үш  тiлдe жaлғaсын тaп :</w:t>
            </w:r>
          </w:p>
          <w:p w:rsidR="008A77D1" w:rsidRPr="00A42E71" w:rsidRDefault="008A77D1" w:rsidP="008A77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A42E7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Один-eкi-three</w:t>
            </w:r>
          </w:p>
          <w:p w:rsidR="008A77D1" w:rsidRPr="00A42E71" w:rsidRDefault="008A77D1" w:rsidP="008A77D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A42E7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Жиырмa eкi-двaдцaть три-twenty four</w:t>
            </w:r>
          </w:p>
          <w:p w:rsidR="00E82A15" w:rsidRPr="00792F26" w:rsidRDefault="008A77D1" w:rsidP="008A77D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42E71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One hundred-</w:t>
            </w:r>
            <w:r w:rsidRPr="00A42E7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жүз бiр-сто двa ...</w:t>
            </w:r>
          </w:p>
        </w:tc>
        <w:tc>
          <w:tcPr>
            <w:tcW w:w="1364" w:type="pct"/>
          </w:tcPr>
          <w:p w:rsidR="00487449" w:rsidRPr="00EF6BC4" w:rsidRDefault="00487449" w:rsidP="0048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 сынып Геометрия</w:t>
            </w:r>
          </w:p>
          <w:p w:rsidR="00487449" w:rsidRPr="00EF6BC4" w:rsidRDefault="00487449" w:rsidP="0048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Смирнов,Е.А.Тұяқов</w:t>
            </w:r>
          </w:p>
          <w:p w:rsidR="00487449" w:rsidRPr="00EF6BC4" w:rsidRDefault="00487449" w:rsidP="00487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 "Мектеп ", 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047EED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E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https://okulyk.kz/geometrija/666/</w:t>
            </w: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Pr="00EF6BC4" w:rsidRDefault="000B60ED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5A42" w:rsidRPr="00215A42" w:rsidRDefault="00215A42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D75" w:rsidRDefault="00215A42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5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D75" w:rsidRDefault="009D5D75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15A42" w:rsidRPr="009D5D75" w:rsidRDefault="00215A42" w:rsidP="0021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5D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«Геометрия» пәнінен қалыптастырушы бағалауға арналған тапсырмалар жинағы </w:t>
            </w:r>
          </w:p>
          <w:p w:rsidR="00215A42" w:rsidRPr="009D5D75" w:rsidRDefault="00215A42" w:rsidP="00215A42">
            <w:pPr>
              <w:pStyle w:val="Default"/>
              <w:rPr>
                <w:lang w:val="kk-KZ"/>
              </w:rPr>
            </w:pPr>
            <w:r w:rsidRPr="009D5D75">
              <w:rPr>
                <w:bCs/>
                <w:lang w:val="kk-KZ"/>
              </w:rPr>
              <w:t>11-сынып</w:t>
            </w:r>
            <w:r w:rsidRPr="00215A42">
              <w:rPr>
                <w:bCs/>
                <w:lang w:val="kk-KZ"/>
              </w:rPr>
              <w:t>,</w:t>
            </w:r>
            <w:r w:rsidRPr="009D5D75">
              <w:rPr>
                <w:lang w:val="kk-KZ"/>
              </w:rPr>
              <w:t xml:space="preserve"> Нұр-Сұлтан, 2020ж,</w:t>
            </w:r>
            <w:r w:rsidRPr="009D5D75">
              <w:rPr>
                <w:sz w:val="28"/>
                <w:szCs w:val="28"/>
                <w:lang w:val="kk-KZ"/>
              </w:rPr>
              <w:t xml:space="preserve"> </w:t>
            </w:r>
            <w:r w:rsidRPr="00215A42">
              <w:rPr>
                <w:bCs/>
                <w:lang w:val="kk-KZ"/>
              </w:rPr>
              <w:t xml:space="preserve"> </w:t>
            </w:r>
            <w:r w:rsidRPr="009D5D75">
              <w:rPr>
                <w:bCs/>
                <w:lang w:val="kk-KZ"/>
              </w:rPr>
              <w:t>23 бет</w:t>
            </w:r>
          </w:p>
          <w:p w:rsidR="00EF6BC4" w:rsidRPr="00215A42" w:rsidRDefault="00EF6BC4" w:rsidP="00215A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Pr="00EF6BC4" w:rsidRDefault="00EF6BC4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6BC4" w:rsidRDefault="00EF6BC4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443E" w:rsidRDefault="00AA443E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F291AB" wp14:editId="45CB0CE3">
                  <wp:extent cx="1476375" cy="1133475"/>
                  <wp:effectExtent l="0" t="0" r="9525" b="9525"/>
                  <wp:docPr id="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13"/>
                          <pic:cNvPicPr>
                            <a:picLocks noChangeAspect="1"/>
                            <a:extLst>
                              <a:ext uri="smNativeData">
                                <sm:smNativeData xmlns:cx1="http://schemas.microsoft.com/office/drawing/2015/9/8/chartex" xmlns="" xmlns:o="urn:schemas-microsoft-com:office:office" xmlns:v="urn:schemas-microsoft-com:vml" xmlns:w10="urn:schemas-microsoft-com:office:word" xmlns:w="http://schemas.openxmlformats.org/wordprocessingml/2006/main" xmlns:sm="smNativeData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8_c3WR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CkAB6AAAAAAAAACAAAAAAAAAAAAAAAAAAAAAAAAAAAAAAAAAAAA2gUAAGME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848" cy="1137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60ED" w:rsidRPr="00EF6BC4" w:rsidRDefault="000B60ED" w:rsidP="00452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F6BC4" w:rsidRPr="003808BA" w:rsidTr="00047EED">
        <w:trPr>
          <w:trHeight w:val="1599"/>
        </w:trPr>
        <w:tc>
          <w:tcPr>
            <w:tcW w:w="1039" w:type="pct"/>
          </w:tcPr>
          <w:p w:rsidR="00EF6BC4" w:rsidRPr="00EF6BC4" w:rsidRDefault="00EF6BC4" w:rsidP="00A3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EF6BC4" w:rsidRPr="00EF6BC4" w:rsidRDefault="00EF6BC4" w:rsidP="00A32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97" w:type="pct"/>
          </w:tcPr>
          <w:p w:rsidR="00A102DA" w:rsidRPr="00A102DA" w:rsidRDefault="00A102DA" w:rsidP="00A102D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102DA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 xml:space="preserve">Кері байланыс:  </w:t>
            </w:r>
            <w:r w:rsidRPr="00A102DA">
              <w:rPr>
                <w:rFonts w:ascii="Times New Roman" w:hAnsi="Times New Roman" w:cs="Times New Roman"/>
                <w:b/>
                <w:sz w:val="24"/>
                <w:lang w:val="kk-KZ"/>
              </w:rPr>
              <w:t>«Сиқырлы айна» әдісі</w:t>
            </w:r>
          </w:p>
          <w:p w:rsidR="00A102DA" w:rsidRPr="00A102DA" w:rsidRDefault="00A102DA" w:rsidP="00A102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A102DA">
              <w:rPr>
                <w:rFonts w:ascii="Times New Roman" w:hAnsi="Times New Roman" w:cs="Times New Roman"/>
                <w:sz w:val="24"/>
                <w:lang w:val="kk-KZ"/>
              </w:rPr>
              <w:t>Оқушылар шеңберге тұрып, бір-бірлеріне қарап, сұрақтар қояды, қарсы тұрған оқушы сол сұраққа жауап береді. Идеялар талқыланады, жинақталады, шығармашылық қабілеттері дамиды.</w:t>
            </w:r>
          </w:p>
          <w:p w:rsidR="00963F29" w:rsidRPr="00963F29" w:rsidRDefault="00963F29" w:rsidP="00B50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93430" w:rsidRPr="00793430" w:rsidRDefault="008674E4" w:rsidP="0079343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Рефлексия</w:t>
            </w:r>
            <w:r w:rsidR="00793430" w:rsidRPr="00793430"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</w:p>
          <w:p w:rsidR="00793430" w:rsidRPr="00793430" w:rsidRDefault="00793430" w:rsidP="00793430">
            <w:pPr>
              <w:spacing w:before="60" w:after="60" w:line="240" w:lineRule="auto"/>
              <w:rPr>
                <w:rFonts w:ascii="Times New Roman" w:hAnsi="Times New Roman" w:cs="Times New Roman"/>
                <w:noProof/>
                <w:sz w:val="24"/>
                <w:lang w:val="kk-KZ"/>
              </w:rPr>
            </w:pPr>
            <w:r w:rsidRPr="00793430">
              <w:rPr>
                <w:rFonts w:ascii="Times New Roman" w:hAnsi="Times New Roman" w:cs="Times New Roman"/>
                <w:b/>
                <w:bCs/>
                <w:noProof/>
                <w:sz w:val="24"/>
                <w:lang w:val="kk-KZ"/>
              </w:rPr>
              <w:t xml:space="preserve">«Жетістік баспалдағы» </w:t>
            </w:r>
            <w:r w:rsidRPr="00793430">
              <w:rPr>
                <w:rFonts w:ascii="Times New Roman" w:hAnsi="Times New Roman" w:cs="Times New Roman"/>
                <w:noProof/>
                <w:sz w:val="24"/>
                <w:lang w:val="kk-KZ"/>
              </w:rPr>
              <w:t xml:space="preserve">әдісі </w:t>
            </w:r>
          </w:p>
          <w:p w:rsidR="00793430" w:rsidRPr="00462CF4" w:rsidRDefault="00793430" w:rsidP="00793430">
            <w:pPr>
              <w:spacing w:before="60" w:after="60" w:line="240" w:lineRule="auto"/>
              <w:jc w:val="center"/>
              <w:rPr>
                <w:b/>
                <w:bCs/>
                <w:sz w:val="24"/>
                <w:lang w:val="kk-KZ"/>
              </w:rPr>
            </w:pPr>
            <w:r w:rsidRPr="00462CF4">
              <w:rPr>
                <w:b/>
                <w:bCs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19BA2A0C" wp14:editId="15EBD013">
                  <wp:extent cx="2800350" cy="21002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222" cy="21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30" w:rsidRPr="00793430" w:rsidRDefault="00793430" w:rsidP="0079343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93430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Үйге тапсырма:  </w:t>
            </w:r>
          </w:p>
          <w:p w:rsidR="00B50C23" w:rsidRPr="00920973" w:rsidRDefault="00B50C23" w:rsidP="00B50C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209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 деңгей </w:t>
            </w:r>
            <w:r w:rsidR="00793430">
              <w:rPr>
                <w:rFonts w:ascii="Times New Roman" w:eastAsia="Times New Roman" w:hAnsi="Times New Roman"/>
                <w:sz w:val="24"/>
                <w:szCs w:val="24"/>
              </w:rPr>
              <w:t>№ 14.8</w:t>
            </w:r>
          </w:p>
          <w:p w:rsidR="00B50C23" w:rsidRPr="00920973" w:rsidRDefault="00793430" w:rsidP="00B50C23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В деңгей 14</w:t>
            </w:r>
            <w:r w:rsidR="00B50C23" w:rsidRPr="009209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.10 </w:t>
            </w:r>
          </w:p>
          <w:p w:rsidR="00E82A15" w:rsidRPr="00B50C23" w:rsidRDefault="00B50C23" w:rsidP="00793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79343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 деңгей 14.20</w:t>
            </w:r>
            <w:r w:rsidRPr="0092097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(1)</w:t>
            </w:r>
          </w:p>
        </w:tc>
        <w:tc>
          <w:tcPr>
            <w:tcW w:w="1364" w:type="pct"/>
          </w:tcPr>
          <w:p w:rsidR="00EF6BC4" w:rsidRDefault="00A102DA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2F35C7F7" wp14:editId="3D452AAB">
                  <wp:extent cx="946636" cy="913462"/>
                  <wp:effectExtent l="0" t="0" r="635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98" cy="91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D75" w:rsidRDefault="009D5D75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5D75" w:rsidRPr="00EF6BC4" w:rsidRDefault="009D5D75" w:rsidP="00A32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1F48C5" w:rsidRPr="00EF6BC4" w:rsidRDefault="001F48C5">
      <w:pPr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sectPr w:rsidR="001F48C5" w:rsidRPr="00EF6BC4" w:rsidSect="001A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88" w:rsidRDefault="006B7888" w:rsidP="007472C4">
      <w:pPr>
        <w:spacing w:after="0" w:line="240" w:lineRule="auto"/>
      </w:pPr>
      <w:r>
        <w:separator/>
      </w:r>
    </w:p>
  </w:endnote>
  <w:endnote w:type="continuationSeparator" w:id="0">
    <w:p w:rsidR="006B7888" w:rsidRDefault="006B7888" w:rsidP="0074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Kza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SchoolBookKz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88" w:rsidRDefault="006B7888" w:rsidP="007472C4">
      <w:pPr>
        <w:spacing w:after="0" w:line="240" w:lineRule="auto"/>
      </w:pPr>
      <w:r>
        <w:separator/>
      </w:r>
    </w:p>
  </w:footnote>
  <w:footnote w:type="continuationSeparator" w:id="0">
    <w:p w:rsidR="006B7888" w:rsidRDefault="006B7888" w:rsidP="0074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49F"/>
    <w:multiLevelType w:val="hybridMultilevel"/>
    <w:tmpl w:val="FC587BA4"/>
    <w:lvl w:ilvl="0" w:tplc="F932AA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E71"/>
    <w:multiLevelType w:val="hybridMultilevel"/>
    <w:tmpl w:val="747412D8"/>
    <w:lvl w:ilvl="0" w:tplc="5796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09C3"/>
    <w:multiLevelType w:val="hybridMultilevel"/>
    <w:tmpl w:val="5822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2E1"/>
    <w:multiLevelType w:val="hybridMultilevel"/>
    <w:tmpl w:val="8E025912"/>
    <w:lvl w:ilvl="0" w:tplc="332474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26E"/>
    <w:multiLevelType w:val="hybridMultilevel"/>
    <w:tmpl w:val="77FC8FF0"/>
    <w:lvl w:ilvl="0" w:tplc="66A2BC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6972"/>
    <w:multiLevelType w:val="hybridMultilevel"/>
    <w:tmpl w:val="314E0D02"/>
    <w:lvl w:ilvl="0" w:tplc="5796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39D6"/>
    <w:multiLevelType w:val="hybridMultilevel"/>
    <w:tmpl w:val="B374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C460F"/>
    <w:multiLevelType w:val="hybridMultilevel"/>
    <w:tmpl w:val="B400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56C5"/>
    <w:multiLevelType w:val="multilevel"/>
    <w:tmpl w:val="082A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E0E7D"/>
    <w:multiLevelType w:val="hybridMultilevel"/>
    <w:tmpl w:val="608A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E5188"/>
    <w:multiLevelType w:val="hybridMultilevel"/>
    <w:tmpl w:val="3ABA5E64"/>
    <w:lvl w:ilvl="0" w:tplc="BCC0CCF0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60684256"/>
    <w:multiLevelType w:val="hybridMultilevel"/>
    <w:tmpl w:val="EC4CA8BC"/>
    <w:lvl w:ilvl="0" w:tplc="A4D03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3F9"/>
    <w:multiLevelType w:val="multilevel"/>
    <w:tmpl w:val="4D80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C"/>
    <w:rsid w:val="000118FD"/>
    <w:rsid w:val="00012D6F"/>
    <w:rsid w:val="000140C0"/>
    <w:rsid w:val="00047EED"/>
    <w:rsid w:val="00060CD6"/>
    <w:rsid w:val="000746A8"/>
    <w:rsid w:val="00075E8E"/>
    <w:rsid w:val="000833B3"/>
    <w:rsid w:val="00094A36"/>
    <w:rsid w:val="000B60ED"/>
    <w:rsid w:val="000D4B68"/>
    <w:rsid w:val="0010360E"/>
    <w:rsid w:val="00104E2F"/>
    <w:rsid w:val="001343D3"/>
    <w:rsid w:val="00140A61"/>
    <w:rsid w:val="00154EAF"/>
    <w:rsid w:val="001A0253"/>
    <w:rsid w:val="001A1B78"/>
    <w:rsid w:val="001B6FC3"/>
    <w:rsid w:val="001D423E"/>
    <w:rsid w:val="001D4B57"/>
    <w:rsid w:val="001F232A"/>
    <w:rsid w:val="001F48C5"/>
    <w:rsid w:val="00200577"/>
    <w:rsid w:val="00207F51"/>
    <w:rsid w:val="00215A42"/>
    <w:rsid w:val="00216278"/>
    <w:rsid w:val="00221C12"/>
    <w:rsid w:val="00282A10"/>
    <w:rsid w:val="002834C2"/>
    <w:rsid w:val="00295681"/>
    <w:rsid w:val="00296D69"/>
    <w:rsid w:val="002C3021"/>
    <w:rsid w:val="002C7E1E"/>
    <w:rsid w:val="002F0510"/>
    <w:rsid w:val="00364606"/>
    <w:rsid w:val="00372979"/>
    <w:rsid w:val="003808BA"/>
    <w:rsid w:val="00392291"/>
    <w:rsid w:val="003A060A"/>
    <w:rsid w:val="003D5443"/>
    <w:rsid w:val="003E433C"/>
    <w:rsid w:val="003E5D87"/>
    <w:rsid w:val="003F21DD"/>
    <w:rsid w:val="004102D7"/>
    <w:rsid w:val="00433C7B"/>
    <w:rsid w:val="00451102"/>
    <w:rsid w:val="00452902"/>
    <w:rsid w:val="004733E7"/>
    <w:rsid w:val="00474B63"/>
    <w:rsid w:val="00487449"/>
    <w:rsid w:val="004925A3"/>
    <w:rsid w:val="00496BEC"/>
    <w:rsid w:val="004B25D5"/>
    <w:rsid w:val="004C0E53"/>
    <w:rsid w:val="00500D1A"/>
    <w:rsid w:val="00501107"/>
    <w:rsid w:val="005209A0"/>
    <w:rsid w:val="00523D8A"/>
    <w:rsid w:val="00527E4B"/>
    <w:rsid w:val="005941FF"/>
    <w:rsid w:val="005B2DF1"/>
    <w:rsid w:val="005B47C3"/>
    <w:rsid w:val="005E7A17"/>
    <w:rsid w:val="00615C20"/>
    <w:rsid w:val="00640460"/>
    <w:rsid w:val="006574C8"/>
    <w:rsid w:val="00687D7D"/>
    <w:rsid w:val="006B7888"/>
    <w:rsid w:val="006E3328"/>
    <w:rsid w:val="006E683A"/>
    <w:rsid w:val="0070353A"/>
    <w:rsid w:val="00725910"/>
    <w:rsid w:val="007472C4"/>
    <w:rsid w:val="00791069"/>
    <w:rsid w:val="00792ECB"/>
    <w:rsid w:val="00792F26"/>
    <w:rsid w:val="00793430"/>
    <w:rsid w:val="007C3416"/>
    <w:rsid w:val="007E32E2"/>
    <w:rsid w:val="00804132"/>
    <w:rsid w:val="00806821"/>
    <w:rsid w:val="00825C16"/>
    <w:rsid w:val="0083027D"/>
    <w:rsid w:val="008333EA"/>
    <w:rsid w:val="00861F84"/>
    <w:rsid w:val="008662DD"/>
    <w:rsid w:val="008674E4"/>
    <w:rsid w:val="00887665"/>
    <w:rsid w:val="00892B9B"/>
    <w:rsid w:val="008A1C55"/>
    <w:rsid w:val="008A77D1"/>
    <w:rsid w:val="008E035F"/>
    <w:rsid w:val="008E274A"/>
    <w:rsid w:val="00927D06"/>
    <w:rsid w:val="00943422"/>
    <w:rsid w:val="00963F29"/>
    <w:rsid w:val="00972C52"/>
    <w:rsid w:val="00972C70"/>
    <w:rsid w:val="009972D3"/>
    <w:rsid w:val="009A5DA2"/>
    <w:rsid w:val="009B095F"/>
    <w:rsid w:val="009B755C"/>
    <w:rsid w:val="009D1AE5"/>
    <w:rsid w:val="009D5D75"/>
    <w:rsid w:val="00A102DA"/>
    <w:rsid w:val="00A4633E"/>
    <w:rsid w:val="00A5146C"/>
    <w:rsid w:val="00A7139A"/>
    <w:rsid w:val="00A96305"/>
    <w:rsid w:val="00AA443E"/>
    <w:rsid w:val="00AC17BF"/>
    <w:rsid w:val="00AC7F8F"/>
    <w:rsid w:val="00AD6DE9"/>
    <w:rsid w:val="00AE53DF"/>
    <w:rsid w:val="00B159F4"/>
    <w:rsid w:val="00B216AB"/>
    <w:rsid w:val="00B36F89"/>
    <w:rsid w:val="00B41993"/>
    <w:rsid w:val="00B50C23"/>
    <w:rsid w:val="00B7280B"/>
    <w:rsid w:val="00B80690"/>
    <w:rsid w:val="00BA3DAC"/>
    <w:rsid w:val="00BA4937"/>
    <w:rsid w:val="00BC47AA"/>
    <w:rsid w:val="00BE5388"/>
    <w:rsid w:val="00C00A60"/>
    <w:rsid w:val="00C0429F"/>
    <w:rsid w:val="00C04CD3"/>
    <w:rsid w:val="00C210FC"/>
    <w:rsid w:val="00C32C61"/>
    <w:rsid w:val="00C3654A"/>
    <w:rsid w:val="00C65A36"/>
    <w:rsid w:val="00C840F1"/>
    <w:rsid w:val="00C8661B"/>
    <w:rsid w:val="00C879D0"/>
    <w:rsid w:val="00C93201"/>
    <w:rsid w:val="00CA1E7F"/>
    <w:rsid w:val="00CC0E0D"/>
    <w:rsid w:val="00CC6AB5"/>
    <w:rsid w:val="00CE1344"/>
    <w:rsid w:val="00CE33D7"/>
    <w:rsid w:val="00CF3A2B"/>
    <w:rsid w:val="00D061DF"/>
    <w:rsid w:val="00D22D9F"/>
    <w:rsid w:val="00D5196B"/>
    <w:rsid w:val="00D564B1"/>
    <w:rsid w:val="00D66704"/>
    <w:rsid w:val="00D919FE"/>
    <w:rsid w:val="00D97B2D"/>
    <w:rsid w:val="00DD5399"/>
    <w:rsid w:val="00E360F8"/>
    <w:rsid w:val="00E362DF"/>
    <w:rsid w:val="00E514E1"/>
    <w:rsid w:val="00E53875"/>
    <w:rsid w:val="00E55E6B"/>
    <w:rsid w:val="00E62E14"/>
    <w:rsid w:val="00E82A15"/>
    <w:rsid w:val="00E869DD"/>
    <w:rsid w:val="00E90729"/>
    <w:rsid w:val="00E96859"/>
    <w:rsid w:val="00EC0D4C"/>
    <w:rsid w:val="00EC319E"/>
    <w:rsid w:val="00ED4ECA"/>
    <w:rsid w:val="00EF6BC4"/>
    <w:rsid w:val="00EF7CC1"/>
    <w:rsid w:val="00F41707"/>
    <w:rsid w:val="00F523B4"/>
    <w:rsid w:val="00F64EF5"/>
    <w:rsid w:val="00F669BD"/>
    <w:rsid w:val="00FB7FE5"/>
    <w:rsid w:val="00FC0259"/>
    <w:rsid w:val="00FD278F"/>
    <w:rsid w:val="00FE7558"/>
    <w:rsid w:val="00FF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2E230"/>
  <w15:docId w15:val="{E896D69C-6E7C-432E-A23E-52B0259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9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9106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216A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353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4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2C4"/>
  </w:style>
  <w:style w:type="paragraph" w:styleId="ac">
    <w:name w:val="footer"/>
    <w:basedOn w:val="a"/>
    <w:link w:val="ad"/>
    <w:uiPriority w:val="99"/>
    <w:unhideWhenUsed/>
    <w:rsid w:val="0074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2C4"/>
  </w:style>
  <w:style w:type="paragraph" w:customStyle="1" w:styleId="Default">
    <w:name w:val="Default"/>
    <w:rsid w:val="00EF6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EF6BC4"/>
  </w:style>
  <w:style w:type="paragraph" w:styleId="ae">
    <w:name w:val="No Spacing"/>
    <w:aliases w:val="Интервалсыз"/>
    <w:link w:val="af"/>
    <w:qFormat/>
    <w:rsid w:val="008A1C55"/>
    <w:pPr>
      <w:spacing w:after="0" w:line="240" w:lineRule="auto"/>
    </w:pPr>
  </w:style>
  <w:style w:type="character" w:customStyle="1" w:styleId="af">
    <w:name w:val="Без интервала Знак"/>
    <w:aliases w:val="Интервалсыз Знак"/>
    <w:link w:val="ae"/>
    <w:locked/>
    <w:rsid w:val="008A1C55"/>
  </w:style>
  <w:style w:type="character" w:customStyle="1" w:styleId="af0">
    <w:name w:val="Основной текст + Курсив"/>
    <w:rsid w:val="008A77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6</cp:revision>
  <cp:lastPrinted>2017-12-20T15:40:00Z</cp:lastPrinted>
  <dcterms:created xsi:type="dcterms:W3CDTF">2021-10-21T16:43:00Z</dcterms:created>
  <dcterms:modified xsi:type="dcterms:W3CDTF">2022-05-15T19:03:00Z</dcterms:modified>
</cp:coreProperties>
</file>