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86" w:rsidRDefault="00300886" w:rsidP="0058730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021594" w:rsidRDefault="00021594" w:rsidP="000215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Скаффолдинг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система поддержки и стимулирования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21594" w:rsidRDefault="00021594" w:rsidP="000215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английского языка</w:t>
      </w:r>
    </w:p>
    <w:bookmarkEnd w:id="0"/>
    <w:p w:rsidR="00021594" w:rsidRDefault="00021594" w:rsidP="000215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1594" w:rsidRDefault="00021594" w:rsidP="00390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A10D8F" w:rsidRDefault="00A10D8F" w:rsidP="00390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A10D8F" w:rsidRDefault="00A10D8F" w:rsidP="00390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</w:t>
      </w:r>
      <w:r w:rsidRPr="00A10D8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К.Сатбаева</w:t>
      </w:r>
      <w:proofErr w:type="spellEnd"/>
    </w:p>
    <w:p w:rsidR="00A10D8F" w:rsidRDefault="00A10D8F" w:rsidP="00390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аскелена</w:t>
      </w:r>
      <w:proofErr w:type="spellEnd"/>
    </w:p>
    <w:p w:rsidR="00A10D8F" w:rsidRDefault="00A10D8F" w:rsidP="00390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10D8F" w:rsidRDefault="00A10D8F" w:rsidP="00390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10D8F" w:rsidRDefault="00006C0C" w:rsidP="00390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10D8F" w:rsidRPr="00E33E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mirzaeva</w:t>
        </w:r>
        <w:r w:rsidR="00A10D8F" w:rsidRPr="00E33EE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10D8F" w:rsidRPr="00E33E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sveta</w:t>
        </w:r>
        <w:r w:rsidR="00A10D8F" w:rsidRPr="00E33EE3">
          <w:rPr>
            <w:rStyle w:val="a3"/>
            <w:rFonts w:ascii="Times New Roman" w:hAnsi="Times New Roman" w:cs="Times New Roman"/>
            <w:sz w:val="28"/>
            <w:szCs w:val="28"/>
          </w:rPr>
          <w:t>73@</w:t>
        </w:r>
        <w:r w:rsidR="00A10D8F" w:rsidRPr="00E33E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10D8F" w:rsidRPr="00E33E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0D8F" w:rsidRPr="00E33E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10D8F" w:rsidRDefault="00A10D8F" w:rsidP="000215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0D8F" w:rsidRPr="00D03B6D" w:rsidRDefault="000078CE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 xml:space="preserve">Аннотация.  </w:t>
      </w:r>
    </w:p>
    <w:p w:rsidR="000078CE" w:rsidRPr="00D03B6D" w:rsidRDefault="000078CE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 xml:space="preserve">Рассмотрена актуальная обучающая стратегия  скаффолдинга  и ее применение в освоении </w:t>
      </w:r>
      <w:r w:rsidR="002978CA" w:rsidRPr="00D03B6D">
        <w:rPr>
          <w:rFonts w:ascii="Times New Roman" w:hAnsi="Times New Roman" w:cs="Times New Roman"/>
          <w:sz w:val="28"/>
          <w:szCs w:val="28"/>
        </w:rPr>
        <w:t>грамматического и лексического материала. Даются некоторые  приемы данной методики и примеры использования на уроках английского языка.</w:t>
      </w:r>
    </w:p>
    <w:p w:rsidR="002978CA" w:rsidRPr="00D03B6D" w:rsidRDefault="002978CA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03B6D">
        <w:rPr>
          <w:rFonts w:ascii="Times New Roman" w:hAnsi="Times New Roman" w:cs="Times New Roman"/>
          <w:sz w:val="28"/>
          <w:szCs w:val="28"/>
          <w:lang w:val="en-US"/>
        </w:rPr>
        <w:t>The actual learning technique of scaffolding and its application in mastering grammatical and lexical material are considered. The detailed analysis of the technique is given in the article.</w:t>
      </w:r>
    </w:p>
    <w:p w:rsidR="00390012" w:rsidRPr="00D03B6D" w:rsidRDefault="00390012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D03B6D">
        <w:rPr>
          <w:rFonts w:ascii="Times New Roman" w:hAnsi="Times New Roman" w:cs="Times New Roman"/>
          <w:sz w:val="28"/>
          <w:szCs w:val="28"/>
        </w:rPr>
        <w:t>скаффолдинг</w:t>
      </w:r>
      <w:proofErr w:type="spellEnd"/>
      <w:r w:rsidRPr="00D03B6D">
        <w:rPr>
          <w:rFonts w:ascii="Times New Roman" w:hAnsi="Times New Roman" w:cs="Times New Roman"/>
          <w:sz w:val="28"/>
          <w:szCs w:val="28"/>
        </w:rPr>
        <w:t>,  применение скаффолдинга, приемы, самостоятельное изучение иностранного языка.</w:t>
      </w:r>
    </w:p>
    <w:p w:rsidR="002978CA" w:rsidRPr="00D03B6D" w:rsidRDefault="002978CA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03B6D">
        <w:rPr>
          <w:rFonts w:ascii="Times New Roman" w:hAnsi="Times New Roman" w:cs="Times New Roman"/>
          <w:sz w:val="28"/>
          <w:szCs w:val="28"/>
          <w:lang w:val="en-US"/>
        </w:rPr>
        <w:t xml:space="preserve">Key </w:t>
      </w:r>
      <w:r w:rsidR="00390012" w:rsidRPr="00D03B6D">
        <w:rPr>
          <w:rFonts w:ascii="Times New Roman" w:hAnsi="Times New Roman" w:cs="Times New Roman"/>
          <w:sz w:val="28"/>
          <w:szCs w:val="28"/>
          <w:lang w:val="en-US"/>
        </w:rPr>
        <w:t xml:space="preserve">words: </w:t>
      </w:r>
      <w:r w:rsidRPr="00D03B6D">
        <w:rPr>
          <w:rFonts w:ascii="Times New Roman" w:hAnsi="Times New Roman" w:cs="Times New Roman"/>
          <w:sz w:val="28"/>
          <w:szCs w:val="28"/>
          <w:lang w:val="en-US"/>
        </w:rPr>
        <w:t xml:space="preserve"> learning technique of scaffolding, </w:t>
      </w:r>
      <w:r w:rsidR="00390012" w:rsidRPr="00D03B6D">
        <w:rPr>
          <w:rFonts w:ascii="Times New Roman" w:hAnsi="Times New Roman" w:cs="Times New Roman"/>
          <w:sz w:val="28"/>
          <w:szCs w:val="28"/>
          <w:lang w:val="en-US"/>
        </w:rPr>
        <w:t>scaffolding strategies, independent language learning</w:t>
      </w:r>
    </w:p>
    <w:p w:rsidR="002978CA" w:rsidRPr="00D03B6D" w:rsidRDefault="002978CA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078CE" w:rsidRPr="00D03B6D" w:rsidRDefault="00602146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 xml:space="preserve">В современном мире в изучении  иностранных языков применяются   различные новые технологии, которые помогают </w:t>
      </w:r>
      <w:proofErr w:type="gramStart"/>
      <w:r w:rsidRPr="00D03B6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03B6D">
        <w:rPr>
          <w:rFonts w:ascii="Times New Roman" w:hAnsi="Times New Roman" w:cs="Times New Roman"/>
          <w:sz w:val="28"/>
          <w:szCs w:val="28"/>
        </w:rPr>
        <w:t xml:space="preserve"> не только  овладеть системой знаний, но также учат  анализировать, обрабатывать,  применять, проектировать и конструировать. Это мотивирует и повышает интерес к изучению предмета </w:t>
      </w:r>
      <w:r w:rsidR="00E61008" w:rsidRPr="00D03B6D">
        <w:rPr>
          <w:rFonts w:ascii="Times New Roman" w:hAnsi="Times New Roman" w:cs="Times New Roman"/>
          <w:sz w:val="28"/>
          <w:szCs w:val="28"/>
        </w:rPr>
        <w:t xml:space="preserve">и обучающиеся становятся активными субъектами учебной деятельности. </w:t>
      </w:r>
    </w:p>
    <w:p w:rsidR="00E61008" w:rsidRPr="00D03B6D" w:rsidRDefault="00E61008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 xml:space="preserve">Одной из таких технологий, которая стимулирует учащихся в учебном процессе и мотивирует их на самостоятельность – это </w:t>
      </w:r>
      <w:proofErr w:type="spellStart"/>
      <w:r w:rsidRPr="00D03B6D">
        <w:rPr>
          <w:rFonts w:ascii="Times New Roman" w:hAnsi="Times New Roman" w:cs="Times New Roman"/>
          <w:sz w:val="28"/>
          <w:szCs w:val="28"/>
        </w:rPr>
        <w:t>скаффолдинг</w:t>
      </w:r>
      <w:proofErr w:type="spellEnd"/>
      <w:r w:rsidRPr="00D03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008" w:rsidRPr="00D03B6D" w:rsidRDefault="00E61008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B6D">
        <w:rPr>
          <w:rFonts w:ascii="Times New Roman" w:hAnsi="Times New Roman" w:cs="Times New Roman"/>
          <w:sz w:val="28"/>
          <w:szCs w:val="28"/>
        </w:rPr>
        <w:t>Скаффолдин</w:t>
      </w:r>
      <w:proofErr w:type="gramStart"/>
      <w:r w:rsidRPr="00D03B6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03B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3B6D">
        <w:rPr>
          <w:rFonts w:ascii="Times New Roman" w:hAnsi="Times New Roman" w:cs="Times New Roman"/>
          <w:sz w:val="28"/>
          <w:szCs w:val="28"/>
        </w:rPr>
        <w:t xml:space="preserve">  в переводе с англ. </w:t>
      </w:r>
      <w:r w:rsidRPr="00D03B6D">
        <w:rPr>
          <w:rFonts w:ascii="Times New Roman" w:hAnsi="Times New Roman" w:cs="Times New Roman"/>
          <w:sz w:val="28"/>
          <w:szCs w:val="28"/>
          <w:lang w:val="en-US"/>
        </w:rPr>
        <w:t>scaffolding</w:t>
      </w:r>
      <w:r w:rsidRPr="00D03B6D">
        <w:rPr>
          <w:rFonts w:ascii="Times New Roman" w:hAnsi="Times New Roman" w:cs="Times New Roman"/>
          <w:sz w:val="28"/>
          <w:szCs w:val="28"/>
        </w:rPr>
        <w:t xml:space="preserve"> – строительные леса. Это теория была разработана  известным американским психологом Дж. </w:t>
      </w:r>
      <w:proofErr w:type="spellStart"/>
      <w:r w:rsidRPr="00D03B6D">
        <w:rPr>
          <w:rFonts w:ascii="Times New Roman" w:hAnsi="Times New Roman" w:cs="Times New Roman"/>
          <w:sz w:val="28"/>
          <w:szCs w:val="28"/>
        </w:rPr>
        <w:t>Брунером</w:t>
      </w:r>
      <w:proofErr w:type="spellEnd"/>
      <w:r w:rsidRPr="00D03B6D">
        <w:rPr>
          <w:rFonts w:ascii="Times New Roman" w:hAnsi="Times New Roman" w:cs="Times New Roman"/>
          <w:sz w:val="28"/>
          <w:szCs w:val="28"/>
        </w:rPr>
        <w:t xml:space="preserve"> (1950). </w:t>
      </w:r>
      <w:r w:rsidR="00E96645" w:rsidRPr="00D03B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96645" w:rsidRPr="00D03B6D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E96645" w:rsidRPr="00D03B6D">
        <w:rPr>
          <w:rFonts w:ascii="Times New Roman" w:hAnsi="Times New Roman" w:cs="Times New Roman"/>
          <w:sz w:val="28"/>
          <w:szCs w:val="28"/>
        </w:rPr>
        <w:t xml:space="preserve"> которого представлена концепция известного русского психолога </w:t>
      </w:r>
      <w:proofErr w:type="spellStart"/>
      <w:r w:rsidR="00E96645" w:rsidRPr="00D03B6D">
        <w:rPr>
          <w:rFonts w:ascii="Times New Roman" w:hAnsi="Times New Roman" w:cs="Times New Roman"/>
          <w:sz w:val="28"/>
          <w:szCs w:val="28"/>
        </w:rPr>
        <w:t>Л.С.Выгодского</w:t>
      </w:r>
      <w:proofErr w:type="spellEnd"/>
      <w:r w:rsidR="00E96645" w:rsidRPr="00D03B6D">
        <w:rPr>
          <w:rFonts w:ascii="Times New Roman" w:hAnsi="Times New Roman" w:cs="Times New Roman"/>
          <w:sz w:val="28"/>
          <w:szCs w:val="28"/>
        </w:rPr>
        <w:t xml:space="preserve">  «Зона ближайшего развития. Суть этого метода заключается в том, что учитель с помощью специальных заданий и инструкций помогает и направляет у</w:t>
      </w:r>
      <w:r w:rsidR="00E854E2" w:rsidRPr="00D03B6D">
        <w:rPr>
          <w:rFonts w:ascii="Times New Roman" w:hAnsi="Times New Roman" w:cs="Times New Roman"/>
          <w:sz w:val="28"/>
          <w:szCs w:val="28"/>
        </w:rPr>
        <w:t xml:space="preserve">ченика к открытию новых знаний. Для поддержки на практике могут использоваться различные формы, например, моделирование, </w:t>
      </w:r>
      <w:r w:rsidR="00C22244" w:rsidRPr="00D03B6D">
        <w:rPr>
          <w:rFonts w:ascii="Times New Roman" w:hAnsi="Times New Roman" w:cs="Times New Roman"/>
          <w:sz w:val="28"/>
          <w:szCs w:val="28"/>
        </w:rPr>
        <w:t xml:space="preserve">проговаривания или </w:t>
      </w:r>
      <w:r w:rsidR="00E854E2" w:rsidRPr="00D03B6D">
        <w:rPr>
          <w:rFonts w:ascii="Times New Roman" w:hAnsi="Times New Roman" w:cs="Times New Roman"/>
          <w:sz w:val="28"/>
          <w:szCs w:val="28"/>
        </w:rPr>
        <w:t>озвучивание</w:t>
      </w:r>
      <w:r w:rsidR="00C22244" w:rsidRPr="00D03B6D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E854E2" w:rsidRPr="00D03B6D">
        <w:rPr>
          <w:rFonts w:ascii="Times New Roman" w:hAnsi="Times New Roman" w:cs="Times New Roman"/>
          <w:sz w:val="28"/>
          <w:szCs w:val="28"/>
        </w:rPr>
        <w:t>, различные вопросы</w:t>
      </w:r>
      <w:r w:rsidR="00C22244" w:rsidRPr="00D03B6D">
        <w:rPr>
          <w:rFonts w:ascii="Times New Roman" w:hAnsi="Times New Roman" w:cs="Times New Roman"/>
          <w:sz w:val="28"/>
          <w:szCs w:val="28"/>
        </w:rPr>
        <w:t>, совместная работа, практическая помощь. По мере освоения новых знаний опоры и поддержки убираются. Это  поможет приобретению навыков самостоятельной продуктивной творческой деятельности, которые могут понадобиться в дальнейшей жизни. В этом преимущество скаффолдинга.</w:t>
      </w:r>
    </w:p>
    <w:p w:rsidR="00C22244" w:rsidRPr="00D03B6D" w:rsidRDefault="00C22244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lastRenderedPageBreak/>
        <w:t>Рассмотрим основные приемы стратегии скаффолдин</w:t>
      </w:r>
      <w:r w:rsidR="00AE453E" w:rsidRPr="00D03B6D">
        <w:rPr>
          <w:rFonts w:ascii="Times New Roman" w:hAnsi="Times New Roman" w:cs="Times New Roman"/>
          <w:sz w:val="28"/>
          <w:szCs w:val="28"/>
        </w:rPr>
        <w:t>га</w:t>
      </w:r>
      <w:r w:rsidR="00513A7B" w:rsidRPr="00D03B6D">
        <w:rPr>
          <w:rFonts w:ascii="Times New Roman" w:hAnsi="Times New Roman" w:cs="Times New Roman"/>
          <w:sz w:val="28"/>
          <w:szCs w:val="28"/>
        </w:rPr>
        <w:t xml:space="preserve">, применяемые в процессе обучения. </w:t>
      </w:r>
    </w:p>
    <w:p w:rsidR="00513A7B" w:rsidRPr="007C377C" w:rsidRDefault="00513A7B" w:rsidP="00D03B6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377C">
        <w:rPr>
          <w:rFonts w:ascii="Times New Roman" w:hAnsi="Times New Roman" w:cs="Times New Roman"/>
          <w:b/>
          <w:sz w:val="28"/>
          <w:szCs w:val="28"/>
        </w:rPr>
        <w:t>Моделирование.</w:t>
      </w:r>
    </w:p>
    <w:p w:rsidR="00513A7B" w:rsidRPr="00D03B6D" w:rsidRDefault="00513A7B" w:rsidP="00D03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 xml:space="preserve">Этот прием используется в обучении грамматического материала.  В качестве образца можно применить модели построения предложения в различных временных формах.  </w:t>
      </w:r>
    </w:p>
    <w:p w:rsidR="00513A7B" w:rsidRPr="007C377C" w:rsidRDefault="00513A7B" w:rsidP="00D03B6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377C">
        <w:rPr>
          <w:rFonts w:ascii="Times New Roman" w:hAnsi="Times New Roman" w:cs="Times New Roman"/>
          <w:b/>
          <w:sz w:val="28"/>
          <w:szCs w:val="28"/>
        </w:rPr>
        <w:t>Примеры.</w:t>
      </w:r>
    </w:p>
    <w:p w:rsidR="00513A7B" w:rsidRPr="00D03B6D" w:rsidRDefault="00F90986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>Перед выполнением  заданий,  используется  различные упражнения для обсуждения и понимания.</w:t>
      </w:r>
    </w:p>
    <w:p w:rsidR="00F90986" w:rsidRPr="007C377C" w:rsidRDefault="00F90986" w:rsidP="00D03B6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377C">
        <w:rPr>
          <w:rFonts w:ascii="Times New Roman" w:hAnsi="Times New Roman" w:cs="Times New Roman"/>
          <w:b/>
          <w:sz w:val="28"/>
          <w:szCs w:val="28"/>
        </w:rPr>
        <w:t>Активизация</w:t>
      </w:r>
      <w:r w:rsidR="005C61D2" w:rsidRPr="007C377C">
        <w:rPr>
          <w:rFonts w:ascii="Times New Roman" w:hAnsi="Times New Roman" w:cs="Times New Roman"/>
          <w:b/>
          <w:sz w:val="28"/>
          <w:szCs w:val="28"/>
        </w:rPr>
        <w:t xml:space="preserve"> деятельности. </w:t>
      </w:r>
    </w:p>
    <w:p w:rsidR="00F90986" w:rsidRPr="00D03B6D" w:rsidRDefault="00E72D32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Учащим</w:t>
      </w:r>
      <w:r w:rsidR="00F90986" w:rsidRPr="00D03B6D">
        <w:rPr>
          <w:rFonts w:ascii="Times New Roman" w:hAnsi="Times New Roman" w:cs="Times New Roman"/>
          <w:sz w:val="28"/>
          <w:szCs w:val="28"/>
        </w:rPr>
        <w:t xml:space="preserve">ся </w:t>
      </w:r>
      <w:r w:rsidR="005C61D2" w:rsidRPr="00D03B6D">
        <w:rPr>
          <w:rFonts w:ascii="Times New Roman" w:hAnsi="Times New Roman" w:cs="Times New Roman"/>
          <w:sz w:val="28"/>
          <w:szCs w:val="28"/>
        </w:rPr>
        <w:t>даются задания для развития навыков речи с фразами для д</w:t>
      </w:r>
      <w:r w:rsidR="00AE453E" w:rsidRPr="00D03B6D">
        <w:rPr>
          <w:rFonts w:ascii="Times New Roman" w:hAnsi="Times New Roman" w:cs="Times New Roman"/>
          <w:sz w:val="28"/>
          <w:szCs w:val="28"/>
        </w:rPr>
        <w:t>ополн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5C61D2" w:rsidRPr="00D03B6D">
        <w:rPr>
          <w:rFonts w:ascii="Times New Roman" w:hAnsi="Times New Roman" w:cs="Times New Roman"/>
          <w:sz w:val="28"/>
          <w:szCs w:val="28"/>
        </w:rPr>
        <w:t>я их. Например</w:t>
      </w:r>
      <w:r w:rsidR="005C61D2" w:rsidRPr="00D03B6D">
        <w:rPr>
          <w:rFonts w:ascii="Times New Roman" w:hAnsi="Times New Roman" w:cs="Times New Roman"/>
          <w:sz w:val="28"/>
          <w:szCs w:val="28"/>
          <w:lang w:val="en-US"/>
        </w:rPr>
        <w:t>, I agree with …, I don’t agree …, In my opinion …</w:t>
      </w:r>
    </w:p>
    <w:p w:rsidR="005C61D2" w:rsidRPr="007C377C" w:rsidRDefault="00AE453E" w:rsidP="00D03B6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377C">
        <w:rPr>
          <w:rFonts w:ascii="Times New Roman" w:hAnsi="Times New Roman" w:cs="Times New Roman"/>
          <w:b/>
          <w:sz w:val="28"/>
          <w:szCs w:val="28"/>
        </w:rPr>
        <w:t>Связь с изученным материалом</w:t>
      </w:r>
    </w:p>
    <w:p w:rsidR="00AE453E" w:rsidRPr="00D03B6D" w:rsidRDefault="00AE453E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03B6D">
        <w:rPr>
          <w:rFonts w:ascii="Times New Roman" w:hAnsi="Times New Roman" w:cs="Times New Roman"/>
          <w:sz w:val="28"/>
          <w:szCs w:val="28"/>
        </w:rPr>
        <w:t xml:space="preserve">Для повторения лексики можно использовать различные карточки: </w:t>
      </w:r>
      <w:r w:rsidRPr="00D03B6D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D03B6D">
        <w:rPr>
          <w:rFonts w:ascii="Times New Roman" w:hAnsi="Times New Roman" w:cs="Times New Roman"/>
          <w:sz w:val="28"/>
          <w:szCs w:val="28"/>
        </w:rPr>
        <w:t xml:space="preserve"> </w:t>
      </w:r>
      <w:r w:rsidRPr="00D03B6D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D03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B6D">
        <w:rPr>
          <w:rFonts w:ascii="Times New Roman" w:hAnsi="Times New Roman" w:cs="Times New Roman"/>
          <w:sz w:val="28"/>
          <w:szCs w:val="28"/>
          <w:lang w:val="en-US"/>
        </w:rPr>
        <w:t>Frayer</w:t>
      </w:r>
      <w:proofErr w:type="spellEnd"/>
      <w:r w:rsidRPr="00D03B6D">
        <w:rPr>
          <w:rFonts w:ascii="Times New Roman" w:hAnsi="Times New Roman" w:cs="Times New Roman"/>
          <w:sz w:val="28"/>
          <w:szCs w:val="28"/>
        </w:rPr>
        <w:t xml:space="preserve">  </w:t>
      </w:r>
      <w:r w:rsidRPr="00D03B6D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D03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53E" w:rsidRPr="007C377C" w:rsidRDefault="00AE453E" w:rsidP="00D03B6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377C">
        <w:rPr>
          <w:rFonts w:ascii="Times New Roman" w:hAnsi="Times New Roman" w:cs="Times New Roman"/>
          <w:b/>
          <w:sz w:val="28"/>
          <w:szCs w:val="28"/>
        </w:rPr>
        <w:t>Чтение вслух.</w:t>
      </w:r>
    </w:p>
    <w:p w:rsidR="00AE453E" w:rsidRPr="00D03B6D" w:rsidRDefault="00AE453E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>Учащиеся вместе с учителем читают тексты вслух, затем разбирают новые и</w:t>
      </w:r>
      <w:r w:rsidR="00E72D32">
        <w:rPr>
          <w:rFonts w:ascii="Times New Roman" w:hAnsi="Times New Roman" w:cs="Times New Roman"/>
          <w:sz w:val="28"/>
          <w:szCs w:val="28"/>
        </w:rPr>
        <w:t>ли</w:t>
      </w:r>
      <w:r w:rsidRPr="00D03B6D">
        <w:rPr>
          <w:rFonts w:ascii="Times New Roman" w:hAnsi="Times New Roman" w:cs="Times New Roman"/>
          <w:sz w:val="28"/>
          <w:szCs w:val="28"/>
        </w:rPr>
        <w:t xml:space="preserve"> трудные слова. Они также обучаются навыкам самостоятельной</w:t>
      </w:r>
      <w:r w:rsidR="00E513ED" w:rsidRPr="00D03B6D">
        <w:rPr>
          <w:rFonts w:ascii="Times New Roman" w:hAnsi="Times New Roman" w:cs="Times New Roman"/>
          <w:sz w:val="28"/>
          <w:szCs w:val="28"/>
        </w:rPr>
        <w:t xml:space="preserve"> работы со словарем. </w:t>
      </w:r>
    </w:p>
    <w:p w:rsidR="00E513ED" w:rsidRPr="007C377C" w:rsidRDefault="00E513ED" w:rsidP="00D03B6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377C">
        <w:rPr>
          <w:rFonts w:ascii="Times New Roman" w:hAnsi="Times New Roman" w:cs="Times New Roman"/>
          <w:b/>
          <w:sz w:val="28"/>
          <w:szCs w:val="28"/>
        </w:rPr>
        <w:t>Наглядные пособия  и реалии.</w:t>
      </w:r>
    </w:p>
    <w:p w:rsidR="00E513ED" w:rsidRPr="00D03B6D" w:rsidRDefault="00E513ED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>Представления или реальные предметы могут стимулировать учащихся на уроке.</w:t>
      </w:r>
    </w:p>
    <w:p w:rsidR="00E513ED" w:rsidRPr="00D03B6D" w:rsidRDefault="00E513ED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 xml:space="preserve">Рассмотрим один из видов наглядных пособий – </w:t>
      </w:r>
      <w:r w:rsidR="0097187F" w:rsidRPr="00D03B6D">
        <w:rPr>
          <w:rFonts w:ascii="Times New Roman" w:hAnsi="Times New Roman" w:cs="Times New Roman"/>
          <w:sz w:val="28"/>
          <w:szCs w:val="28"/>
        </w:rPr>
        <w:t xml:space="preserve"> это </w:t>
      </w:r>
      <w:r w:rsidRPr="00D03B6D">
        <w:rPr>
          <w:rFonts w:ascii="Times New Roman" w:hAnsi="Times New Roman" w:cs="Times New Roman"/>
          <w:sz w:val="28"/>
          <w:szCs w:val="28"/>
        </w:rPr>
        <w:t>графические организаторы</w:t>
      </w:r>
      <w:r w:rsidR="0097187F" w:rsidRPr="00D03B6D">
        <w:rPr>
          <w:rFonts w:ascii="Times New Roman" w:hAnsi="Times New Roman" w:cs="Times New Roman"/>
          <w:sz w:val="28"/>
          <w:szCs w:val="28"/>
        </w:rPr>
        <w:t xml:space="preserve">, которые применяются в стратегии </w:t>
      </w:r>
      <w:r w:rsidRPr="00D03B6D">
        <w:rPr>
          <w:rFonts w:ascii="Times New Roman" w:hAnsi="Times New Roman" w:cs="Times New Roman"/>
          <w:sz w:val="28"/>
          <w:szCs w:val="28"/>
        </w:rPr>
        <w:t xml:space="preserve"> скаффолдинга на уроках английского языка.</w:t>
      </w:r>
    </w:p>
    <w:p w:rsidR="0097187F" w:rsidRPr="00D03B6D" w:rsidRDefault="0097187F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</w:rPr>
        <w:t xml:space="preserve">Графические организаторы помогают визуально представить свои идеи, организовывать информацию. Графические организаторы – инструменты скаффолдинга для формирования, стимулирования  и улучшения мыслительной деятельности обучающихся.  </w:t>
      </w:r>
    </w:p>
    <w:p w:rsidR="0097187F" w:rsidRDefault="00AC0EF0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Типы графических организаторов:</w:t>
      </w:r>
      <w:r w:rsidR="0097187F" w:rsidRPr="00D0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F0" w:rsidRDefault="00AC0EF0" w:rsidP="00392A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0EF0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AC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EF0">
        <w:rPr>
          <w:rFonts w:ascii="Times New Roman" w:hAnsi="Times New Roman" w:cs="Times New Roman"/>
          <w:sz w:val="28"/>
          <w:szCs w:val="28"/>
        </w:rPr>
        <w:t>map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3B6D">
        <w:rPr>
          <w:rFonts w:ascii="Times New Roman" w:hAnsi="Times New Roman" w:cs="Times New Roman"/>
          <w:sz w:val="28"/>
          <w:szCs w:val="28"/>
        </w:rPr>
        <w:t xml:space="preserve">абота со словами, понятиями, названиями, идеями, помогает </w:t>
      </w:r>
      <w:proofErr w:type="gramStart"/>
      <w:r w:rsidRPr="00D03B6D">
        <w:rPr>
          <w:rFonts w:ascii="Times New Roman" w:hAnsi="Times New Roman" w:cs="Times New Roman"/>
          <w:sz w:val="28"/>
          <w:szCs w:val="28"/>
        </w:rPr>
        <w:t>обучающим</w:t>
      </w:r>
      <w:proofErr w:type="gramEnd"/>
      <w:r w:rsidRPr="00D03B6D">
        <w:rPr>
          <w:rFonts w:ascii="Times New Roman" w:hAnsi="Times New Roman" w:cs="Times New Roman"/>
          <w:sz w:val="28"/>
          <w:szCs w:val="28"/>
        </w:rPr>
        <w:t xml:space="preserve"> укрепить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EF0" w:rsidRDefault="00AC0EF0" w:rsidP="00392A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  <w:lang w:val="en-US"/>
        </w:rPr>
        <w:t>Concept</w:t>
      </w:r>
      <w:r w:rsidRPr="00AC0EF0">
        <w:rPr>
          <w:rFonts w:ascii="Times New Roman" w:hAnsi="Times New Roman" w:cs="Times New Roman"/>
          <w:sz w:val="28"/>
          <w:szCs w:val="28"/>
        </w:rPr>
        <w:t xml:space="preserve"> </w:t>
      </w:r>
      <w:r w:rsidRPr="00D03B6D">
        <w:rPr>
          <w:rFonts w:ascii="Times New Roman" w:hAnsi="Times New Roman" w:cs="Times New Roman"/>
          <w:sz w:val="28"/>
          <w:szCs w:val="28"/>
          <w:lang w:val="en-US"/>
        </w:rPr>
        <w:t>map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3B6D">
        <w:rPr>
          <w:rFonts w:ascii="Times New Roman" w:hAnsi="Times New Roman" w:cs="Times New Roman"/>
          <w:sz w:val="28"/>
          <w:szCs w:val="28"/>
        </w:rPr>
        <w:t>омогает</w:t>
      </w:r>
      <w:proofErr w:type="gramEnd"/>
      <w:r w:rsidRPr="00D03B6D">
        <w:rPr>
          <w:rFonts w:ascii="Times New Roman" w:hAnsi="Times New Roman" w:cs="Times New Roman"/>
          <w:sz w:val="28"/>
          <w:szCs w:val="28"/>
        </w:rPr>
        <w:t xml:space="preserve"> понять связь между ключевыми словами, идеями.</w:t>
      </w:r>
      <w:r w:rsidRPr="00AC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F0" w:rsidRDefault="00AC0EF0" w:rsidP="00392A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  <w:lang w:val="en-US"/>
        </w:rPr>
        <w:t>Venn</w:t>
      </w:r>
      <w:r w:rsidRPr="00AC0EF0">
        <w:rPr>
          <w:rFonts w:ascii="Times New Roman" w:hAnsi="Times New Roman" w:cs="Times New Roman"/>
          <w:sz w:val="28"/>
          <w:szCs w:val="28"/>
        </w:rPr>
        <w:t xml:space="preserve"> </w:t>
      </w:r>
      <w:r w:rsidRPr="00D03B6D">
        <w:rPr>
          <w:rFonts w:ascii="Times New Roman" w:hAnsi="Times New Roman" w:cs="Times New Roman"/>
          <w:sz w:val="28"/>
          <w:szCs w:val="28"/>
          <w:lang w:val="en-US"/>
        </w:rPr>
        <w:t>diagram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03B6D">
        <w:rPr>
          <w:rFonts w:ascii="Times New Roman" w:hAnsi="Times New Roman" w:cs="Times New Roman"/>
          <w:sz w:val="28"/>
          <w:szCs w:val="28"/>
        </w:rPr>
        <w:t>омогает выявить сходство и различие между идеями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F0" w:rsidRDefault="00AC0EF0" w:rsidP="00392A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0EF0">
        <w:rPr>
          <w:rFonts w:ascii="Times New Roman" w:hAnsi="Times New Roman" w:cs="Times New Roman"/>
          <w:sz w:val="28"/>
          <w:szCs w:val="28"/>
        </w:rPr>
        <w:t>-</w:t>
      </w:r>
      <w:r w:rsidRPr="00D03B6D">
        <w:rPr>
          <w:rFonts w:ascii="Times New Roman" w:hAnsi="Times New Roman" w:cs="Times New Roman"/>
          <w:sz w:val="28"/>
          <w:szCs w:val="28"/>
          <w:lang w:val="en-US"/>
        </w:rPr>
        <w:t>chart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3B6D">
        <w:rPr>
          <w:rFonts w:ascii="Times New Roman" w:hAnsi="Times New Roman" w:cs="Times New Roman"/>
          <w:sz w:val="28"/>
          <w:szCs w:val="28"/>
        </w:rPr>
        <w:t>омогает</w:t>
      </w:r>
      <w:proofErr w:type="gramEnd"/>
      <w:r w:rsidRPr="00D0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правильное и</w:t>
      </w:r>
      <w:r w:rsidRPr="00D03B6D">
        <w:rPr>
          <w:rFonts w:ascii="Times New Roman" w:hAnsi="Times New Roman" w:cs="Times New Roman"/>
          <w:sz w:val="28"/>
          <w:szCs w:val="28"/>
        </w:rPr>
        <w:t xml:space="preserve"> ложное суждение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EF0" w:rsidRDefault="00AC0EF0" w:rsidP="00392A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6D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AC0EF0">
        <w:rPr>
          <w:rFonts w:ascii="Times New Roman" w:hAnsi="Times New Roman" w:cs="Times New Roman"/>
          <w:sz w:val="28"/>
          <w:szCs w:val="28"/>
        </w:rPr>
        <w:t xml:space="preserve"> </w:t>
      </w:r>
      <w:r w:rsidR="00392A52" w:rsidRPr="00D03B6D">
        <w:rPr>
          <w:rFonts w:ascii="Times New Roman" w:hAnsi="Times New Roman" w:cs="Times New Roman"/>
          <w:sz w:val="28"/>
          <w:szCs w:val="28"/>
          <w:lang w:val="en-US"/>
        </w:rPr>
        <w:t>bubble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03B6D">
        <w:rPr>
          <w:rFonts w:ascii="Times New Roman" w:hAnsi="Times New Roman" w:cs="Times New Roman"/>
          <w:sz w:val="28"/>
          <w:szCs w:val="28"/>
        </w:rPr>
        <w:t xml:space="preserve">омогает найти общее сходство и </w:t>
      </w:r>
      <w:proofErr w:type="gramStart"/>
      <w:r w:rsidRPr="00D03B6D">
        <w:rPr>
          <w:rFonts w:ascii="Times New Roman" w:hAnsi="Times New Roman" w:cs="Times New Roman"/>
          <w:sz w:val="28"/>
          <w:szCs w:val="28"/>
        </w:rPr>
        <w:t>различие  между</w:t>
      </w:r>
      <w:proofErr w:type="gramEnd"/>
      <w:r w:rsidRPr="00D03B6D">
        <w:rPr>
          <w:rFonts w:ascii="Times New Roman" w:hAnsi="Times New Roman" w:cs="Times New Roman"/>
          <w:sz w:val="28"/>
          <w:szCs w:val="28"/>
        </w:rPr>
        <w:t xml:space="preserve"> понятиями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A52" w:rsidRDefault="005F0B77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виды поддержки носят временный характер и постепенно уменьшая степень помощи  можно мотивировать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="00AC0EF0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AC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решат</w:t>
      </w:r>
      <w:r w:rsidR="00392A52">
        <w:rPr>
          <w:rFonts w:ascii="Times New Roman" w:hAnsi="Times New Roman" w:cs="Times New Roman"/>
          <w:sz w:val="28"/>
          <w:szCs w:val="28"/>
        </w:rPr>
        <w:t xml:space="preserve">ь более сложные задачи. </w:t>
      </w:r>
    </w:p>
    <w:p w:rsidR="00AC0EF0" w:rsidRPr="00AC0EF0" w:rsidRDefault="00392A52" w:rsidP="00D03B6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грамотное и систематическое применение стратегии скаффолдинга</w:t>
      </w:r>
      <w:r w:rsidR="00AC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поможет развивать </w:t>
      </w:r>
      <w:r w:rsidR="00E72D32">
        <w:rPr>
          <w:rFonts w:ascii="Times New Roman" w:hAnsi="Times New Roman" w:cs="Times New Roman"/>
          <w:sz w:val="28"/>
          <w:szCs w:val="28"/>
        </w:rPr>
        <w:t>навыки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предметную компетентность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повысить </w:t>
      </w:r>
      <w:r w:rsidR="00E72D32">
        <w:rPr>
          <w:rFonts w:ascii="Times New Roman" w:hAnsi="Times New Roman" w:cs="Times New Roman"/>
          <w:sz w:val="28"/>
          <w:szCs w:val="28"/>
        </w:rPr>
        <w:t xml:space="preserve">интерес к предмету. </w:t>
      </w:r>
    </w:p>
    <w:p w:rsidR="00E513ED" w:rsidRPr="00D03B6D" w:rsidRDefault="00E513ED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77C" w:rsidRDefault="007C377C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77C" w:rsidRDefault="007C377C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77C" w:rsidRDefault="007C377C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565016" w:rsidRDefault="00E72D32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513ED" w:rsidRPr="00565016" w:rsidRDefault="00E513ED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5016" w:rsidRPr="00565016" w:rsidRDefault="00565016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016">
        <w:rPr>
          <w:rFonts w:ascii="Times New Roman" w:hAnsi="Times New Roman" w:cs="Times New Roman"/>
          <w:sz w:val="28"/>
          <w:szCs w:val="28"/>
          <w:lang w:val="en-US"/>
        </w:rPr>
        <w:t>1.  Clark, D. R. (2010) Bloom's Taxonomy of Learning Domains. Retrieved Feb 1, 2014 from http://www.nwlink.com/~donclark/hrd/bloom.html</w:t>
      </w:r>
    </w:p>
    <w:p w:rsidR="00565016" w:rsidRPr="00565016" w:rsidRDefault="00565016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5016" w:rsidRPr="00565016" w:rsidRDefault="00565016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6C0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565016">
        <w:rPr>
          <w:rFonts w:ascii="Times New Roman" w:hAnsi="Times New Roman" w:cs="Times New Roman"/>
          <w:sz w:val="28"/>
          <w:szCs w:val="28"/>
          <w:lang w:val="en-US"/>
        </w:rPr>
        <w:t>Gallavan</w:t>
      </w:r>
      <w:proofErr w:type="spellEnd"/>
      <w:r w:rsidRPr="00565016">
        <w:rPr>
          <w:rFonts w:ascii="Times New Roman" w:hAnsi="Times New Roman" w:cs="Times New Roman"/>
          <w:sz w:val="28"/>
          <w:szCs w:val="28"/>
          <w:lang w:val="en-US"/>
        </w:rPr>
        <w:t xml:space="preserve">, N. P., &amp; </w:t>
      </w:r>
      <w:proofErr w:type="spellStart"/>
      <w:r w:rsidRPr="00565016">
        <w:rPr>
          <w:rFonts w:ascii="Times New Roman" w:hAnsi="Times New Roman" w:cs="Times New Roman"/>
          <w:sz w:val="28"/>
          <w:szCs w:val="28"/>
          <w:lang w:val="en-US"/>
        </w:rPr>
        <w:t>Kottler</w:t>
      </w:r>
      <w:proofErr w:type="spellEnd"/>
      <w:r w:rsidRPr="00565016">
        <w:rPr>
          <w:rFonts w:ascii="Times New Roman" w:hAnsi="Times New Roman" w:cs="Times New Roman"/>
          <w:sz w:val="28"/>
          <w:szCs w:val="28"/>
          <w:lang w:val="en-US"/>
        </w:rPr>
        <w:t xml:space="preserve">, E. (2007). </w:t>
      </w:r>
      <w:proofErr w:type="gramStart"/>
      <w:r w:rsidRPr="00565016">
        <w:rPr>
          <w:rFonts w:ascii="Times New Roman" w:hAnsi="Times New Roman" w:cs="Times New Roman"/>
          <w:sz w:val="28"/>
          <w:szCs w:val="28"/>
          <w:lang w:val="en-US"/>
        </w:rPr>
        <w:t>Eight types of graphic organizers for empowering social studies students and teachers.</w:t>
      </w:r>
      <w:proofErr w:type="gramEnd"/>
      <w:r w:rsidRPr="00565016">
        <w:rPr>
          <w:rFonts w:ascii="Times New Roman" w:hAnsi="Times New Roman" w:cs="Times New Roman"/>
          <w:sz w:val="28"/>
          <w:szCs w:val="28"/>
          <w:lang w:val="en-US"/>
        </w:rPr>
        <w:t xml:space="preserve"> The Social Studies, May/June 2007, 117-123.</w:t>
      </w:r>
    </w:p>
    <w:p w:rsidR="00565016" w:rsidRPr="00565016" w:rsidRDefault="00565016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04FA" w:rsidRDefault="00565016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 xml:space="preserve">.  Teachers guide on the use of graphic organizers in the classroom. Educational Technology and Mobile Learning: A resource of educational web tools and mobile apps for teachers and educators. Retrieved Mar 1, 2014 from </w:t>
      </w:r>
    </w:p>
    <w:p w:rsidR="008604FA" w:rsidRDefault="008604FA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016" w:rsidRPr="008604FA" w:rsidRDefault="00565016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0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04FA">
        <w:rPr>
          <w:rFonts w:ascii="Times New Roman" w:hAnsi="Times New Roman" w:cs="Times New Roman"/>
          <w:sz w:val="28"/>
          <w:szCs w:val="28"/>
        </w:rPr>
        <w:t>://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04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016">
        <w:rPr>
          <w:rFonts w:ascii="Times New Roman" w:hAnsi="Times New Roman" w:cs="Times New Roman"/>
          <w:sz w:val="28"/>
          <w:szCs w:val="28"/>
          <w:lang w:val="en-US"/>
        </w:rPr>
        <w:t>educatorstechnology</w:t>
      </w:r>
      <w:proofErr w:type="spellEnd"/>
      <w:r w:rsidRPr="008604FA">
        <w:rPr>
          <w:rFonts w:ascii="Times New Roman" w:hAnsi="Times New Roman" w:cs="Times New Roman"/>
          <w:sz w:val="28"/>
          <w:szCs w:val="28"/>
        </w:rPr>
        <w:t>.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604FA">
        <w:rPr>
          <w:rFonts w:ascii="Times New Roman" w:hAnsi="Times New Roman" w:cs="Times New Roman"/>
          <w:sz w:val="28"/>
          <w:szCs w:val="28"/>
        </w:rPr>
        <w:t>/2012/06/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>teachers</w:t>
      </w:r>
      <w:r w:rsidRPr="008604FA">
        <w:rPr>
          <w:rFonts w:ascii="Times New Roman" w:hAnsi="Times New Roman" w:cs="Times New Roman"/>
          <w:sz w:val="28"/>
          <w:szCs w:val="28"/>
        </w:rPr>
        <w:t>-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8604FA">
        <w:rPr>
          <w:rFonts w:ascii="Times New Roman" w:hAnsi="Times New Roman" w:cs="Times New Roman"/>
          <w:sz w:val="28"/>
          <w:szCs w:val="28"/>
        </w:rPr>
        <w:t>-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604FA">
        <w:rPr>
          <w:rFonts w:ascii="Times New Roman" w:hAnsi="Times New Roman" w:cs="Times New Roman"/>
          <w:sz w:val="28"/>
          <w:szCs w:val="28"/>
        </w:rPr>
        <w:t>-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8604FA">
        <w:rPr>
          <w:rFonts w:ascii="Times New Roman" w:hAnsi="Times New Roman" w:cs="Times New Roman"/>
          <w:sz w:val="28"/>
          <w:szCs w:val="28"/>
        </w:rPr>
        <w:t>-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604FA">
        <w:rPr>
          <w:rFonts w:ascii="Times New Roman" w:hAnsi="Times New Roman" w:cs="Times New Roman"/>
          <w:sz w:val="28"/>
          <w:szCs w:val="28"/>
        </w:rPr>
        <w:t>-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>graphic</w:t>
      </w:r>
      <w:r w:rsidRPr="008604FA">
        <w:rPr>
          <w:rFonts w:ascii="Times New Roman" w:hAnsi="Times New Roman" w:cs="Times New Roman"/>
          <w:sz w:val="28"/>
          <w:szCs w:val="28"/>
        </w:rPr>
        <w:t>.</w:t>
      </w:r>
      <w:r w:rsidRPr="00565016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565016" w:rsidRDefault="00565016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77C" w:rsidRDefault="00006C0C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377C" w:rsidRPr="00E33EE3">
          <w:rPr>
            <w:rStyle w:val="a3"/>
            <w:rFonts w:ascii="Times New Roman" w:hAnsi="Times New Roman" w:cs="Times New Roman"/>
            <w:sz w:val="28"/>
            <w:szCs w:val="28"/>
          </w:rPr>
          <w:t>http://window.edu.ru/catalog/pdf2txt/914/78914/59673?p_page=7</w:t>
        </w:r>
      </w:hyperlink>
    </w:p>
    <w:p w:rsidR="007C377C" w:rsidRPr="007C377C" w:rsidRDefault="007C377C" w:rsidP="0056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4FA" w:rsidRPr="008604FA" w:rsidRDefault="008604FA" w:rsidP="0086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https://sovman.ru/article/7202/</w:t>
      </w:r>
    </w:p>
    <w:p w:rsidR="008604FA" w:rsidRPr="008604FA" w:rsidRDefault="008604FA" w:rsidP="0086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D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ED" w:rsidRPr="007C377C" w:rsidRDefault="00E513ED" w:rsidP="00E5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3ED" w:rsidRPr="007C377C" w:rsidSect="00D03B6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1A8B"/>
    <w:multiLevelType w:val="hybridMultilevel"/>
    <w:tmpl w:val="61A2F3AA"/>
    <w:lvl w:ilvl="0" w:tplc="2968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A75153"/>
    <w:multiLevelType w:val="hybridMultilevel"/>
    <w:tmpl w:val="969C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F"/>
    <w:rsid w:val="00006C0C"/>
    <w:rsid w:val="000078CE"/>
    <w:rsid w:val="00021594"/>
    <w:rsid w:val="00086A36"/>
    <w:rsid w:val="001117A6"/>
    <w:rsid w:val="002978CA"/>
    <w:rsid w:val="00300886"/>
    <w:rsid w:val="00390012"/>
    <w:rsid w:val="00392A52"/>
    <w:rsid w:val="00513A7B"/>
    <w:rsid w:val="00565016"/>
    <w:rsid w:val="0058730F"/>
    <w:rsid w:val="005C61D2"/>
    <w:rsid w:val="005F0B77"/>
    <w:rsid w:val="00602146"/>
    <w:rsid w:val="007C377C"/>
    <w:rsid w:val="008604FA"/>
    <w:rsid w:val="008702AF"/>
    <w:rsid w:val="0097187F"/>
    <w:rsid w:val="00A10D8F"/>
    <w:rsid w:val="00AC0EF0"/>
    <w:rsid w:val="00AE453E"/>
    <w:rsid w:val="00C22244"/>
    <w:rsid w:val="00D03B6D"/>
    <w:rsid w:val="00E513ED"/>
    <w:rsid w:val="00E61008"/>
    <w:rsid w:val="00E72D32"/>
    <w:rsid w:val="00E854E2"/>
    <w:rsid w:val="00E96645"/>
    <w:rsid w:val="00F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D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A7B"/>
    <w:pPr>
      <w:ind w:left="720"/>
      <w:contextualSpacing/>
    </w:pPr>
  </w:style>
  <w:style w:type="table" w:styleId="a5">
    <w:name w:val="Table Grid"/>
    <w:basedOn w:val="a1"/>
    <w:uiPriority w:val="59"/>
    <w:rsid w:val="0097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D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A7B"/>
    <w:pPr>
      <w:ind w:left="720"/>
      <w:contextualSpacing/>
    </w:pPr>
  </w:style>
  <w:style w:type="table" w:styleId="a5">
    <w:name w:val="Table Grid"/>
    <w:basedOn w:val="a1"/>
    <w:uiPriority w:val="59"/>
    <w:rsid w:val="0097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catalog/pdf2txt/914/78914/59673?p_page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zaeva_sveta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2021-04-21T14:53:00Z</dcterms:created>
  <dcterms:modified xsi:type="dcterms:W3CDTF">2021-04-21T14:53:00Z</dcterms:modified>
</cp:coreProperties>
</file>