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DF3C1" w14:textId="77777777" w:rsidR="001518C9" w:rsidRDefault="00000000">
      <w:pPr>
        <w:ind w:firstLine="0"/>
        <w:rPr>
          <w:b/>
          <w:bCs/>
          <w:lang w:val="ru-RU"/>
        </w:rPr>
      </w:pPr>
      <w:r w:rsidRPr="00055706">
        <w:rPr>
          <w:b/>
          <w:bCs/>
          <w:lang w:val="ru-RU"/>
        </w:rPr>
        <w:t>МРНТИ 14.35.09</w:t>
      </w:r>
    </w:p>
    <w:p w14:paraId="1CFDEE6B" w14:textId="6880120D" w:rsidR="00055706" w:rsidRPr="00055706" w:rsidRDefault="00055706">
      <w:pPr>
        <w:ind w:firstLine="0"/>
        <w:rPr>
          <w:lang w:val="ru-RU"/>
        </w:rPr>
      </w:pPr>
      <w:r>
        <w:rPr>
          <w:b/>
          <w:bCs/>
          <w:lang w:val="ru-RU"/>
        </w:rPr>
        <w:t xml:space="preserve">УДК </w:t>
      </w:r>
      <w:r w:rsidRPr="00055706">
        <w:rPr>
          <w:rFonts w:ascii="Times" w:hAnsi="Times"/>
          <w:b/>
          <w:bCs/>
          <w:color w:val="000000"/>
          <w:shd w:val="clear" w:color="auto" w:fill="EAEAEA"/>
          <w:lang w:val="ru-RU"/>
        </w:rPr>
        <w:t>372.881.111.1</w:t>
      </w:r>
    </w:p>
    <w:p w14:paraId="2B842B1B" w14:textId="2D0866E5" w:rsidR="00055706" w:rsidRPr="00055706" w:rsidRDefault="00055706" w:rsidP="00055706">
      <w:pPr>
        <w:spacing w:before="60" w:after="60"/>
        <w:ind w:firstLine="0"/>
        <w:jc w:val="center"/>
        <w:rPr>
          <w:lang w:val="ru-RU"/>
        </w:rPr>
      </w:pPr>
      <w:r w:rsidRPr="00444B35">
        <w:rPr>
          <w:b/>
          <w:lang w:val="ru-RU"/>
        </w:rPr>
        <w:t xml:space="preserve">Применение </w:t>
      </w:r>
      <w:proofErr w:type="spellStart"/>
      <w:r w:rsidRPr="00444B35">
        <w:rPr>
          <w:b/>
          <w:lang w:val="ru-RU"/>
        </w:rPr>
        <w:t>лингвопедагогического</w:t>
      </w:r>
      <w:proofErr w:type="spellEnd"/>
      <w:r w:rsidRPr="00444B35">
        <w:rPr>
          <w:b/>
          <w:lang w:val="ru-RU"/>
        </w:rPr>
        <w:t xml:space="preserve"> дизайна в обучении грамматике уровня </w:t>
      </w:r>
      <w:r>
        <w:rPr>
          <w:b/>
        </w:rPr>
        <w:t>B</w:t>
      </w:r>
      <w:r w:rsidRPr="00444B35">
        <w:rPr>
          <w:b/>
          <w:lang w:val="ru-RU"/>
        </w:rPr>
        <w:t>2: преимущества и недостатки</w:t>
      </w:r>
    </w:p>
    <w:p w14:paraId="5FB1F03F" w14:textId="787E976D" w:rsidR="00055706" w:rsidRPr="00444B35" w:rsidRDefault="00055706" w:rsidP="00055706">
      <w:pPr>
        <w:ind w:firstLine="0"/>
        <w:jc w:val="center"/>
        <w:rPr>
          <w:lang w:val="ru-RU"/>
        </w:rPr>
      </w:pPr>
      <w:r>
        <w:rPr>
          <w:i/>
          <w:lang w:val="ru-RU"/>
        </w:rPr>
        <w:t>Кискимбаева Диана Бакытбековна</w:t>
      </w:r>
    </w:p>
    <w:p w14:paraId="485A9AB8" w14:textId="535AB360" w:rsidR="00055706" w:rsidRPr="00444B35" w:rsidRDefault="00055706" w:rsidP="00055706">
      <w:pPr>
        <w:ind w:firstLine="0"/>
        <w:jc w:val="center"/>
        <w:rPr>
          <w:lang w:val="ru-RU"/>
        </w:rPr>
      </w:pPr>
      <w:r>
        <w:rPr>
          <w:lang w:val="ru-RU"/>
        </w:rPr>
        <w:t xml:space="preserve">Восточно-Казахстанская область, </w:t>
      </w:r>
      <w:r>
        <w:rPr>
          <w:lang w:val="ru-RU"/>
        </w:rPr>
        <w:t>Казахстанско-Американский Свободный Университет</w:t>
      </w:r>
      <w:r w:rsidRPr="00444B35">
        <w:rPr>
          <w:lang w:val="ru-RU"/>
        </w:rPr>
        <w:t xml:space="preserve">, </w:t>
      </w:r>
      <w:r>
        <w:rPr>
          <w:lang w:val="ru-RU"/>
        </w:rPr>
        <w:t>Усть-Каменогорск, Казахстан</w:t>
      </w:r>
      <w:r w:rsidRPr="00444B35">
        <w:rPr>
          <w:lang w:val="ru-RU"/>
        </w:rPr>
        <w:t xml:space="preserve"> </w:t>
      </w:r>
    </w:p>
    <w:p w14:paraId="56EE6C05" w14:textId="77777777" w:rsidR="00055706" w:rsidRPr="00140144" w:rsidRDefault="00055706" w:rsidP="00055706">
      <w:pPr>
        <w:ind w:firstLine="0"/>
        <w:jc w:val="center"/>
        <w:rPr>
          <w:lang w:val="ru-RU"/>
        </w:rPr>
      </w:pPr>
      <w:proofErr w:type="spellStart"/>
      <w:r>
        <w:rPr>
          <w:i/>
        </w:rPr>
        <w:t>dianakiskimbaeva</w:t>
      </w:r>
      <w:proofErr w:type="spellEnd"/>
      <w:r w:rsidRPr="00140144">
        <w:rPr>
          <w:i/>
          <w:lang w:val="ru-RU"/>
        </w:rPr>
        <w:t>@</w:t>
      </w:r>
      <w:proofErr w:type="spellStart"/>
      <w:r>
        <w:rPr>
          <w:i/>
        </w:rPr>
        <w:t>yandex</w:t>
      </w:r>
      <w:proofErr w:type="spellEnd"/>
      <w:r w:rsidRPr="00140144">
        <w:rPr>
          <w:i/>
          <w:lang w:val="ru-RU"/>
        </w:rPr>
        <w:t>.</w:t>
      </w:r>
      <w:proofErr w:type="spellStart"/>
      <w:r>
        <w:rPr>
          <w:i/>
        </w:rPr>
        <w:t>kz</w:t>
      </w:r>
      <w:proofErr w:type="spellEnd"/>
    </w:p>
    <w:p w14:paraId="2B6DB925" w14:textId="77777777" w:rsidR="001518C9" w:rsidRPr="00444B35" w:rsidRDefault="00000000" w:rsidP="00444B35">
      <w:pPr>
        <w:spacing w:before="60" w:after="60"/>
        <w:rPr>
          <w:lang w:val="ru-RU"/>
        </w:rPr>
      </w:pPr>
      <w:r w:rsidRPr="00444B35">
        <w:rPr>
          <w:b/>
          <w:lang w:val="ru-RU"/>
        </w:rPr>
        <w:t>Аннотация</w:t>
      </w:r>
    </w:p>
    <w:p w14:paraId="2B648E25" w14:textId="2DD57A15" w:rsidR="001518C9" w:rsidRPr="00444B35" w:rsidRDefault="00000000">
      <w:pPr>
        <w:jc w:val="both"/>
        <w:rPr>
          <w:lang w:val="ru-RU"/>
        </w:rPr>
      </w:pPr>
      <w:r w:rsidRPr="00444B35">
        <w:rPr>
          <w:lang w:val="ru-RU"/>
        </w:rPr>
        <w:t xml:space="preserve">Статья посвящена теоретико-аналитическому осмыслению </w:t>
      </w:r>
      <w:proofErr w:type="spellStart"/>
      <w:r w:rsidRPr="00444B35">
        <w:rPr>
          <w:lang w:val="ru-RU"/>
        </w:rPr>
        <w:t>лингвопедагогического</w:t>
      </w:r>
      <w:proofErr w:type="spellEnd"/>
      <w:r w:rsidRPr="00444B35">
        <w:rPr>
          <w:lang w:val="ru-RU"/>
        </w:rPr>
        <w:t xml:space="preserve"> дизайна как модели проектирования обучения грамматике на уровне </w:t>
      </w:r>
      <w:r>
        <w:t>B</w:t>
      </w:r>
      <w:r w:rsidRPr="00444B35">
        <w:rPr>
          <w:lang w:val="ru-RU"/>
        </w:rPr>
        <w:t xml:space="preserve">2 в логике </w:t>
      </w:r>
      <w:r>
        <w:t>CEFR</w:t>
      </w:r>
      <w:r w:rsidRPr="00444B35">
        <w:rPr>
          <w:lang w:val="ru-RU"/>
        </w:rPr>
        <w:t xml:space="preserve">. Актуальность исследования обусловлена тем, что на продвинутом пороговом уровне грамматическая работа должна обеспечивать не только знание правил, но и способность гибко использовать грамматические средства в аргументации, письменном развернутом высказывании, академическом взаимодействии и онлайн-коммуникации. Цель статьи – выявить преимущества и недостатки применения </w:t>
      </w:r>
      <w:proofErr w:type="spellStart"/>
      <w:r w:rsidRPr="00444B35">
        <w:rPr>
          <w:lang w:val="ru-RU"/>
        </w:rPr>
        <w:t>лингвопедагогического</w:t>
      </w:r>
      <w:proofErr w:type="spellEnd"/>
      <w:r w:rsidRPr="00444B35">
        <w:rPr>
          <w:lang w:val="ru-RU"/>
        </w:rPr>
        <w:t xml:space="preserve"> дизайна в обучении грамматике уровня </w:t>
      </w:r>
      <w:r>
        <w:t>B</w:t>
      </w:r>
      <w:r w:rsidRPr="00444B35">
        <w:rPr>
          <w:lang w:val="ru-RU"/>
        </w:rPr>
        <w:t xml:space="preserve">2 и предложить структурную модель его реализации. Материалом послужили научные публикации 2011–2025 гг., посвященные обучению грамматике, </w:t>
      </w:r>
      <w:r>
        <w:t>language</w:t>
      </w:r>
      <w:r w:rsidRPr="00444B35">
        <w:rPr>
          <w:lang w:val="ru-RU"/>
        </w:rPr>
        <w:t xml:space="preserve"> </w:t>
      </w:r>
      <w:r>
        <w:t>awareness</w:t>
      </w:r>
      <w:r w:rsidRPr="00444B35">
        <w:rPr>
          <w:lang w:val="ru-RU"/>
        </w:rPr>
        <w:t xml:space="preserve">, </w:t>
      </w:r>
      <w:r>
        <w:t>grammar</w:t>
      </w:r>
      <w:r w:rsidRPr="00444B35">
        <w:rPr>
          <w:lang w:val="ru-RU"/>
        </w:rPr>
        <w:t xml:space="preserve"> </w:t>
      </w:r>
      <w:r>
        <w:t>learning</w:t>
      </w:r>
      <w:r w:rsidRPr="00444B35">
        <w:rPr>
          <w:lang w:val="ru-RU"/>
        </w:rPr>
        <w:t xml:space="preserve"> </w:t>
      </w:r>
      <w:r>
        <w:t>strategies</w:t>
      </w:r>
      <w:r w:rsidRPr="00444B35">
        <w:rPr>
          <w:lang w:val="ru-RU"/>
        </w:rPr>
        <w:t xml:space="preserve">, </w:t>
      </w:r>
      <w:r>
        <w:t>corpus</w:t>
      </w:r>
      <w:r w:rsidRPr="00444B35">
        <w:rPr>
          <w:lang w:val="ru-RU"/>
        </w:rPr>
        <w:t>-</w:t>
      </w:r>
      <w:r>
        <w:t>based</w:t>
      </w:r>
      <w:r w:rsidRPr="00444B35">
        <w:rPr>
          <w:lang w:val="ru-RU"/>
        </w:rPr>
        <w:t xml:space="preserve"> </w:t>
      </w:r>
      <w:r>
        <w:t>instruction</w:t>
      </w:r>
      <w:r w:rsidRPr="00444B35">
        <w:rPr>
          <w:lang w:val="ru-RU"/>
        </w:rPr>
        <w:t xml:space="preserve"> и </w:t>
      </w:r>
      <w:r>
        <w:t>instructional</w:t>
      </w:r>
      <w:r w:rsidRPr="00444B35">
        <w:rPr>
          <w:lang w:val="ru-RU"/>
        </w:rPr>
        <w:t xml:space="preserve"> </w:t>
      </w:r>
      <w:r>
        <w:t>design</w:t>
      </w:r>
      <w:r w:rsidRPr="00444B35">
        <w:rPr>
          <w:lang w:val="ru-RU"/>
        </w:rPr>
        <w:t xml:space="preserve">. В исследовании использованы методы теоретического анализа, сравнительного сопоставления, качественного тематического обобщения, понятийного моделирования и интерпретации данных. </w:t>
      </w:r>
    </w:p>
    <w:p w14:paraId="4BADE2C7" w14:textId="77777777" w:rsidR="001518C9" w:rsidRPr="00444B35" w:rsidRDefault="00000000">
      <w:pPr>
        <w:spacing w:before="60" w:after="60"/>
        <w:jc w:val="both"/>
        <w:rPr>
          <w:lang w:val="ru-RU"/>
        </w:rPr>
      </w:pPr>
      <w:r w:rsidRPr="00444B35">
        <w:rPr>
          <w:lang w:val="ru-RU"/>
        </w:rPr>
        <w:t xml:space="preserve">Ключевые слова: </w:t>
      </w:r>
      <w:proofErr w:type="spellStart"/>
      <w:r w:rsidRPr="00444B35">
        <w:rPr>
          <w:lang w:val="ru-RU"/>
        </w:rPr>
        <w:t>лингвопедагогический</w:t>
      </w:r>
      <w:proofErr w:type="spellEnd"/>
      <w:r w:rsidRPr="00444B35">
        <w:rPr>
          <w:lang w:val="ru-RU"/>
        </w:rPr>
        <w:t xml:space="preserve"> дизайн; обучение грамматике; уровень </w:t>
      </w:r>
      <w:r>
        <w:t>B</w:t>
      </w:r>
      <w:r w:rsidRPr="00444B35">
        <w:rPr>
          <w:lang w:val="ru-RU"/>
        </w:rPr>
        <w:t xml:space="preserve">2; </w:t>
      </w:r>
      <w:r>
        <w:t>CEFR</w:t>
      </w:r>
      <w:r w:rsidRPr="00444B35">
        <w:rPr>
          <w:lang w:val="ru-RU"/>
        </w:rPr>
        <w:t xml:space="preserve">; </w:t>
      </w:r>
      <w:r>
        <w:t>language</w:t>
      </w:r>
      <w:r w:rsidRPr="00444B35">
        <w:rPr>
          <w:lang w:val="ru-RU"/>
        </w:rPr>
        <w:t xml:space="preserve"> </w:t>
      </w:r>
      <w:r>
        <w:t>awareness</w:t>
      </w:r>
      <w:r w:rsidRPr="00444B35">
        <w:rPr>
          <w:lang w:val="ru-RU"/>
        </w:rPr>
        <w:t xml:space="preserve">; </w:t>
      </w:r>
      <w:r>
        <w:t>grammar</w:t>
      </w:r>
      <w:r w:rsidRPr="00444B35">
        <w:rPr>
          <w:lang w:val="ru-RU"/>
        </w:rPr>
        <w:t xml:space="preserve"> </w:t>
      </w:r>
      <w:r>
        <w:t>learning</w:t>
      </w:r>
      <w:r w:rsidRPr="00444B35">
        <w:rPr>
          <w:lang w:val="ru-RU"/>
        </w:rPr>
        <w:t xml:space="preserve"> </w:t>
      </w:r>
      <w:r>
        <w:t>strategies</w:t>
      </w:r>
      <w:r w:rsidRPr="00444B35">
        <w:rPr>
          <w:lang w:val="ru-RU"/>
        </w:rPr>
        <w:t xml:space="preserve">; </w:t>
      </w:r>
      <w:r>
        <w:t>instructional</w:t>
      </w:r>
      <w:r w:rsidRPr="00444B35">
        <w:rPr>
          <w:lang w:val="ru-RU"/>
        </w:rPr>
        <w:t xml:space="preserve"> </w:t>
      </w:r>
      <w:r>
        <w:t>design</w:t>
      </w:r>
    </w:p>
    <w:p w14:paraId="7A055AA3" w14:textId="77777777" w:rsidR="00444B35" w:rsidRDefault="00444B35" w:rsidP="00444B35">
      <w:pPr>
        <w:rPr>
          <w:b/>
          <w:lang w:val="ru-RU"/>
        </w:rPr>
      </w:pPr>
    </w:p>
    <w:p w14:paraId="3AB9BE29" w14:textId="77777777" w:rsidR="001518C9" w:rsidRPr="00444B35" w:rsidRDefault="00000000">
      <w:pPr>
        <w:jc w:val="both"/>
        <w:rPr>
          <w:lang w:val="ru-RU"/>
        </w:rPr>
      </w:pPr>
      <w:r w:rsidRPr="00444B35">
        <w:rPr>
          <w:lang w:val="ru-RU"/>
        </w:rPr>
        <w:t xml:space="preserve">В современной методике преподавания иностранного языка грамматика на уровне </w:t>
      </w:r>
      <w:r>
        <w:t>B</w:t>
      </w:r>
      <w:r w:rsidRPr="00444B35">
        <w:rPr>
          <w:lang w:val="ru-RU"/>
        </w:rPr>
        <w:t xml:space="preserve">2 уже не может рассматриваться как совокупность отдельных правил, отрабатываемых вне коммуникативной задачи. В логике </w:t>
      </w:r>
      <w:r>
        <w:t>CEFR</w:t>
      </w:r>
      <w:r w:rsidRPr="00444B35">
        <w:rPr>
          <w:lang w:val="ru-RU"/>
        </w:rPr>
        <w:t xml:space="preserve"> данный уровень предполагает способность обучающегося достаточно уверенно участвовать в спонтанном взаимодействии, строить развернутое устное и письменное высказывание, аргументировать позицию, варьировать средства выражения модальности и поддерживать сравнительно высокий уровень грамматической правильности [1]. Следовательно, предметом обучения становится не только форма как таковая, но и ее функциональная, дискурсивная и жанровая обусловленность.</w:t>
      </w:r>
    </w:p>
    <w:p w14:paraId="02C0F1B5" w14:textId="77777777" w:rsidR="001518C9" w:rsidRPr="00444B35" w:rsidRDefault="00000000">
      <w:pPr>
        <w:jc w:val="both"/>
        <w:rPr>
          <w:lang w:val="ru-RU"/>
        </w:rPr>
      </w:pPr>
      <w:r w:rsidRPr="00444B35">
        <w:rPr>
          <w:lang w:val="ru-RU"/>
        </w:rPr>
        <w:t xml:space="preserve">Исследования по </w:t>
      </w:r>
      <w:r>
        <w:t>instructed</w:t>
      </w:r>
      <w:r w:rsidRPr="00444B35">
        <w:rPr>
          <w:lang w:val="ru-RU"/>
        </w:rPr>
        <w:t xml:space="preserve"> </w:t>
      </w:r>
      <w:r>
        <w:t>second</w:t>
      </w:r>
      <w:r w:rsidRPr="00444B35">
        <w:rPr>
          <w:lang w:val="ru-RU"/>
        </w:rPr>
        <w:t xml:space="preserve"> </w:t>
      </w:r>
      <w:r>
        <w:t>language</w:t>
      </w:r>
      <w:r w:rsidRPr="00444B35">
        <w:rPr>
          <w:lang w:val="ru-RU"/>
        </w:rPr>
        <w:t xml:space="preserve"> </w:t>
      </w:r>
      <w:r>
        <w:t>acquisition</w:t>
      </w:r>
      <w:r w:rsidRPr="00444B35">
        <w:rPr>
          <w:lang w:val="ru-RU"/>
        </w:rPr>
        <w:t xml:space="preserve"> показывают, что для устойчивого усвоения грамматических явлений особенно важны согласованность целевых результатов, характер входного материала, степень эксплицитности объяснения, тип практики и организация обратной связи [2], [3]. Переход от традиционного </w:t>
      </w:r>
      <w:r>
        <w:t>rule</w:t>
      </w:r>
      <w:r w:rsidRPr="00444B35">
        <w:rPr>
          <w:lang w:val="ru-RU"/>
        </w:rPr>
        <w:t>-</w:t>
      </w:r>
      <w:r>
        <w:t>based</w:t>
      </w:r>
      <w:r w:rsidRPr="00444B35">
        <w:rPr>
          <w:lang w:val="ru-RU"/>
        </w:rPr>
        <w:t xml:space="preserve"> </w:t>
      </w:r>
      <w:r>
        <w:t>teaching</w:t>
      </w:r>
      <w:r w:rsidRPr="00444B35">
        <w:rPr>
          <w:lang w:val="ru-RU"/>
        </w:rPr>
        <w:t xml:space="preserve"> к обучению грамматике как ресурсу </w:t>
      </w:r>
      <w:proofErr w:type="spellStart"/>
      <w:r w:rsidRPr="00444B35">
        <w:rPr>
          <w:lang w:val="ru-RU"/>
        </w:rPr>
        <w:t>смыслообразования</w:t>
      </w:r>
      <w:proofErr w:type="spellEnd"/>
      <w:r w:rsidRPr="00444B35">
        <w:rPr>
          <w:lang w:val="ru-RU"/>
        </w:rPr>
        <w:t xml:space="preserve"> последовательно обосновывается в работах, </w:t>
      </w:r>
      <w:r w:rsidRPr="00444B35">
        <w:rPr>
          <w:lang w:val="ru-RU"/>
        </w:rPr>
        <w:lastRenderedPageBreak/>
        <w:t xml:space="preserve">посвященных </w:t>
      </w:r>
      <w:r>
        <w:t>form</w:t>
      </w:r>
      <w:r w:rsidRPr="00444B35">
        <w:rPr>
          <w:lang w:val="ru-RU"/>
        </w:rPr>
        <w:t>-</w:t>
      </w:r>
      <w:r>
        <w:t>focused</w:t>
      </w:r>
      <w:r w:rsidRPr="00444B35">
        <w:rPr>
          <w:lang w:val="ru-RU"/>
        </w:rPr>
        <w:t xml:space="preserve"> </w:t>
      </w:r>
      <w:r>
        <w:t>instruction</w:t>
      </w:r>
      <w:r w:rsidRPr="00444B35">
        <w:rPr>
          <w:lang w:val="ru-RU"/>
        </w:rPr>
        <w:t xml:space="preserve"> и </w:t>
      </w:r>
      <w:proofErr w:type="spellStart"/>
      <w:r w:rsidRPr="00444B35">
        <w:rPr>
          <w:lang w:val="ru-RU"/>
        </w:rPr>
        <w:t>текстоцентрической</w:t>
      </w:r>
      <w:proofErr w:type="spellEnd"/>
      <w:r w:rsidRPr="00444B35">
        <w:rPr>
          <w:lang w:val="ru-RU"/>
        </w:rPr>
        <w:t xml:space="preserve"> грамматической педагогике [4], [5]. В то же время сама грамматическая точность не возникает автоматически даже при обилии языковой практики: на уровне </w:t>
      </w:r>
      <w:r>
        <w:t>B</w:t>
      </w:r>
      <w:r w:rsidRPr="00444B35">
        <w:rPr>
          <w:lang w:val="ru-RU"/>
        </w:rPr>
        <w:t>2 обучающемуся требуется сознательное управление формой, навыки самоконтроля и способность соотносить грамматический выбор с коммуникативным замыслом [6], [7].</w:t>
      </w:r>
    </w:p>
    <w:p w14:paraId="3F0552D1" w14:textId="77777777" w:rsidR="001518C9" w:rsidRPr="00444B35" w:rsidRDefault="00000000">
      <w:pPr>
        <w:jc w:val="both"/>
        <w:rPr>
          <w:lang w:val="ru-RU"/>
        </w:rPr>
      </w:pPr>
      <w:r w:rsidRPr="00444B35">
        <w:rPr>
          <w:lang w:val="ru-RU"/>
        </w:rPr>
        <w:t xml:space="preserve">Одновременно с этим современная образовательная среда становится все более вариативной: часть грамматической работы переносится в цифровые платформы, корпусные среды, адаптивные курсы и инструменты генеративного ИИ. Систематический обзор исследований в области </w:t>
      </w:r>
      <w:r>
        <w:t>intelligent</w:t>
      </w:r>
      <w:r w:rsidRPr="00444B35">
        <w:rPr>
          <w:lang w:val="ru-RU"/>
        </w:rPr>
        <w:t xml:space="preserve"> </w:t>
      </w:r>
      <w:r>
        <w:t>computer</w:t>
      </w:r>
      <w:r w:rsidRPr="00444B35">
        <w:rPr>
          <w:lang w:val="ru-RU"/>
        </w:rPr>
        <w:t xml:space="preserve"> </w:t>
      </w:r>
      <w:r>
        <w:t>assisted</w:t>
      </w:r>
      <w:r w:rsidRPr="00444B35">
        <w:rPr>
          <w:lang w:val="ru-RU"/>
        </w:rPr>
        <w:t xml:space="preserve"> </w:t>
      </w:r>
      <w:r>
        <w:t>language</w:t>
      </w:r>
      <w:r w:rsidRPr="00444B35">
        <w:rPr>
          <w:lang w:val="ru-RU"/>
        </w:rPr>
        <w:t xml:space="preserve"> </w:t>
      </w:r>
      <w:r>
        <w:t>learning</w:t>
      </w:r>
      <w:r w:rsidRPr="00444B35">
        <w:rPr>
          <w:lang w:val="ru-RU"/>
        </w:rPr>
        <w:t xml:space="preserve"> показывает, что учебный эффект определяется не самим фактом использования технологии, а качеством </w:t>
      </w:r>
      <w:r>
        <w:t>instructional</w:t>
      </w:r>
      <w:r w:rsidRPr="00444B35">
        <w:rPr>
          <w:lang w:val="ru-RU"/>
        </w:rPr>
        <w:t xml:space="preserve"> </w:t>
      </w:r>
      <w:r>
        <w:t>design</w:t>
      </w:r>
      <w:r w:rsidRPr="00444B35">
        <w:rPr>
          <w:lang w:val="ru-RU"/>
        </w:rPr>
        <w:t xml:space="preserve">, то есть тем, насколько последовательно соотнесены цели, задания, интерфейс взаимодействия, тип подсказок и оценивание [8]. Схожая логика прослеживается и в работах, ориентированных на </w:t>
      </w:r>
      <w:r>
        <w:t>CEFR</w:t>
      </w:r>
      <w:r w:rsidRPr="00444B35">
        <w:rPr>
          <w:lang w:val="ru-RU"/>
        </w:rPr>
        <w:t xml:space="preserve"> и системное проектирование учебного процесса [15].</w:t>
      </w:r>
    </w:p>
    <w:p w14:paraId="4A470042" w14:textId="77777777" w:rsidR="001518C9" w:rsidRPr="00444B35" w:rsidRDefault="00000000">
      <w:pPr>
        <w:jc w:val="both"/>
        <w:rPr>
          <w:lang w:val="ru-RU"/>
        </w:rPr>
      </w:pPr>
      <w:r w:rsidRPr="00444B35">
        <w:rPr>
          <w:lang w:val="ru-RU"/>
        </w:rPr>
        <w:t xml:space="preserve">Однако в реальной университетской практике обучение грамматике нередко остается фрагментированным. Преподаватель может использовать удачные тексты, эффективные упражнения и даже современные цифровые сервисы, но при этом курс в целом не обладает внутренней связностью: грамматические темы не выровнены по уровню сложности, задания не ведут к целевому виду речевой деятельности, а оценивание фиксирует преимущественно знание правила, а не качество его использования. Именно в этой точке возникает исследовательская необходимость в понятии </w:t>
      </w:r>
      <w:proofErr w:type="spellStart"/>
      <w:r w:rsidRPr="00444B35">
        <w:rPr>
          <w:lang w:val="ru-RU"/>
        </w:rPr>
        <w:t>лингвопедагогического</w:t>
      </w:r>
      <w:proofErr w:type="spellEnd"/>
      <w:r w:rsidRPr="00444B35">
        <w:rPr>
          <w:lang w:val="ru-RU"/>
        </w:rPr>
        <w:t xml:space="preserve"> дизайна.</w:t>
      </w:r>
    </w:p>
    <w:p w14:paraId="20E1B6C6" w14:textId="77777777" w:rsidR="001518C9" w:rsidRPr="00444B35" w:rsidRDefault="00000000">
      <w:pPr>
        <w:jc w:val="both"/>
        <w:rPr>
          <w:lang w:val="ru-RU"/>
        </w:rPr>
      </w:pPr>
      <w:r w:rsidRPr="00444B35">
        <w:rPr>
          <w:lang w:val="ru-RU"/>
        </w:rPr>
        <w:t xml:space="preserve">В настоящей статье под </w:t>
      </w:r>
      <w:proofErr w:type="spellStart"/>
      <w:r w:rsidRPr="00444B35">
        <w:rPr>
          <w:lang w:val="ru-RU"/>
        </w:rPr>
        <w:t>лингвопедагогическим</w:t>
      </w:r>
      <w:proofErr w:type="spellEnd"/>
      <w:r w:rsidRPr="00444B35">
        <w:rPr>
          <w:lang w:val="ru-RU"/>
        </w:rPr>
        <w:t xml:space="preserve"> дизайном понимается целенаправленное проектирование обучения грамматике, при котором лингвистические характеристики изучаемой формы, коммуникативная функция, уровень языковой подготовки, тип учебной деятельности, способы обратной связи и критерии оценивания рассматриваются как элементы единой системы. В отличие от линейного тематического планирования, такой подход предполагает цикличность: диагностика – проектирование – реализация – оценивание – редизайн. Несмотря на </w:t>
      </w:r>
      <w:proofErr w:type="gramStart"/>
      <w:r w:rsidRPr="00444B35">
        <w:rPr>
          <w:lang w:val="ru-RU"/>
        </w:rPr>
        <w:t>то</w:t>
      </w:r>
      <w:proofErr w:type="gramEnd"/>
      <w:r w:rsidRPr="00444B35">
        <w:rPr>
          <w:lang w:val="ru-RU"/>
        </w:rPr>
        <w:t xml:space="preserve"> что отдельные элементы данной логики подробно описаны в исследованиях по обучению грамматике, </w:t>
      </w:r>
      <w:r>
        <w:t>language</w:t>
      </w:r>
      <w:r w:rsidRPr="00444B35">
        <w:rPr>
          <w:lang w:val="ru-RU"/>
        </w:rPr>
        <w:t xml:space="preserve"> </w:t>
      </w:r>
      <w:r>
        <w:t>awareness</w:t>
      </w:r>
      <w:r w:rsidRPr="00444B35">
        <w:rPr>
          <w:lang w:val="ru-RU"/>
        </w:rPr>
        <w:t xml:space="preserve">, </w:t>
      </w:r>
      <w:r>
        <w:t>grammar</w:t>
      </w:r>
      <w:r w:rsidRPr="00444B35">
        <w:rPr>
          <w:lang w:val="ru-RU"/>
        </w:rPr>
        <w:t xml:space="preserve"> </w:t>
      </w:r>
      <w:r>
        <w:t>learning</w:t>
      </w:r>
      <w:r w:rsidRPr="00444B35">
        <w:rPr>
          <w:lang w:val="ru-RU"/>
        </w:rPr>
        <w:t xml:space="preserve"> </w:t>
      </w:r>
      <w:r>
        <w:t>strategies</w:t>
      </w:r>
      <w:r w:rsidRPr="00444B35">
        <w:rPr>
          <w:lang w:val="ru-RU"/>
        </w:rPr>
        <w:t xml:space="preserve"> и цифровой педагогике [9]–[14], целостное осмысление их применительно к уровню </w:t>
      </w:r>
      <w:r>
        <w:t>B</w:t>
      </w:r>
      <w:r w:rsidRPr="00444B35">
        <w:rPr>
          <w:lang w:val="ru-RU"/>
        </w:rPr>
        <w:t>2 остается недостаточно разработанным.</w:t>
      </w:r>
    </w:p>
    <w:p w14:paraId="6AA65EED" w14:textId="76A2BA82" w:rsidR="00444B35" w:rsidRPr="00055706" w:rsidRDefault="00000000" w:rsidP="00055706">
      <w:pPr>
        <w:jc w:val="both"/>
        <w:rPr>
          <w:lang w:val="ru-RU"/>
        </w:rPr>
      </w:pPr>
      <w:r w:rsidRPr="00444B35">
        <w:rPr>
          <w:lang w:val="ru-RU"/>
        </w:rPr>
        <w:t xml:space="preserve">Объектом исследования выступает процесс обучения грамматике иностранного языка на уровне </w:t>
      </w:r>
      <w:r>
        <w:t>B</w:t>
      </w:r>
      <w:r w:rsidRPr="00444B35">
        <w:rPr>
          <w:lang w:val="ru-RU"/>
        </w:rPr>
        <w:t xml:space="preserve">2. Предмет исследования – дидактические возможности и ограничения </w:t>
      </w:r>
      <w:proofErr w:type="spellStart"/>
      <w:r w:rsidRPr="00444B35">
        <w:rPr>
          <w:lang w:val="ru-RU"/>
        </w:rPr>
        <w:t>лингвопедагогического</w:t>
      </w:r>
      <w:proofErr w:type="spellEnd"/>
      <w:r w:rsidRPr="00444B35">
        <w:rPr>
          <w:lang w:val="ru-RU"/>
        </w:rPr>
        <w:t xml:space="preserve"> дизайна в проектировании грамматического курса. Цель статьи состоит в том, чтобы выявить преимущества и недостатки применения </w:t>
      </w:r>
      <w:proofErr w:type="spellStart"/>
      <w:r w:rsidRPr="00444B35">
        <w:rPr>
          <w:lang w:val="ru-RU"/>
        </w:rPr>
        <w:t>лингвопедагогического</w:t>
      </w:r>
      <w:proofErr w:type="spellEnd"/>
      <w:r w:rsidRPr="00444B35">
        <w:rPr>
          <w:lang w:val="ru-RU"/>
        </w:rPr>
        <w:t xml:space="preserve"> дизайна при обучении грамматике уровня </w:t>
      </w:r>
      <w:r>
        <w:t>B</w:t>
      </w:r>
      <w:r w:rsidRPr="00444B35">
        <w:rPr>
          <w:lang w:val="ru-RU"/>
        </w:rPr>
        <w:t>2 и предложить структурную модель его реализации. Для достижения цели поставлены следующие задачи: уточнить содержание понятия «</w:t>
      </w:r>
      <w:proofErr w:type="spellStart"/>
      <w:r w:rsidRPr="00444B35">
        <w:rPr>
          <w:lang w:val="ru-RU"/>
        </w:rPr>
        <w:t>лингвопедагогический</w:t>
      </w:r>
      <w:proofErr w:type="spellEnd"/>
      <w:r w:rsidRPr="00444B35">
        <w:rPr>
          <w:lang w:val="ru-RU"/>
        </w:rPr>
        <w:t xml:space="preserve"> дизайн»; определить его основные </w:t>
      </w:r>
      <w:r w:rsidRPr="00444B35">
        <w:rPr>
          <w:lang w:val="ru-RU"/>
        </w:rPr>
        <w:lastRenderedPageBreak/>
        <w:t xml:space="preserve">компоненты в </w:t>
      </w:r>
      <w:r>
        <w:t>B</w:t>
      </w:r>
      <w:r w:rsidRPr="00444B35">
        <w:rPr>
          <w:lang w:val="ru-RU"/>
        </w:rPr>
        <w:t xml:space="preserve">2-курсе; описать ожидаемые дидактические эффекты и возможные ограничения; предложить условия эффективного внедрения в университетской аудитории и цифровой среде. Научная новизна статьи связана с попыткой объединить лингводидактические и </w:t>
      </w:r>
      <w:r>
        <w:t>instructional</w:t>
      </w:r>
      <w:r w:rsidRPr="00444B35">
        <w:rPr>
          <w:lang w:val="ru-RU"/>
        </w:rPr>
        <w:t xml:space="preserve"> </w:t>
      </w:r>
      <w:r>
        <w:t>design</w:t>
      </w:r>
      <w:r w:rsidRPr="00444B35">
        <w:rPr>
          <w:lang w:val="ru-RU"/>
        </w:rPr>
        <w:t>-подходы в единую модель проектирования грамматического обучения на продвинутом пороговом уровне.</w:t>
      </w:r>
    </w:p>
    <w:p w14:paraId="601EC59F" w14:textId="77777777" w:rsidR="001518C9" w:rsidRPr="00444B35" w:rsidRDefault="00000000">
      <w:pPr>
        <w:jc w:val="both"/>
        <w:rPr>
          <w:lang w:val="ru-RU"/>
        </w:rPr>
      </w:pPr>
      <w:r w:rsidRPr="00444B35">
        <w:rPr>
          <w:lang w:val="ru-RU"/>
        </w:rPr>
        <w:t xml:space="preserve">Степень разработанности проблемы показывает двойственную картину. С одной стороны, дискуссия о роли грамматики в обучении иностранному языку весьма подробно представлена в современной методической литературе: обсуждаются соотношение эксплицитного и имплицитного обучения, сравнительная продуктивность </w:t>
      </w:r>
      <w:r>
        <w:t>comprehension</w:t>
      </w:r>
      <w:r w:rsidRPr="00444B35">
        <w:rPr>
          <w:lang w:val="ru-RU"/>
        </w:rPr>
        <w:t>-</w:t>
      </w:r>
      <w:r>
        <w:t>based</w:t>
      </w:r>
      <w:r w:rsidRPr="00444B35">
        <w:rPr>
          <w:lang w:val="ru-RU"/>
        </w:rPr>
        <w:t xml:space="preserve"> и </w:t>
      </w:r>
      <w:r>
        <w:t>production</w:t>
      </w:r>
      <w:r w:rsidRPr="00444B35">
        <w:rPr>
          <w:lang w:val="ru-RU"/>
        </w:rPr>
        <w:t>-</w:t>
      </w:r>
      <w:r>
        <w:t>based</w:t>
      </w:r>
      <w:r w:rsidRPr="00444B35">
        <w:rPr>
          <w:lang w:val="ru-RU"/>
        </w:rPr>
        <w:t xml:space="preserve"> практик, а также место </w:t>
      </w:r>
      <w:r>
        <w:t>form</w:t>
      </w:r>
      <w:r w:rsidRPr="00444B35">
        <w:rPr>
          <w:lang w:val="ru-RU"/>
        </w:rPr>
        <w:t>-</w:t>
      </w:r>
      <w:r>
        <w:t>focused</w:t>
      </w:r>
      <w:r w:rsidRPr="00444B35">
        <w:rPr>
          <w:lang w:val="ru-RU"/>
        </w:rPr>
        <w:t xml:space="preserve"> </w:t>
      </w:r>
      <w:r>
        <w:t>episodes</w:t>
      </w:r>
      <w:r w:rsidRPr="00444B35">
        <w:rPr>
          <w:lang w:val="ru-RU"/>
        </w:rPr>
        <w:t xml:space="preserve"> в коммуникативном уроке [3]–[5], [11]. С другой стороны, сами результаты этих исследований зачастую используются локально – как аргумент в пользу отдельной техники, но не как основание для целостного проектирования курса.</w:t>
      </w:r>
    </w:p>
    <w:p w14:paraId="179048A5" w14:textId="77777777" w:rsidR="001518C9" w:rsidRPr="00444B35" w:rsidRDefault="00000000">
      <w:pPr>
        <w:jc w:val="both"/>
        <w:rPr>
          <w:lang w:val="ru-RU"/>
        </w:rPr>
      </w:pPr>
      <w:r w:rsidRPr="00444B35">
        <w:rPr>
          <w:lang w:val="ru-RU"/>
        </w:rPr>
        <w:t xml:space="preserve">Особенно заметен этот разрыв на уровне </w:t>
      </w:r>
      <w:r>
        <w:t>B</w:t>
      </w:r>
      <w:r w:rsidRPr="00444B35">
        <w:rPr>
          <w:lang w:val="ru-RU"/>
        </w:rPr>
        <w:t>2. Именно здесь обучающийся переходит от контролируемого использования отдельных форм к более свободному управлению сложными синтаксическими моделями, средствами смягчения и аргументации, временно-видовыми и модальными нюансами, грамматикой академического и профессионального общения. На этом этапе уже недостаточно сообщить правило и предложить серию однотипных упражнений: требуется такая организация материала, при которой форма включается в жанровую задачу, повторно активируется в разных режимах деятельности и получает своевременную обратную связь [1], [4], [7].</w:t>
      </w:r>
    </w:p>
    <w:p w14:paraId="153F9A4A" w14:textId="77777777" w:rsidR="001518C9" w:rsidRPr="00444B35" w:rsidRDefault="00000000">
      <w:pPr>
        <w:jc w:val="both"/>
        <w:rPr>
          <w:lang w:val="ru-RU"/>
        </w:rPr>
      </w:pPr>
      <w:r w:rsidRPr="00444B35">
        <w:rPr>
          <w:lang w:val="ru-RU"/>
        </w:rPr>
        <w:t xml:space="preserve">Исследования </w:t>
      </w:r>
      <w:r>
        <w:t>grammar</w:t>
      </w:r>
      <w:r w:rsidRPr="00444B35">
        <w:rPr>
          <w:lang w:val="ru-RU"/>
        </w:rPr>
        <w:t xml:space="preserve"> </w:t>
      </w:r>
      <w:r>
        <w:t>learning</w:t>
      </w:r>
      <w:r w:rsidRPr="00444B35">
        <w:rPr>
          <w:lang w:val="ru-RU"/>
        </w:rPr>
        <w:t xml:space="preserve"> </w:t>
      </w:r>
      <w:r>
        <w:t>strategies</w:t>
      </w:r>
      <w:r w:rsidRPr="00444B35">
        <w:rPr>
          <w:lang w:val="ru-RU"/>
        </w:rPr>
        <w:t xml:space="preserve"> подтверждают, что успех освоения грамматики тесно связан не только с типом объяснения, но и с тем, умеют ли учащиеся замечать форму, сравнивать варианты, вести самокоррекцию, использовать внешние ресурсы и переносить правило в новую коммуникативную ситуацию [6], [9], [10], [17]. Аналогично, работы по </w:t>
      </w:r>
      <w:r>
        <w:t>language</w:t>
      </w:r>
      <w:r w:rsidRPr="00444B35">
        <w:rPr>
          <w:lang w:val="ru-RU"/>
        </w:rPr>
        <w:t xml:space="preserve"> </w:t>
      </w:r>
      <w:r>
        <w:t>awareness</w:t>
      </w:r>
      <w:r w:rsidRPr="00444B35">
        <w:rPr>
          <w:lang w:val="ru-RU"/>
        </w:rPr>
        <w:t xml:space="preserve"> подчеркивают, что метаязыковая осознанность не является побочным продуктом обучения, а требует специально организованных задач на наблюдение, классификацию, сопоставление и рефлексию [12], [13], [16].</w:t>
      </w:r>
    </w:p>
    <w:p w14:paraId="6119C05C" w14:textId="59A05326" w:rsidR="00444B35" w:rsidRPr="00055706" w:rsidRDefault="00000000" w:rsidP="00055706">
      <w:pPr>
        <w:jc w:val="both"/>
        <w:rPr>
          <w:lang w:val="ru-RU"/>
        </w:rPr>
      </w:pPr>
      <w:r w:rsidRPr="00444B35">
        <w:rPr>
          <w:lang w:val="ru-RU"/>
        </w:rPr>
        <w:t xml:space="preserve">Следовательно, исследовательская задача статьи формулируется следующим образом: какие структурные элементы должен включать </w:t>
      </w:r>
      <w:proofErr w:type="spellStart"/>
      <w:r w:rsidRPr="00444B35">
        <w:rPr>
          <w:lang w:val="ru-RU"/>
        </w:rPr>
        <w:t>лингвопедагогический</w:t>
      </w:r>
      <w:proofErr w:type="spellEnd"/>
      <w:r w:rsidRPr="00444B35">
        <w:rPr>
          <w:lang w:val="ru-RU"/>
        </w:rPr>
        <w:t xml:space="preserve"> дизайн обучения грамматике уровня </w:t>
      </w:r>
      <w:r>
        <w:t>B</w:t>
      </w:r>
      <w:r w:rsidRPr="00444B35">
        <w:rPr>
          <w:lang w:val="ru-RU"/>
        </w:rPr>
        <w:t>2, какие преимущества он обеспечивает по сравнению с фрагментарным тематическим подходом и какие ограничения необходимо учитывать при его практической реализации? Ответ на этот вопрос важен как для преподавателей вузов, разрабатывающих рабочие программы, так и для авторов цифровых модулей, где ошибки проектирования особенно быстро проявляются в снижении вовлеченности и слабом переносе грамматических знаний в речь.</w:t>
      </w:r>
    </w:p>
    <w:p w14:paraId="6EB81BDE" w14:textId="77777777" w:rsidR="001518C9" w:rsidRPr="00444B35" w:rsidRDefault="00000000">
      <w:pPr>
        <w:jc w:val="both"/>
        <w:rPr>
          <w:lang w:val="ru-RU"/>
        </w:rPr>
      </w:pPr>
      <w:r w:rsidRPr="00444B35">
        <w:rPr>
          <w:lang w:val="ru-RU"/>
        </w:rPr>
        <w:t xml:space="preserve">Исследование имеет теоретико-аналитический характер. Материал составили 18 научных источников и нормативно-методических документов 2011–2025 гг., отобранных по четырем критериям: прямое отношение к обучению грамматике, связи грамматики с </w:t>
      </w:r>
      <w:r>
        <w:t>language</w:t>
      </w:r>
      <w:r w:rsidRPr="00444B35">
        <w:rPr>
          <w:lang w:val="ru-RU"/>
        </w:rPr>
        <w:t xml:space="preserve"> </w:t>
      </w:r>
      <w:r>
        <w:t>awareness</w:t>
      </w:r>
      <w:r w:rsidRPr="00444B35">
        <w:rPr>
          <w:lang w:val="ru-RU"/>
        </w:rPr>
        <w:t xml:space="preserve"> или </w:t>
      </w:r>
      <w:r>
        <w:t>grammar</w:t>
      </w:r>
      <w:r w:rsidRPr="00444B35">
        <w:rPr>
          <w:lang w:val="ru-RU"/>
        </w:rPr>
        <w:t xml:space="preserve"> </w:t>
      </w:r>
      <w:r>
        <w:lastRenderedPageBreak/>
        <w:t>learning</w:t>
      </w:r>
      <w:r w:rsidRPr="00444B35">
        <w:rPr>
          <w:lang w:val="ru-RU"/>
        </w:rPr>
        <w:t xml:space="preserve"> </w:t>
      </w:r>
      <w:r>
        <w:t>strategies</w:t>
      </w:r>
      <w:r w:rsidRPr="00444B35">
        <w:rPr>
          <w:lang w:val="ru-RU"/>
        </w:rPr>
        <w:t xml:space="preserve">, рассмотрение </w:t>
      </w:r>
      <w:r>
        <w:t>instructional</w:t>
      </w:r>
      <w:r w:rsidRPr="00444B35">
        <w:rPr>
          <w:lang w:val="ru-RU"/>
        </w:rPr>
        <w:t xml:space="preserve"> </w:t>
      </w:r>
      <w:r>
        <w:t>design</w:t>
      </w:r>
      <w:r w:rsidRPr="00444B35">
        <w:rPr>
          <w:lang w:val="ru-RU"/>
        </w:rPr>
        <w:t xml:space="preserve"> либо цифровых форм грамматической работы, а также релевантность уровневой логике </w:t>
      </w:r>
      <w:r>
        <w:t>CEFR</w:t>
      </w:r>
      <w:r w:rsidRPr="00444B35">
        <w:rPr>
          <w:lang w:val="ru-RU"/>
        </w:rPr>
        <w:t>. В корпус источников вошли монографии, метаанализы, аналитические обзоры, эмпирические статьи и официальный документ Совета Европы [1]–[18].</w:t>
      </w:r>
    </w:p>
    <w:p w14:paraId="2812070A" w14:textId="77777777" w:rsidR="001518C9" w:rsidRPr="00444B35" w:rsidRDefault="00000000">
      <w:pPr>
        <w:jc w:val="both"/>
        <w:rPr>
          <w:lang w:val="ru-RU"/>
        </w:rPr>
      </w:pPr>
      <w:r w:rsidRPr="00444B35">
        <w:rPr>
          <w:lang w:val="ru-RU"/>
        </w:rPr>
        <w:t xml:space="preserve">В работе использованы методы теоретического анализа и синтеза, сравнительного сопоставления подходов, качественного тематического анализа публикаций и понятийного моделирования. Единицами анализа выступали: 1) целевые грамматические результаты; 2) способ представления формы; 3) соотношение </w:t>
      </w:r>
      <w:r>
        <w:t>controlled</w:t>
      </w:r>
      <w:r w:rsidRPr="00444B35">
        <w:rPr>
          <w:lang w:val="ru-RU"/>
        </w:rPr>
        <w:t xml:space="preserve"> </w:t>
      </w:r>
      <w:r>
        <w:t>practice</w:t>
      </w:r>
      <w:r w:rsidRPr="00444B35">
        <w:rPr>
          <w:lang w:val="ru-RU"/>
        </w:rPr>
        <w:t xml:space="preserve"> и </w:t>
      </w:r>
      <w:r>
        <w:t>meaning</w:t>
      </w:r>
      <w:r w:rsidRPr="00444B35">
        <w:rPr>
          <w:lang w:val="ru-RU"/>
        </w:rPr>
        <w:t>-</w:t>
      </w:r>
      <w:r>
        <w:t>focused</w:t>
      </w:r>
      <w:r w:rsidRPr="00444B35">
        <w:rPr>
          <w:lang w:val="ru-RU"/>
        </w:rPr>
        <w:t xml:space="preserve"> </w:t>
      </w:r>
      <w:r>
        <w:t>output</w:t>
      </w:r>
      <w:r w:rsidRPr="00444B35">
        <w:rPr>
          <w:lang w:val="ru-RU"/>
        </w:rPr>
        <w:t xml:space="preserve">; 4) роль обратной связи; 5) место стратегической и метаязыковой поддержки; 6) критерии оценивания. На основе сопоставления этих параметров была построена обобщенная модель </w:t>
      </w:r>
      <w:proofErr w:type="spellStart"/>
      <w:r w:rsidRPr="00444B35">
        <w:rPr>
          <w:lang w:val="ru-RU"/>
        </w:rPr>
        <w:t>лингвопедагогического</w:t>
      </w:r>
      <w:proofErr w:type="spellEnd"/>
      <w:r w:rsidRPr="00444B35">
        <w:rPr>
          <w:lang w:val="ru-RU"/>
        </w:rPr>
        <w:t xml:space="preserve"> дизайна </w:t>
      </w:r>
      <w:r>
        <w:t>B</w:t>
      </w:r>
      <w:r w:rsidRPr="00444B35">
        <w:rPr>
          <w:lang w:val="ru-RU"/>
        </w:rPr>
        <w:t>2-грамматики и матрица ее преимуществ и ограничений.</w:t>
      </w:r>
    </w:p>
    <w:p w14:paraId="56A4D9FB" w14:textId="77777777" w:rsidR="001518C9" w:rsidRPr="00444B35" w:rsidRDefault="00000000">
      <w:pPr>
        <w:jc w:val="both"/>
        <w:rPr>
          <w:lang w:val="ru-RU"/>
        </w:rPr>
      </w:pPr>
      <w:r w:rsidRPr="00444B35">
        <w:rPr>
          <w:lang w:val="ru-RU"/>
        </w:rPr>
        <w:t>Важно подчеркнуть, что статья не претендует на статистический метаанализ и не подменяет собой эмпирическое исследование конкретной выборки студентов. Ее задача состоит в концептуализации и систематизации разрозненных данных, имеющих высокую методическую значимость для проектирования грамматических модулей в высшей школе. Такое ограничение осознается заранее и определяет интерпретационный, а не экспериментальный характер полученных выводов.</w:t>
      </w:r>
    </w:p>
    <w:p w14:paraId="0D4B59BD" w14:textId="77777777" w:rsidR="001518C9" w:rsidRPr="00444B35" w:rsidRDefault="00000000">
      <w:pPr>
        <w:ind w:firstLine="0"/>
        <w:rPr>
          <w:lang w:val="ru-RU"/>
        </w:rPr>
      </w:pPr>
      <w:r w:rsidRPr="00444B35">
        <w:rPr>
          <w:b/>
          <w:lang w:val="ru-RU"/>
        </w:rPr>
        <w:t>Результаты и обсуждение</w:t>
      </w:r>
    </w:p>
    <w:p w14:paraId="1EBE5C30" w14:textId="77777777" w:rsidR="001518C9" w:rsidRPr="00444B35" w:rsidRDefault="00000000">
      <w:pPr>
        <w:jc w:val="both"/>
        <w:rPr>
          <w:lang w:val="ru-RU"/>
        </w:rPr>
      </w:pPr>
      <w:r w:rsidRPr="00444B35">
        <w:rPr>
          <w:lang w:val="ru-RU"/>
        </w:rPr>
        <w:t xml:space="preserve">Первый результат исследования связан с уточнением содержания самого понятия. </w:t>
      </w:r>
      <w:proofErr w:type="spellStart"/>
      <w:r w:rsidRPr="00444B35">
        <w:rPr>
          <w:lang w:val="ru-RU"/>
        </w:rPr>
        <w:t>Лингвопедагогический</w:t>
      </w:r>
      <w:proofErr w:type="spellEnd"/>
      <w:r w:rsidRPr="00444B35">
        <w:rPr>
          <w:lang w:val="ru-RU"/>
        </w:rPr>
        <w:t xml:space="preserve"> дизайн в обучении грамматике уровня </w:t>
      </w:r>
      <w:r>
        <w:t>B</w:t>
      </w:r>
      <w:r w:rsidRPr="00444B35">
        <w:rPr>
          <w:lang w:val="ru-RU"/>
        </w:rPr>
        <w:t>2 представляет собой не набор приемов и не внешнее оформление курса, а систему решений, обеспечивающих соответствие между дескрипторами уровня, лингвистической природой изучаемой формы, типом речевой деятельности, стратегической поддержкой и процедурой оценивания. В этой системе грамматика понимается как инструмент построения значения в конкретном жанре и коммуникативной ситуации, а не как автономный раздел содержания. Поэтому в центре проектирования находятся не столько «темы» в традиционном учебниковом понимании, сколько функциональные узлы: выражение гипотетичности, аргументации, модальности, пассивного представления информации, грамматика академической вежливости, компрессии и усложнения высказывания.</w:t>
      </w:r>
    </w:p>
    <w:p w14:paraId="07E35D94" w14:textId="77777777" w:rsidR="001518C9" w:rsidRPr="00444B35" w:rsidRDefault="00000000">
      <w:pPr>
        <w:jc w:val="both"/>
        <w:rPr>
          <w:lang w:val="ru-RU"/>
        </w:rPr>
      </w:pPr>
      <w:r w:rsidRPr="00444B35">
        <w:rPr>
          <w:lang w:val="ru-RU"/>
        </w:rPr>
        <w:t xml:space="preserve">На основе анализа литературы можно выделить шесть обязательных этапов такого проектирования (таблица 1). Принципиально важно, что каждый этап должен быть связан с предыдущим и последующим. Например, диагностика типичных ошибок и дефицитов определяет выбор формы и жанрового контекста, а тип оценивания должен быть задан уже на этапе проектирования задач, а не добавлен после завершения темы. Именно эта логика выравнивания целей и средств позволяет избежать наиболее распространенной проблемы </w:t>
      </w:r>
      <w:r>
        <w:t>B</w:t>
      </w:r>
      <w:r w:rsidRPr="00444B35">
        <w:rPr>
          <w:lang w:val="ru-RU"/>
        </w:rPr>
        <w:t>2-курсов, когда формально изученные грамматические структуры не переходят в устойчивое использование в письменной и устной речи [2], [4], [15].</w:t>
      </w:r>
    </w:p>
    <w:p w14:paraId="3889BCD3" w14:textId="77777777" w:rsidR="001518C9" w:rsidRPr="00444B35" w:rsidRDefault="00000000">
      <w:pPr>
        <w:spacing w:before="120" w:after="60"/>
        <w:ind w:firstLine="0"/>
        <w:jc w:val="center"/>
        <w:rPr>
          <w:lang w:val="ru-RU"/>
        </w:rPr>
      </w:pPr>
      <w:r w:rsidRPr="00444B35">
        <w:rPr>
          <w:lang w:val="ru-RU"/>
        </w:rPr>
        <w:lastRenderedPageBreak/>
        <w:t xml:space="preserve">Таблица 1 – Этапы </w:t>
      </w:r>
      <w:proofErr w:type="spellStart"/>
      <w:r w:rsidRPr="00444B35">
        <w:rPr>
          <w:lang w:val="ru-RU"/>
        </w:rPr>
        <w:t>лингвопедагогического</w:t>
      </w:r>
      <w:proofErr w:type="spellEnd"/>
      <w:r w:rsidRPr="00444B35">
        <w:rPr>
          <w:lang w:val="ru-RU"/>
        </w:rPr>
        <w:t xml:space="preserve"> дизайна модуля по грамматике уровня </w:t>
      </w:r>
      <w:r>
        <w:t>B</w:t>
      </w:r>
      <w:r w:rsidRPr="00444B35">
        <w:rPr>
          <w:lang w:val="ru-RU"/>
        </w:rPr>
        <w:t>2</w:t>
      </w:r>
    </w:p>
    <w:tbl>
      <w:tblPr>
        <w:tblStyle w:val="aff0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2060"/>
        <w:gridCol w:w="4199"/>
        <w:gridCol w:w="3359"/>
      </w:tblGrid>
      <w:tr w:rsidR="001518C9" w:rsidRPr="00055706" w14:paraId="4EC7E0D3" w14:textId="77777777">
        <w:trPr>
          <w:tblHeader/>
          <w:jc w:val="center"/>
        </w:trPr>
        <w:tc>
          <w:tcPr>
            <w:tcW w:w="1814" w:type="dxa"/>
            <w:vAlign w:val="center"/>
          </w:tcPr>
          <w:p w14:paraId="171DBE20" w14:textId="77777777" w:rsidR="001518C9" w:rsidRPr="00055706" w:rsidRDefault="00000000">
            <w:pPr>
              <w:ind w:firstLine="0"/>
              <w:jc w:val="center"/>
              <w:rPr>
                <w:sz w:val="22"/>
              </w:rPr>
            </w:pPr>
            <w:r w:rsidRPr="00055706">
              <w:rPr>
                <w:b/>
                <w:sz w:val="22"/>
              </w:rPr>
              <w:t>Этап</w:t>
            </w:r>
          </w:p>
        </w:tc>
        <w:tc>
          <w:tcPr>
            <w:tcW w:w="4365" w:type="dxa"/>
            <w:vAlign w:val="center"/>
          </w:tcPr>
          <w:p w14:paraId="6B139270" w14:textId="77777777" w:rsidR="001518C9" w:rsidRPr="00055706" w:rsidRDefault="00000000">
            <w:pPr>
              <w:ind w:firstLine="0"/>
              <w:jc w:val="center"/>
              <w:rPr>
                <w:sz w:val="22"/>
              </w:rPr>
            </w:pPr>
            <w:r w:rsidRPr="00055706">
              <w:rPr>
                <w:b/>
                <w:sz w:val="22"/>
              </w:rPr>
              <w:t>Что проектируется</w:t>
            </w:r>
          </w:p>
        </w:tc>
        <w:tc>
          <w:tcPr>
            <w:tcW w:w="3458" w:type="dxa"/>
            <w:vAlign w:val="center"/>
          </w:tcPr>
          <w:p w14:paraId="68E5B118" w14:textId="77777777" w:rsidR="001518C9" w:rsidRPr="00055706" w:rsidRDefault="00000000">
            <w:pPr>
              <w:ind w:firstLine="0"/>
              <w:jc w:val="center"/>
              <w:rPr>
                <w:sz w:val="22"/>
              </w:rPr>
            </w:pPr>
            <w:r w:rsidRPr="00055706">
              <w:rPr>
                <w:b/>
                <w:sz w:val="22"/>
              </w:rPr>
              <w:t>Результат для B2</w:t>
            </w:r>
          </w:p>
        </w:tc>
      </w:tr>
      <w:tr w:rsidR="001518C9" w:rsidRPr="00055706" w14:paraId="6FCFC347" w14:textId="77777777">
        <w:trPr>
          <w:jc w:val="center"/>
        </w:trPr>
        <w:tc>
          <w:tcPr>
            <w:tcW w:w="1814" w:type="dxa"/>
            <w:vAlign w:val="center"/>
          </w:tcPr>
          <w:p w14:paraId="6508E933" w14:textId="77777777" w:rsidR="001518C9" w:rsidRPr="00055706" w:rsidRDefault="00000000">
            <w:pPr>
              <w:ind w:firstLine="0"/>
              <w:rPr>
                <w:sz w:val="22"/>
                <w:lang w:val="ru-RU"/>
              </w:rPr>
            </w:pPr>
            <w:r w:rsidRPr="00055706">
              <w:rPr>
                <w:sz w:val="22"/>
                <w:lang w:val="ru-RU"/>
              </w:rPr>
              <w:t>Диагностика входного уровня и ошибок</w:t>
            </w:r>
          </w:p>
        </w:tc>
        <w:tc>
          <w:tcPr>
            <w:tcW w:w="4365" w:type="dxa"/>
            <w:vAlign w:val="center"/>
          </w:tcPr>
          <w:p w14:paraId="21E72E9C" w14:textId="77777777" w:rsidR="001518C9" w:rsidRPr="00055706" w:rsidRDefault="00000000">
            <w:pPr>
              <w:ind w:firstLine="0"/>
              <w:rPr>
                <w:sz w:val="22"/>
                <w:lang w:val="ru-RU"/>
              </w:rPr>
            </w:pPr>
            <w:r w:rsidRPr="00055706">
              <w:rPr>
                <w:sz w:val="22"/>
                <w:lang w:val="ru-RU"/>
              </w:rPr>
              <w:t>Определяются целевые формы, интерференции, дефициты в письме и говорении</w:t>
            </w:r>
          </w:p>
        </w:tc>
        <w:tc>
          <w:tcPr>
            <w:tcW w:w="3458" w:type="dxa"/>
            <w:vAlign w:val="center"/>
          </w:tcPr>
          <w:p w14:paraId="3CF3CB6C" w14:textId="77777777" w:rsidR="001518C9" w:rsidRPr="00055706" w:rsidRDefault="00000000">
            <w:pPr>
              <w:ind w:firstLine="0"/>
              <w:rPr>
                <w:sz w:val="22"/>
                <w:lang w:val="ru-RU"/>
              </w:rPr>
            </w:pPr>
            <w:r w:rsidRPr="00055706">
              <w:rPr>
                <w:sz w:val="22"/>
                <w:lang w:val="ru-RU"/>
              </w:rPr>
              <w:t>Выбираются реалистичные грамматические цели модуля</w:t>
            </w:r>
          </w:p>
        </w:tc>
      </w:tr>
      <w:tr w:rsidR="001518C9" w:rsidRPr="00055706" w14:paraId="0AAD4761" w14:textId="77777777">
        <w:trPr>
          <w:jc w:val="center"/>
        </w:trPr>
        <w:tc>
          <w:tcPr>
            <w:tcW w:w="1814" w:type="dxa"/>
            <w:vAlign w:val="center"/>
          </w:tcPr>
          <w:p w14:paraId="10835ADB" w14:textId="77777777" w:rsidR="001518C9" w:rsidRPr="00055706" w:rsidRDefault="00000000">
            <w:pPr>
              <w:ind w:firstLine="0"/>
              <w:rPr>
                <w:sz w:val="22"/>
              </w:rPr>
            </w:pPr>
            <w:proofErr w:type="spellStart"/>
            <w:r w:rsidRPr="00055706">
              <w:rPr>
                <w:sz w:val="22"/>
              </w:rPr>
              <w:t>Отбор</w:t>
            </w:r>
            <w:proofErr w:type="spellEnd"/>
            <w:r w:rsidRPr="00055706">
              <w:rPr>
                <w:sz w:val="22"/>
              </w:rPr>
              <w:t xml:space="preserve"> </w:t>
            </w:r>
            <w:proofErr w:type="spellStart"/>
            <w:r w:rsidRPr="00055706">
              <w:rPr>
                <w:sz w:val="22"/>
              </w:rPr>
              <w:t>грамматического</w:t>
            </w:r>
            <w:proofErr w:type="spellEnd"/>
            <w:r w:rsidRPr="00055706">
              <w:rPr>
                <w:sz w:val="22"/>
              </w:rPr>
              <w:t xml:space="preserve"> </w:t>
            </w:r>
            <w:proofErr w:type="spellStart"/>
            <w:r w:rsidRPr="00055706">
              <w:rPr>
                <w:sz w:val="22"/>
              </w:rPr>
              <w:t>материала</w:t>
            </w:r>
            <w:proofErr w:type="spellEnd"/>
          </w:p>
        </w:tc>
        <w:tc>
          <w:tcPr>
            <w:tcW w:w="4365" w:type="dxa"/>
            <w:vAlign w:val="center"/>
          </w:tcPr>
          <w:p w14:paraId="1A4131F1" w14:textId="77777777" w:rsidR="001518C9" w:rsidRPr="00055706" w:rsidRDefault="00000000">
            <w:pPr>
              <w:ind w:firstLine="0"/>
              <w:rPr>
                <w:sz w:val="22"/>
              </w:rPr>
            </w:pPr>
            <w:r w:rsidRPr="00055706">
              <w:rPr>
                <w:sz w:val="22"/>
              </w:rPr>
              <w:t>Форма соотносится с жанром и функцией: аргументация, hedging, пассив, conditionals, complex clauses</w:t>
            </w:r>
          </w:p>
        </w:tc>
        <w:tc>
          <w:tcPr>
            <w:tcW w:w="3458" w:type="dxa"/>
            <w:vAlign w:val="center"/>
          </w:tcPr>
          <w:p w14:paraId="5225AEBC" w14:textId="77777777" w:rsidR="001518C9" w:rsidRPr="00055706" w:rsidRDefault="00000000">
            <w:pPr>
              <w:ind w:firstLine="0"/>
              <w:rPr>
                <w:sz w:val="22"/>
                <w:lang w:val="ru-RU"/>
              </w:rPr>
            </w:pPr>
            <w:r w:rsidRPr="00055706">
              <w:rPr>
                <w:sz w:val="22"/>
                <w:lang w:val="ru-RU"/>
              </w:rPr>
              <w:t>Грамматика выступает ресурсом решения коммуникативной задачи</w:t>
            </w:r>
          </w:p>
        </w:tc>
      </w:tr>
      <w:tr w:rsidR="001518C9" w:rsidRPr="00055706" w14:paraId="4B12AD9F" w14:textId="77777777">
        <w:trPr>
          <w:jc w:val="center"/>
        </w:trPr>
        <w:tc>
          <w:tcPr>
            <w:tcW w:w="1814" w:type="dxa"/>
            <w:vAlign w:val="center"/>
          </w:tcPr>
          <w:p w14:paraId="349808FD" w14:textId="77777777" w:rsidR="001518C9" w:rsidRPr="00055706" w:rsidRDefault="00000000">
            <w:pPr>
              <w:ind w:firstLine="0"/>
              <w:rPr>
                <w:sz w:val="22"/>
              </w:rPr>
            </w:pPr>
            <w:proofErr w:type="spellStart"/>
            <w:r w:rsidRPr="00055706">
              <w:rPr>
                <w:sz w:val="22"/>
              </w:rPr>
              <w:t>Проектирование</w:t>
            </w:r>
            <w:proofErr w:type="spellEnd"/>
            <w:r w:rsidRPr="00055706">
              <w:rPr>
                <w:sz w:val="22"/>
              </w:rPr>
              <w:t xml:space="preserve"> input и noticing</w:t>
            </w:r>
          </w:p>
        </w:tc>
        <w:tc>
          <w:tcPr>
            <w:tcW w:w="4365" w:type="dxa"/>
            <w:vAlign w:val="center"/>
          </w:tcPr>
          <w:p w14:paraId="479DA6F4" w14:textId="77777777" w:rsidR="001518C9" w:rsidRPr="00055706" w:rsidRDefault="00000000">
            <w:pPr>
              <w:ind w:firstLine="0"/>
              <w:rPr>
                <w:sz w:val="22"/>
                <w:lang w:val="ru-RU"/>
              </w:rPr>
            </w:pPr>
            <w:r w:rsidRPr="00055706">
              <w:rPr>
                <w:sz w:val="22"/>
                <w:lang w:val="ru-RU"/>
              </w:rPr>
              <w:t>Подбираются тексты, корпусные фрагменты, задания на сопоставление и выделение формы</w:t>
            </w:r>
          </w:p>
        </w:tc>
        <w:tc>
          <w:tcPr>
            <w:tcW w:w="3458" w:type="dxa"/>
            <w:vAlign w:val="center"/>
          </w:tcPr>
          <w:p w14:paraId="061ABEB4" w14:textId="77777777" w:rsidR="001518C9" w:rsidRPr="00055706" w:rsidRDefault="00000000">
            <w:pPr>
              <w:ind w:firstLine="0"/>
              <w:rPr>
                <w:sz w:val="22"/>
                <w:lang w:val="ru-RU"/>
              </w:rPr>
            </w:pPr>
            <w:r w:rsidRPr="00055706">
              <w:rPr>
                <w:sz w:val="22"/>
                <w:lang w:val="ru-RU"/>
              </w:rPr>
              <w:t>Учащиеся замечают связь формы, значения и контекста</w:t>
            </w:r>
          </w:p>
        </w:tc>
      </w:tr>
      <w:tr w:rsidR="001518C9" w:rsidRPr="00055706" w14:paraId="3B54C41C" w14:textId="77777777">
        <w:trPr>
          <w:jc w:val="center"/>
        </w:trPr>
        <w:tc>
          <w:tcPr>
            <w:tcW w:w="1814" w:type="dxa"/>
            <w:vAlign w:val="center"/>
          </w:tcPr>
          <w:p w14:paraId="269B8960" w14:textId="77777777" w:rsidR="001518C9" w:rsidRPr="00055706" w:rsidRDefault="00000000">
            <w:pPr>
              <w:ind w:firstLine="0"/>
              <w:rPr>
                <w:sz w:val="22"/>
              </w:rPr>
            </w:pPr>
            <w:proofErr w:type="spellStart"/>
            <w:r w:rsidRPr="00055706">
              <w:rPr>
                <w:sz w:val="22"/>
              </w:rPr>
              <w:t>Построение</w:t>
            </w:r>
            <w:proofErr w:type="spellEnd"/>
            <w:r w:rsidRPr="00055706">
              <w:rPr>
                <w:sz w:val="22"/>
              </w:rPr>
              <w:t xml:space="preserve"> </w:t>
            </w:r>
            <w:proofErr w:type="spellStart"/>
            <w:r w:rsidRPr="00055706">
              <w:rPr>
                <w:sz w:val="22"/>
              </w:rPr>
              <w:t>последовательности</w:t>
            </w:r>
            <w:proofErr w:type="spellEnd"/>
            <w:r w:rsidRPr="00055706">
              <w:rPr>
                <w:sz w:val="22"/>
              </w:rPr>
              <w:t xml:space="preserve"> practice</w:t>
            </w:r>
          </w:p>
        </w:tc>
        <w:tc>
          <w:tcPr>
            <w:tcW w:w="4365" w:type="dxa"/>
            <w:vAlign w:val="center"/>
          </w:tcPr>
          <w:p w14:paraId="37F1EED5" w14:textId="77777777" w:rsidR="001518C9" w:rsidRPr="00055706" w:rsidRDefault="00000000">
            <w:pPr>
              <w:ind w:firstLine="0"/>
              <w:rPr>
                <w:sz w:val="22"/>
              </w:rPr>
            </w:pPr>
            <w:r w:rsidRPr="00055706">
              <w:rPr>
                <w:sz w:val="22"/>
              </w:rPr>
              <w:t>Комбинируются controlled practice, semi-controlled tasks и communicative output</w:t>
            </w:r>
          </w:p>
        </w:tc>
        <w:tc>
          <w:tcPr>
            <w:tcW w:w="3458" w:type="dxa"/>
            <w:vAlign w:val="center"/>
          </w:tcPr>
          <w:p w14:paraId="57643BBE" w14:textId="77777777" w:rsidR="001518C9" w:rsidRPr="00055706" w:rsidRDefault="00000000">
            <w:pPr>
              <w:ind w:firstLine="0"/>
              <w:rPr>
                <w:sz w:val="22"/>
                <w:lang w:val="ru-RU"/>
              </w:rPr>
            </w:pPr>
            <w:r w:rsidRPr="00055706">
              <w:rPr>
                <w:sz w:val="22"/>
                <w:lang w:val="ru-RU"/>
              </w:rPr>
              <w:t>Обеспечивается переход от декларативного знания к использованию</w:t>
            </w:r>
          </w:p>
        </w:tc>
      </w:tr>
      <w:tr w:rsidR="001518C9" w:rsidRPr="00055706" w14:paraId="537FBC31" w14:textId="77777777">
        <w:trPr>
          <w:jc w:val="center"/>
        </w:trPr>
        <w:tc>
          <w:tcPr>
            <w:tcW w:w="1814" w:type="dxa"/>
            <w:vAlign w:val="center"/>
          </w:tcPr>
          <w:p w14:paraId="3DF44914" w14:textId="77777777" w:rsidR="001518C9" w:rsidRPr="00055706" w:rsidRDefault="00000000">
            <w:pPr>
              <w:ind w:firstLine="0"/>
              <w:rPr>
                <w:sz w:val="22"/>
                <w:lang w:val="ru-RU"/>
              </w:rPr>
            </w:pPr>
            <w:r w:rsidRPr="00055706">
              <w:rPr>
                <w:sz w:val="22"/>
                <w:lang w:val="ru-RU"/>
              </w:rPr>
              <w:t>Обратная связь и стратегическая поддержка</w:t>
            </w:r>
          </w:p>
        </w:tc>
        <w:tc>
          <w:tcPr>
            <w:tcW w:w="4365" w:type="dxa"/>
            <w:vAlign w:val="center"/>
          </w:tcPr>
          <w:p w14:paraId="5FA4551D" w14:textId="77777777" w:rsidR="001518C9" w:rsidRPr="00055706" w:rsidRDefault="00000000">
            <w:pPr>
              <w:ind w:firstLine="0"/>
              <w:rPr>
                <w:sz w:val="22"/>
                <w:lang w:val="ru-RU"/>
              </w:rPr>
            </w:pPr>
            <w:r w:rsidRPr="00055706">
              <w:rPr>
                <w:sz w:val="22"/>
                <w:lang w:val="ru-RU"/>
              </w:rPr>
              <w:t xml:space="preserve">Используются метаязыковые подсказки, </w:t>
            </w:r>
            <w:r w:rsidRPr="00055706">
              <w:rPr>
                <w:sz w:val="22"/>
              </w:rPr>
              <w:t>self</w:t>
            </w:r>
            <w:r w:rsidRPr="00055706">
              <w:rPr>
                <w:sz w:val="22"/>
                <w:lang w:val="ru-RU"/>
              </w:rPr>
              <w:t>-</w:t>
            </w:r>
            <w:r w:rsidRPr="00055706">
              <w:rPr>
                <w:sz w:val="22"/>
              </w:rPr>
              <w:t>editing</w:t>
            </w:r>
            <w:r w:rsidRPr="00055706">
              <w:rPr>
                <w:sz w:val="22"/>
                <w:lang w:val="ru-RU"/>
              </w:rPr>
              <w:t xml:space="preserve">, </w:t>
            </w:r>
            <w:r w:rsidRPr="00055706">
              <w:rPr>
                <w:sz w:val="22"/>
              </w:rPr>
              <w:t>peer</w:t>
            </w:r>
            <w:r w:rsidRPr="00055706">
              <w:rPr>
                <w:sz w:val="22"/>
                <w:lang w:val="ru-RU"/>
              </w:rPr>
              <w:t xml:space="preserve"> </w:t>
            </w:r>
            <w:r w:rsidRPr="00055706">
              <w:rPr>
                <w:sz w:val="22"/>
              </w:rPr>
              <w:t>feedback</w:t>
            </w:r>
            <w:r w:rsidRPr="00055706">
              <w:rPr>
                <w:sz w:val="22"/>
                <w:lang w:val="ru-RU"/>
              </w:rPr>
              <w:t>, чек-листы</w:t>
            </w:r>
          </w:p>
        </w:tc>
        <w:tc>
          <w:tcPr>
            <w:tcW w:w="3458" w:type="dxa"/>
            <w:vAlign w:val="center"/>
          </w:tcPr>
          <w:p w14:paraId="3E621300" w14:textId="77777777" w:rsidR="001518C9" w:rsidRPr="00055706" w:rsidRDefault="00000000">
            <w:pPr>
              <w:ind w:firstLine="0"/>
              <w:rPr>
                <w:sz w:val="22"/>
              </w:rPr>
            </w:pPr>
            <w:proofErr w:type="spellStart"/>
            <w:r w:rsidRPr="00055706">
              <w:rPr>
                <w:sz w:val="22"/>
              </w:rPr>
              <w:t>Развиваются</w:t>
            </w:r>
            <w:proofErr w:type="spellEnd"/>
            <w:r w:rsidRPr="00055706">
              <w:rPr>
                <w:sz w:val="22"/>
              </w:rPr>
              <w:t xml:space="preserve"> </w:t>
            </w:r>
            <w:proofErr w:type="spellStart"/>
            <w:r w:rsidRPr="00055706">
              <w:rPr>
                <w:sz w:val="22"/>
              </w:rPr>
              <w:t>осознанность</w:t>
            </w:r>
            <w:proofErr w:type="spellEnd"/>
            <w:r w:rsidRPr="00055706">
              <w:rPr>
                <w:sz w:val="22"/>
              </w:rPr>
              <w:t xml:space="preserve"> и </w:t>
            </w:r>
            <w:proofErr w:type="spellStart"/>
            <w:r w:rsidRPr="00055706">
              <w:rPr>
                <w:sz w:val="22"/>
              </w:rPr>
              <w:t>автономия</w:t>
            </w:r>
            <w:proofErr w:type="spellEnd"/>
          </w:p>
        </w:tc>
      </w:tr>
      <w:tr w:rsidR="001518C9" w:rsidRPr="00055706" w14:paraId="45A31659" w14:textId="77777777">
        <w:trPr>
          <w:jc w:val="center"/>
        </w:trPr>
        <w:tc>
          <w:tcPr>
            <w:tcW w:w="1814" w:type="dxa"/>
            <w:vAlign w:val="center"/>
          </w:tcPr>
          <w:p w14:paraId="666391CB" w14:textId="77777777" w:rsidR="001518C9" w:rsidRPr="00055706" w:rsidRDefault="00000000">
            <w:pPr>
              <w:ind w:firstLine="0"/>
              <w:rPr>
                <w:sz w:val="22"/>
              </w:rPr>
            </w:pPr>
            <w:r w:rsidRPr="00055706">
              <w:rPr>
                <w:sz w:val="22"/>
              </w:rPr>
              <w:t>Оценивание и редизайн</w:t>
            </w:r>
          </w:p>
        </w:tc>
        <w:tc>
          <w:tcPr>
            <w:tcW w:w="4365" w:type="dxa"/>
            <w:vAlign w:val="center"/>
          </w:tcPr>
          <w:p w14:paraId="14DD0B77" w14:textId="77777777" w:rsidR="001518C9" w:rsidRPr="00055706" w:rsidRDefault="00000000">
            <w:pPr>
              <w:ind w:firstLine="0"/>
              <w:rPr>
                <w:sz w:val="22"/>
                <w:lang w:val="ru-RU"/>
              </w:rPr>
            </w:pPr>
            <w:r w:rsidRPr="00055706">
              <w:rPr>
                <w:sz w:val="22"/>
                <w:lang w:val="ru-RU"/>
              </w:rPr>
              <w:t>Применяются рубрики, отсроченные задания на перенос, корректировка следующего цикла</w:t>
            </w:r>
          </w:p>
        </w:tc>
        <w:tc>
          <w:tcPr>
            <w:tcW w:w="3458" w:type="dxa"/>
            <w:vAlign w:val="center"/>
          </w:tcPr>
          <w:p w14:paraId="7F0D8B39" w14:textId="77777777" w:rsidR="001518C9" w:rsidRPr="00055706" w:rsidRDefault="00000000">
            <w:pPr>
              <w:ind w:firstLine="0"/>
              <w:rPr>
                <w:sz w:val="22"/>
                <w:lang w:val="ru-RU"/>
              </w:rPr>
            </w:pPr>
            <w:r w:rsidRPr="00055706">
              <w:rPr>
                <w:sz w:val="22"/>
                <w:lang w:val="ru-RU"/>
              </w:rPr>
              <w:t>Результаты обучения становятся основанием для обновления модуля</w:t>
            </w:r>
          </w:p>
        </w:tc>
      </w:tr>
    </w:tbl>
    <w:p w14:paraId="1C9D2BED" w14:textId="77777777" w:rsidR="001518C9" w:rsidRPr="00444B35" w:rsidRDefault="00000000">
      <w:pPr>
        <w:spacing w:before="40" w:after="120"/>
        <w:ind w:firstLine="0"/>
        <w:rPr>
          <w:lang w:val="ru-RU"/>
        </w:rPr>
      </w:pPr>
      <w:r w:rsidRPr="00444B35">
        <w:rPr>
          <w:sz w:val="24"/>
          <w:lang w:val="ru-RU"/>
        </w:rPr>
        <w:t>Примечание – составлено автором на основе [1], [3], [4], [8], [15].</w:t>
      </w:r>
    </w:p>
    <w:p w14:paraId="54AAE389" w14:textId="77777777" w:rsidR="001518C9" w:rsidRPr="00444B35" w:rsidRDefault="00000000">
      <w:pPr>
        <w:jc w:val="both"/>
        <w:rPr>
          <w:lang w:val="ru-RU"/>
        </w:rPr>
      </w:pPr>
      <w:r w:rsidRPr="00444B35">
        <w:rPr>
          <w:lang w:val="ru-RU"/>
        </w:rPr>
        <w:t xml:space="preserve">Как показывает таблица 1, сильной стороной </w:t>
      </w:r>
      <w:proofErr w:type="spellStart"/>
      <w:r w:rsidRPr="00444B35">
        <w:rPr>
          <w:lang w:val="ru-RU"/>
        </w:rPr>
        <w:t>лингвопедагогического</w:t>
      </w:r>
      <w:proofErr w:type="spellEnd"/>
      <w:r w:rsidRPr="00444B35">
        <w:rPr>
          <w:lang w:val="ru-RU"/>
        </w:rPr>
        <w:t xml:space="preserve"> дизайна является то, что он переводит разговор о грамматике из плоскости «какую тему пройти» в плоскость «какой языковой результат обеспечить и за счет какой последовательности действий». Такая смена фокуса особенно значима на уровне </w:t>
      </w:r>
      <w:r>
        <w:t>B</w:t>
      </w:r>
      <w:r w:rsidRPr="00444B35">
        <w:rPr>
          <w:lang w:val="ru-RU"/>
        </w:rPr>
        <w:t>2, где грамматическая ошибка оценивается не изолированно, а через ее влияние на точность аргументации, стилистическую уместность и читаемость текста.</w:t>
      </w:r>
    </w:p>
    <w:p w14:paraId="3AE7E0B4" w14:textId="77777777" w:rsidR="001518C9" w:rsidRPr="00444B35" w:rsidRDefault="00000000">
      <w:pPr>
        <w:jc w:val="both"/>
        <w:rPr>
          <w:lang w:val="ru-RU"/>
        </w:rPr>
      </w:pPr>
      <w:r w:rsidRPr="00444B35">
        <w:rPr>
          <w:lang w:val="ru-RU"/>
        </w:rPr>
        <w:t xml:space="preserve">Первое преимущество рассматриваемого подхода состоит в выравнивании целей, содержания, практики и оценивания. В традиционной модели преподаватель нередко ставит заявленную цель «научить использовать условные конструкции в </w:t>
      </w:r>
      <w:proofErr w:type="spellStart"/>
      <w:r w:rsidRPr="00444B35">
        <w:rPr>
          <w:lang w:val="ru-RU"/>
        </w:rPr>
        <w:t>аргументативном</w:t>
      </w:r>
      <w:proofErr w:type="spellEnd"/>
      <w:r w:rsidRPr="00444B35">
        <w:rPr>
          <w:lang w:val="ru-RU"/>
        </w:rPr>
        <w:t xml:space="preserve"> письме», но затем предлагает упражнения, проверяющие лишь механический выбор формы. В модели </w:t>
      </w:r>
      <w:proofErr w:type="spellStart"/>
      <w:r w:rsidRPr="00444B35">
        <w:rPr>
          <w:lang w:val="ru-RU"/>
        </w:rPr>
        <w:t>лингвопедагогического</w:t>
      </w:r>
      <w:proofErr w:type="spellEnd"/>
      <w:r w:rsidRPr="00444B35">
        <w:rPr>
          <w:lang w:val="ru-RU"/>
        </w:rPr>
        <w:t xml:space="preserve"> дизайна цель формулируется через конечное речевое действие, а задания проектируются как ступени к нему. Именно поэтому системное </w:t>
      </w:r>
      <w:r>
        <w:t>instructional</w:t>
      </w:r>
      <w:r w:rsidRPr="00444B35">
        <w:rPr>
          <w:lang w:val="ru-RU"/>
        </w:rPr>
        <w:t xml:space="preserve"> </w:t>
      </w:r>
      <w:r>
        <w:t>design</w:t>
      </w:r>
      <w:r w:rsidRPr="00444B35">
        <w:rPr>
          <w:lang w:val="ru-RU"/>
        </w:rPr>
        <w:t>-мышление, по данным обзоров цифрового языкового обучения, связано с более устойчивыми учебными результатами, чем случайное комбинирование ресурсов и упражнений [8], [15].</w:t>
      </w:r>
    </w:p>
    <w:p w14:paraId="6CA41C60" w14:textId="77777777" w:rsidR="001518C9" w:rsidRPr="00444B35" w:rsidRDefault="00000000">
      <w:pPr>
        <w:jc w:val="both"/>
        <w:rPr>
          <w:lang w:val="ru-RU"/>
        </w:rPr>
      </w:pPr>
      <w:r w:rsidRPr="00444B35">
        <w:rPr>
          <w:lang w:val="ru-RU"/>
        </w:rPr>
        <w:t xml:space="preserve">Второе преимущество заключается в </w:t>
      </w:r>
      <w:proofErr w:type="spellStart"/>
      <w:r w:rsidRPr="00444B35">
        <w:rPr>
          <w:lang w:val="ru-RU"/>
        </w:rPr>
        <w:t>функционализации</w:t>
      </w:r>
      <w:proofErr w:type="spellEnd"/>
      <w:r w:rsidRPr="00444B35">
        <w:rPr>
          <w:lang w:val="ru-RU"/>
        </w:rPr>
        <w:t xml:space="preserve"> грамматического материала. Работы по педагогике грамматики убеждают, что обучающийся лучше усваивает форму, когда видит ее как средство организации текста и взаимодействия, а не как абстрактную схему [3], [4]. Для уровня </w:t>
      </w:r>
      <w:r>
        <w:t>B</w:t>
      </w:r>
      <w:r w:rsidRPr="00444B35">
        <w:rPr>
          <w:lang w:val="ru-RU"/>
        </w:rPr>
        <w:t xml:space="preserve">2 это означает включение грамматики в решение конкретных задач: выражение </w:t>
      </w:r>
      <w:r w:rsidRPr="00444B35">
        <w:rPr>
          <w:lang w:val="ru-RU"/>
        </w:rPr>
        <w:lastRenderedPageBreak/>
        <w:t>степени уверенности, построение контраргумента, переработка информации из источника, оформление причинно-следственных отношений, сжатие высказывания с помощью неличных форм и относительных конструкций. В таком формате повышается вероятность переноса изученного материала в письмо, презентацию и дискуссию, поскольку форма с самого начала усваивается вместе с функцией.</w:t>
      </w:r>
    </w:p>
    <w:p w14:paraId="6EE1778C" w14:textId="77777777" w:rsidR="001518C9" w:rsidRPr="00444B35" w:rsidRDefault="00000000">
      <w:pPr>
        <w:jc w:val="both"/>
        <w:rPr>
          <w:lang w:val="ru-RU"/>
        </w:rPr>
      </w:pPr>
      <w:r w:rsidRPr="00444B35">
        <w:rPr>
          <w:lang w:val="ru-RU"/>
        </w:rPr>
        <w:t xml:space="preserve">Третьим преимуществом выступает возможность более гибко сочетать эксплицитное и имплицитное обучение. Метаанализы показывают, что эксплицитная инструкция в среднем дает значимый положительный эффект, однако ее результативность зависит от сложности формы, типа последующей практики и характера измеряемого результата [11]. Одновременно сравнительные обзоры </w:t>
      </w:r>
      <w:r>
        <w:t>comprehension</w:t>
      </w:r>
      <w:r w:rsidRPr="00444B35">
        <w:rPr>
          <w:lang w:val="ru-RU"/>
        </w:rPr>
        <w:t>-</w:t>
      </w:r>
      <w:r>
        <w:t>based</w:t>
      </w:r>
      <w:r w:rsidRPr="00444B35">
        <w:rPr>
          <w:lang w:val="ru-RU"/>
        </w:rPr>
        <w:t xml:space="preserve"> и </w:t>
      </w:r>
      <w:r>
        <w:t>production</w:t>
      </w:r>
      <w:r w:rsidRPr="00444B35">
        <w:rPr>
          <w:lang w:val="ru-RU"/>
        </w:rPr>
        <w:t>-</w:t>
      </w:r>
      <w:r>
        <w:t>based</w:t>
      </w:r>
      <w:r w:rsidRPr="00444B35">
        <w:rPr>
          <w:lang w:val="ru-RU"/>
        </w:rPr>
        <w:t xml:space="preserve"> </w:t>
      </w:r>
      <w:r>
        <w:t>instruction</w:t>
      </w:r>
      <w:r w:rsidRPr="00444B35">
        <w:rPr>
          <w:lang w:val="ru-RU"/>
        </w:rPr>
        <w:t xml:space="preserve"> свидетельствуют, что продуктивная грамматическая работа без фазы осмысленного замечания формы также не обеспечивает оптимального эффекта [5]. Отсюда следует, что </w:t>
      </w:r>
      <w:proofErr w:type="spellStart"/>
      <w:r w:rsidRPr="00444B35">
        <w:rPr>
          <w:lang w:val="ru-RU"/>
        </w:rPr>
        <w:t>лингвопедагогический</w:t>
      </w:r>
      <w:proofErr w:type="spellEnd"/>
      <w:r w:rsidRPr="00444B35">
        <w:rPr>
          <w:lang w:val="ru-RU"/>
        </w:rPr>
        <w:t xml:space="preserve"> дизайн на </w:t>
      </w:r>
      <w:r>
        <w:t>B</w:t>
      </w:r>
      <w:r w:rsidRPr="00444B35">
        <w:rPr>
          <w:lang w:val="ru-RU"/>
        </w:rPr>
        <w:t>2 должен не противопоставлять объяснение и использование, а дозированно соединять их: короткое метаязыковое уточнение, работа с образцом, управляемое преобразование, далее – перенос в собственное высказывание и отсроченная самокоррекция. Такая последовательность снижает разрыв между знанием правила и владением им в реальном общении [12], [16].</w:t>
      </w:r>
    </w:p>
    <w:p w14:paraId="5AB42C9F" w14:textId="77777777" w:rsidR="001518C9" w:rsidRPr="00444B35" w:rsidRDefault="00000000">
      <w:pPr>
        <w:jc w:val="both"/>
        <w:rPr>
          <w:lang w:val="ru-RU"/>
        </w:rPr>
      </w:pPr>
      <w:r w:rsidRPr="00444B35">
        <w:rPr>
          <w:lang w:val="ru-RU"/>
        </w:rPr>
        <w:t xml:space="preserve">Четвертое преимущество связано с развитием стратегической автономии. Исследования </w:t>
      </w:r>
      <w:r>
        <w:t>grammar</w:t>
      </w:r>
      <w:r w:rsidRPr="00444B35">
        <w:rPr>
          <w:lang w:val="ru-RU"/>
        </w:rPr>
        <w:t xml:space="preserve"> </w:t>
      </w:r>
      <w:r>
        <w:t>learning</w:t>
      </w:r>
      <w:r w:rsidRPr="00444B35">
        <w:rPr>
          <w:lang w:val="ru-RU"/>
        </w:rPr>
        <w:t xml:space="preserve"> </w:t>
      </w:r>
      <w:r>
        <w:t>strategies</w:t>
      </w:r>
      <w:r w:rsidRPr="00444B35">
        <w:rPr>
          <w:lang w:val="ru-RU"/>
        </w:rPr>
        <w:t xml:space="preserve"> показывают, что успешные обучающиеся активно используют сравнение, категоризацию, ведение заметок по ошибкам, самотестирование, работу с корпусами и справочными ресурсами, а также сознательное возвращение к проблемным формам в новых условиях [6], [9], [10]. Когда эти действия становятся частью дизайна курса, а не личной инициативой отдельных сильных студентов, грамматическое обучение перестает быть полностью зависимым от преподавателя. Более того, недавние данные о </w:t>
      </w:r>
      <w:r>
        <w:t>strategy</w:t>
      </w:r>
      <w:r w:rsidRPr="00444B35">
        <w:rPr>
          <w:lang w:val="ru-RU"/>
        </w:rPr>
        <w:t>-</w:t>
      </w:r>
      <w:r>
        <w:t>based</w:t>
      </w:r>
      <w:r w:rsidRPr="00444B35">
        <w:rPr>
          <w:lang w:val="ru-RU"/>
        </w:rPr>
        <w:t xml:space="preserve"> </w:t>
      </w:r>
      <w:r>
        <w:t>intervention</w:t>
      </w:r>
      <w:r w:rsidRPr="00444B35">
        <w:rPr>
          <w:lang w:val="ru-RU"/>
        </w:rPr>
        <w:t xml:space="preserve"> показывают, что специально организованная работа со стратегиями особенно продуктивна для студентов с более низким исходным уровнем использования стратегий [17].</w:t>
      </w:r>
    </w:p>
    <w:p w14:paraId="4D20A5DB" w14:textId="77777777" w:rsidR="001518C9" w:rsidRPr="00444B35" w:rsidRDefault="00000000">
      <w:pPr>
        <w:jc w:val="both"/>
        <w:rPr>
          <w:lang w:val="ru-RU"/>
        </w:rPr>
      </w:pPr>
      <w:r w:rsidRPr="00444B35">
        <w:rPr>
          <w:lang w:val="ru-RU"/>
        </w:rPr>
        <w:t xml:space="preserve">Пятое преимущество проявляется в цифровой и смешанной среде. Корпусно-ориентированные и </w:t>
      </w:r>
      <w:r>
        <w:t>data</w:t>
      </w:r>
      <w:r w:rsidRPr="00444B35">
        <w:rPr>
          <w:lang w:val="ru-RU"/>
        </w:rPr>
        <w:t>-</w:t>
      </w:r>
      <w:r>
        <w:t>driven</w:t>
      </w:r>
      <w:r w:rsidRPr="00444B35">
        <w:rPr>
          <w:lang w:val="ru-RU"/>
        </w:rPr>
        <w:t xml:space="preserve"> практики позволяют вынести часть наблюдения за формой в самостоятельную работу, предоставить учащемуся множество аутентичных контекстов и организовать повторное возвращение к трудной структуре без избыточного фронтального объяснения [14]. В сочетании с генеративными инструментами это открывает дополнительные возможности для персонализированной подсказки, примеров и обратной связи. Однако, как показывает современное обсуждение </w:t>
      </w:r>
      <w:proofErr w:type="spellStart"/>
      <w:r w:rsidRPr="00444B35">
        <w:rPr>
          <w:lang w:val="ru-RU"/>
        </w:rPr>
        <w:t>метакогнитического</w:t>
      </w:r>
      <w:proofErr w:type="spellEnd"/>
      <w:r w:rsidRPr="00444B35">
        <w:rPr>
          <w:lang w:val="ru-RU"/>
        </w:rPr>
        <w:t xml:space="preserve"> использования подобных ресурсов, технология приносит пользу только при наличии четкой рамки задания и критериев проверки результата [18]. Следовательно, цифровизация усиливает </w:t>
      </w:r>
      <w:proofErr w:type="spellStart"/>
      <w:r w:rsidRPr="00444B35">
        <w:rPr>
          <w:lang w:val="ru-RU"/>
        </w:rPr>
        <w:t>лингвопедагогический</w:t>
      </w:r>
      <w:proofErr w:type="spellEnd"/>
      <w:r w:rsidRPr="00444B35">
        <w:rPr>
          <w:lang w:val="ru-RU"/>
        </w:rPr>
        <w:t xml:space="preserve"> дизайн лишь тогда, когда подчинена ему, а не заменяет его.</w:t>
      </w:r>
    </w:p>
    <w:p w14:paraId="78879115" w14:textId="77777777" w:rsidR="001518C9" w:rsidRPr="00444B35" w:rsidRDefault="00000000">
      <w:pPr>
        <w:jc w:val="both"/>
        <w:rPr>
          <w:lang w:val="ru-RU"/>
        </w:rPr>
      </w:pPr>
      <w:r w:rsidRPr="00444B35">
        <w:rPr>
          <w:lang w:val="ru-RU"/>
        </w:rPr>
        <w:t xml:space="preserve">Вместе с тем проведенный анализ позволяет выделить и ряд существенных ограничений, которые препятствуют безусловной идеализации </w:t>
      </w:r>
      <w:r w:rsidRPr="00444B35">
        <w:rPr>
          <w:lang w:val="ru-RU"/>
        </w:rPr>
        <w:lastRenderedPageBreak/>
        <w:t>данного подхода. Эти ограничения касаются как организационно-методической, так и когнитивной стороны обучения (таблица 2).</w:t>
      </w:r>
    </w:p>
    <w:p w14:paraId="03D5BA42" w14:textId="77777777" w:rsidR="001518C9" w:rsidRPr="00444B35" w:rsidRDefault="00000000">
      <w:pPr>
        <w:spacing w:before="120" w:after="60"/>
        <w:ind w:firstLine="0"/>
        <w:jc w:val="center"/>
        <w:rPr>
          <w:lang w:val="ru-RU"/>
        </w:rPr>
      </w:pPr>
      <w:r w:rsidRPr="00444B35">
        <w:rPr>
          <w:lang w:val="ru-RU"/>
        </w:rPr>
        <w:t xml:space="preserve">Таблица 2 – Преимущества и ограничения </w:t>
      </w:r>
      <w:proofErr w:type="spellStart"/>
      <w:r w:rsidRPr="00444B35">
        <w:rPr>
          <w:lang w:val="ru-RU"/>
        </w:rPr>
        <w:t>лингвопедагогического</w:t>
      </w:r>
      <w:proofErr w:type="spellEnd"/>
      <w:r w:rsidRPr="00444B35">
        <w:rPr>
          <w:lang w:val="ru-RU"/>
        </w:rPr>
        <w:t xml:space="preserve"> дизайна в обучении грамматике уровня </w:t>
      </w:r>
      <w:r>
        <w:t>B</w:t>
      </w:r>
      <w:r w:rsidRPr="00444B35">
        <w:rPr>
          <w:lang w:val="ru-RU"/>
        </w:rPr>
        <w:t>2</w:t>
      </w:r>
    </w:p>
    <w:tbl>
      <w:tblPr>
        <w:tblStyle w:val="aff0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3280"/>
        <w:gridCol w:w="3338"/>
        <w:gridCol w:w="3000"/>
      </w:tblGrid>
      <w:tr w:rsidR="001518C9" w:rsidRPr="00055706" w14:paraId="0C1180C5" w14:textId="77777777">
        <w:trPr>
          <w:tblHeader/>
          <w:jc w:val="center"/>
        </w:trPr>
        <w:tc>
          <w:tcPr>
            <w:tcW w:w="3288" w:type="dxa"/>
            <w:vAlign w:val="center"/>
          </w:tcPr>
          <w:p w14:paraId="3957318C" w14:textId="77777777" w:rsidR="001518C9" w:rsidRPr="00055706" w:rsidRDefault="00000000">
            <w:pPr>
              <w:ind w:firstLine="0"/>
              <w:jc w:val="center"/>
              <w:rPr>
                <w:sz w:val="22"/>
              </w:rPr>
            </w:pPr>
            <w:r w:rsidRPr="00055706">
              <w:rPr>
                <w:b/>
                <w:sz w:val="22"/>
              </w:rPr>
              <w:t>Преимущество</w:t>
            </w:r>
          </w:p>
        </w:tc>
        <w:tc>
          <w:tcPr>
            <w:tcW w:w="3345" w:type="dxa"/>
            <w:vAlign w:val="center"/>
          </w:tcPr>
          <w:p w14:paraId="61148AD8" w14:textId="77777777" w:rsidR="001518C9" w:rsidRPr="00055706" w:rsidRDefault="00000000">
            <w:pPr>
              <w:ind w:firstLine="0"/>
              <w:jc w:val="center"/>
              <w:rPr>
                <w:sz w:val="22"/>
              </w:rPr>
            </w:pPr>
            <w:r w:rsidRPr="00055706">
              <w:rPr>
                <w:b/>
                <w:sz w:val="22"/>
              </w:rPr>
              <w:t>Потенциальный недостаток</w:t>
            </w:r>
          </w:p>
        </w:tc>
        <w:tc>
          <w:tcPr>
            <w:tcW w:w="3005" w:type="dxa"/>
            <w:vAlign w:val="center"/>
          </w:tcPr>
          <w:p w14:paraId="6C1F6924" w14:textId="77777777" w:rsidR="001518C9" w:rsidRPr="00055706" w:rsidRDefault="00000000">
            <w:pPr>
              <w:ind w:firstLine="0"/>
              <w:jc w:val="center"/>
              <w:rPr>
                <w:sz w:val="22"/>
              </w:rPr>
            </w:pPr>
            <w:r w:rsidRPr="00055706">
              <w:rPr>
                <w:b/>
                <w:sz w:val="22"/>
              </w:rPr>
              <w:t>Компенсирующее условие</w:t>
            </w:r>
          </w:p>
        </w:tc>
      </w:tr>
      <w:tr w:rsidR="001518C9" w:rsidRPr="00055706" w14:paraId="6C7E539D" w14:textId="77777777">
        <w:trPr>
          <w:jc w:val="center"/>
        </w:trPr>
        <w:tc>
          <w:tcPr>
            <w:tcW w:w="3288" w:type="dxa"/>
            <w:vAlign w:val="center"/>
          </w:tcPr>
          <w:p w14:paraId="1685AE41" w14:textId="77777777" w:rsidR="001518C9" w:rsidRPr="00055706" w:rsidRDefault="00000000">
            <w:pPr>
              <w:ind w:firstLine="0"/>
              <w:rPr>
                <w:sz w:val="22"/>
              </w:rPr>
            </w:pPr>
            <w:r w:rsidRPr="00055706">
              <w:rPr>
                <w:sz w:val="22"/>
              </w:rPr>
              <w:t>Выравнивание целей и оценивания</w:t>
            </w:r>
          </w:p>
        </w:tc>
        <w:tc>
          <w:tcPr>
            <w:tcW w:w="3345" w:type="dxa"/>
            <w:vAlign w:val="center"/>
          </w:tcPr>
          <w:p w14:paraId="217ABF4B" w14:textId="77777777" w:rsidR="001518C9" w:rsidRPr="00055706" w:rsidRDefault="00000000">
            <w:pPr>
              <w:ind w:firstLine="0"/>
              <w:rPr>
                <w:sz w:val="22"/>
                <w:lang w:val="ru-RU"/>
              </w:rPr>
            </w:pPr>
            <w:r w:rsidRPr="00055706">
              <w:rPr>
                <w:sz w:val="22"/>
                <w:lang w:val="ru-RU"/>
              </w:rPr>
              <w:t>Значительные затраты времени на проектирование</w:t>
            </w:r>
          </w:p>
        </w:tc>
        <w:tc>
          <w:tcPr>
            <w:tcW w:w="3005" w:type="dxa"/>
            <w:vAlign w:val="center"/>
          </w:tcPr>
          <w:p w14:paraId="7D096540" w14:textId="77777777" w:rsidR="001518C9" w:rsidRPr="00055706" w:rsidRDefault="00000000">
            <w:pPr>
              <w:ind w:firstLine="0"/>
              <w:rPr>
                <w:sz w:val="22"/>
                <w:lang w:val="ru-RU"/>
              </w:rPr>
            </w:pPr>
            <w:r w:rsidRPr="00055706">
              <w:rPr>
                <w:sz w:val="22"/>
                <w:lang w:val="ru-RU"/>
              </w:rPr>
              <w:t>Использование модульных шаблонов и повторно применяемых сценариев</w:t>
            </w:r>
          </w:p>
        </w:tc>
      </w:tr>
      <w:tr w:rsidR="001518C9" w:rsidRPr="00055706" w14:paraId="74F7E545" w14:textId="77777777">
        <w:trPr>
          <w:jc w:val="center"/>
        </w:trPr>
        <w:tc>
          <w:tcPr>
            <w:tcW w:w="3288" w:type="dxa"/>
            <w:vAlign w:val="center"/>
          </w:tcPr>
          <w:p w14:paraId="455AA88B" w14:textId="77777777" w:rsidR="001518C9" w:rsidRPr="00055706" w:rsidRDefault="00000000">
            <w:pPr>
              <w:ind w:firstLine="0"/>
              <w:rPr>
                <w:sz w:val="22"/>
                <w:lang w:val="ru-RU"/>
              </w:rPr>
            </w:pPr>
            <w:r w:rsidRPr="00055706">
              <w:rPr>
                <w:sz w:val="22"/>
                <w:lang w:val="ru-RU"/>
              </w:rPr>
              <w:t>Интеграция грамматики с жанром и навыками</w:t>
            </w:r>
          </w:p>
        </w:tc>
        <w:tc>
          <w:tcPr>
            <w:tcW w:w="3345" w:type="dxa"/>
            <w:vAlign w:val="center"/>
          </w:tcPr>
          <w:p w14:paraId="4200B5BC" w14:textId="77777777" w:rsidR="001518C9" w:rsidRPr="00055706" w:rsidRDefault="00000000">
            <w:pPr>
              <w:ind w:firstLine="0"/>
              <w:rPr>
                <w:sz w:val="22"/>
                <w:lang w:val="ru-RU"/>
              </w:rPr>
            </w:pPr>
            <w:r w:rsidRPr="00055706">
              <w:rPr>
                <w:sz w:val="22"/>
                <w:lang w:val="ru-RU"/>
              </w:rPr>
              <w:t>Риск размывания фокуса на форме</w:t>
            </w:r>
          </w:p>
        </w:tc>
        <w:tc>
          <w:tcPr>
            <w:tcW w:w="3005" w:type="dxa"/>
            <w:vAlign w:val="center"/>
          </w:tcPr>
          <w:p w14:paraId="3048D3F3" w14:textId="77777777" w:rsidR="001518C9" w:rsidRPr="00055706" w:rsidRDefault="00000000">
            <w:pPr>
              <w:ind w:firstLine="0"/>
              <w:rPr>
                <w:sz w:val="22"/>
                <w:lang w:val="ru-RU"/>
              </w:rPr>
            </w:pPr>
            <w:r w:rsidRPr="00055706">
              <w:rPr>
                <w:sz w:val="22"/>
                <w:lang w:val="ru-RU"/>
              </w:rPr>
              <w:t>Ограничение числа целевых структур и четкие критерии успеха</w:t>
            </w:r>
          </w:p>
        </w:tc>
      </w:tr>
      <w:tr w:rsidR="001518C9" w:rsidRPr="00055706" w14:paraId="1C12B569" w14:textId="77777777">
        <w:trPr>
          <w:jc w:val="center"/>
        </w:trPr>
        <w:tc>
          <w:tcPr>
            <w:tcW w:w="3288" w:type="dxa"/>
            <w:vAlign w:val="center"/>
          </w:tcPr>
          <w:p w14:paraId="652379A8" w14:textId="77777777" w:rsidR="001518C9" w:rsidRPr="00055706" w:rsidRDefault="00000000">
            <w:pPr>
              <w:ind w:firstLine="0"/>
              <w:rPr>
                <w:sz w:val="22"/>
                <w:lang w:val="ru-RU"/>
              </w:rPr>
            </w:pPr>
            <w:r w:rsidRPr="00055706">
              <w:rPr>
                <w:sz w:val="22"/>
                <w:lang w:val="ru-RU"/>
              </w:rPr>
              <w:t>Сочетание объяснения и речевого применения</w:t>
            </w:r>
          </w:p>
        </w:tc>
        <w:tc>
          <w:tcPr>
            <w:tcW w:w="3345" w:type="dxa"/>
            <w:vAlign w:val="center"/>
          </w:tcPr>
          <w:p w14:paraId="1CFF09F6" w14:textId="77777777" w:rsidR="001518C9" w:rsidRPr="00055706" w:rsidRDefault="00000000">
            <w:pPr>
              <w:ind w:firstLine="0"/>
              <w:rPr>
                <w:sz w:val="22"/>
                <w:lang w:val="ru-RU"/>
              </w:rPr>
            </w:pPr>
            <w:r w:rsidRPr="00055706">
              <w:rPr>
                <w:sz w:val="22"/>
                <w:lang w:val="ru-RU"/>
              </w:rPr>
              <w:t>Возможна когнитивная перегрузка из-за избытка метаязыка</w:t>
            </w:r>
          </w:p>
        </w:tc>
        <w:tc>
          <w:tcPr>
            <w:tcW w:w="3005" w:type="dxa"/>
            <w:vAlign w:val="center"/>
          </w:tcPr>
          <w:p w14:paraId="7F2DD35E" w14:textId="77777777" w:rsidR="001518C9" w:rsidRPr="00055706" w:rsidRDefault="00000000">
            <w:pPr>
              <w:ind w:firstLine="0"/>
              <w:rPr>
                <w:sz w:val="22"/>
                <w:lang w:val="ru-RU"/>
              </w:rPr>
            </w:pPr>
            <w:r w:rsidRPr="00055706">
              <w:rPr>
                <w:sz w:val="22"/>
                <w:lang w:val="ru-RU"/>
              </w:rPr>
              <w:t>Дозированное объяснение и короткие подсказки</w:t>
            </w:r>
          </w:p>
        </w:tc>
      </w:tr>
      <w:tr w:rsidR="001518C9" w:rsidRPr="00055706" w14:paraId="22C33E44" w14:textId="77777777">
        <w:trPr>
          <w:jc w:val="center"/>
        </w:trPr>
        <w:tc>
          <w:tcPr>
            <w:tcW w:w="3288" w:type="dxa"/>
            <w:vAlign w:val="center"/>
          </w:tcPr>
          <w:p w14:paraId="14C64527" w14:textId="77777777" w:rsidR="001518C9" w:rsidRPr="00055706" w:rsidRDefault="00000000">
            <w:pPr>
              <w:ind w:firstLine="0"/>
              <w:rPr>
                <w:sz w:val="22"/>
              </w:rPr>
            </w:pPr>
            <w:proofErr w:type="spellStart"/>
            <w:r w:rsidRPr="00055706">
              <w:rPr>
                <w:sz w:val="22"/>
              </w:rPr>
              <w:t>Развитие</w:t>
            </w:r>
            <w:proofErr w:type="spellEnd"/>
            <w:r w:rsidRPr="00055706">
              <w:rPr>
                <w:sz w:val="22"/>
              </w:rPr>
              <w:t xml:space="preserve"> </w:t>
            </w:r>
            <w:proofErr w:type="spellStart"/>
            <w:r w:rsidRPr="00055706">
              <w:rPr>
                <w:sz w:val="22"/>
              </w:rPr>
              <w:t>стратегической</w:t>
            </w:r>
            <w:proofErr w:type="spellEnd"/>
            <w:r w:rsidRPr="00055706">
              <w:rPr>
                <w:sz w:val="22"/>
              </w:rPr>
              <w:t xml:space="preserve"> </w:t>
            </w:r>
            <w:proofErr w:type="spellStart"/>
            <w:r w:rsidRPr="00055706">
              <w:rPr>
                <w:sz w:val="22"/>
              </w:rPr>
              <w:t>автономии</w:t>
            </w:r>
            <w:proofErr w:type="spellEnd"/>
          </w:p>
        </w:tc>
        <w:tc>
          <w:tcPr>
            <w:tcW w:w="3345" w:type="dxa"/>
            <w:vAlign w:val="center"/>
          </w:tcPr>
          <w:p w14:paraId="1557B200" w14:textId="77777777" w:rsidR="001518C9" w:rsidRPr="00055706" w:rsidRDefault="00000000">
            <w:pPr>
              <w:ind w:firstLine="0"/>
              <w:rPr>
                <w:sz w:val="22"/>
                <w:lang w:val="ru-RU"/>
              </w:rPr>
            </w:pPr>
            <w:r w:rsidRPr="00055706">
              <w:rPr>
                <w:sz w:val="22"/>
                <w:lang w:val="ru-RU"/>
              </w:rPr>
              <w:t>Не все студенты готовы к саморегуляции сразу</w:t>
            </w:r>
          </w:p>
        </w:tc>
        <w:tc>
          <w:tcPr>
            <w:tcW w:w="3005" w:type="dxa"/>
            <w:vAlign w:val="center"/>
          </w:tcPr>
          <w:p w14:paraId="605472C1" w14:textId="77777777" w:rsidR="001518C9" w:rsidRPr="00055706" w:rsidRDefault="00000000">
            <w:pPr>
              <w:ind w:firstLine="0"/>
              <w:rPr>
                <w:sz w:val="22"/>
                <w:lang w:val="ru-RU"/>
              </w:rPr>
            </w:pPr>
            <w:r w:rsidRPr="00055706">
              <w:rPr>
                <w:sz w:val="22"/>
                <w:lang w:val="ru-RU"/>
              </w:rPr>
              <w:t xml:space="preserve">Пошаговое введение стратегий и </w:t>
            </w:r>
            <w:r w:rsidRPr="00055706">
              <w:rPr>
                <w:sz w:val="22"/>
              </w:rPr>
              <w:t>guided</w:t>
            </w:r>
            <w:r w:rsidRPr="00055706">
              <w:rPr>
                <w:sz w:val="22"/>
                <w:lang w:val="ru-RU"/>
              </w:rPr>
              <w:t xml:space="preserve"> </w:t>
            </w:r>
            <w:r w:rsidRPr="00055706">
              <w:rPr>
                <w:sz w:val="22"/>
              </w:rPr>
              <w:t>reflection</w:t>
            </w:r>
          </w:p>
        </w:tc>
      </w:tr>
      <w:tr w:rsidR="001518C9" w:rsidRPr="00055706" w14:paraId="547A5061" w14:textId="77777777">
        <w:trPr>
          <w:jc w:val="center"/>
        </w:trPr>
        <w:tc>
          <w:tcPr>
            <w:tcW w:w="3288" w:type="dxa"/>
            <w:vAlign w:val="center"/>
          </w:tcPr>
          <w:p w14:paraId="37387C9D" w14:textId="77777777" w:rsidR="001518C9" w:rsidRPr="00055706" w:rsidRDefault="00000000">
            <w:pPr>
              <w:ind w:firstLine="0"/>
              <w:rPr>
                <w:sz w:val="22"/>
                <w:lang w:val="ru-RU"/>
              </w:rPr>
            </w:pPr>
            <w:r w:rsidRPr="00055706">
              <w:rPr>
                <w:sz w:val="22"/>
                <w:lang w:val="ru-RU"/>
              </w:rPr>
              <w:t>Использование корпусов, платформ и ИИ</w:t>
            </w:r>
          </w:p>
        </w:tc>
        <w:tc>
          <w:tcPr>
            <w:tcW w:w="3345" w:type="dxa"/>
            <w:vAlign w:val="center"/>
          </w:tcPr>
          <w:p w14:paraId="0D115892" w14:textId="77777777" w:rsidR="001518C9" w:rsidRPr="00055706" w:rsidRDefault="00000000">
            <w:pPr>
              <w:ind w:firstLine="0"/>
              <w:rPr>
                <w:sz w:val="22"/>
                <w:lang w:val="ru-RU"/>
              </w:rPr>
            </w:pPr>
            <w:r w:rsidRPr="00055706">
              <w:rPr>
                <w:sz w:val="22"/>
                <w:lang w:val="ru-RU"/>
              </w:rPr>
              <w:t>Ресурсная зависимость и риск поверхностных исправлений</w:t>
            </w:r>
          </w:p>
        </w:tc>
        <w:tc>
          <w:tcPr>
            <w:tcW w:w="3005" w:type="dxa"/>
            <w:vAlign w:val="center"/>
          </w:tcPr>
          <w:p w14:paraId="6D7FA217" w14:textId="77777777" w:rsidR="001518C9" w:rsidRPr="00055706" w:rsidRDefault="00000000">
            <w:pPr>
              <w:ind w:firstLine="0"/>
              <w:rPr>
                <w:sz w:val="22"/>
                <w:lang w:val="ru-RU"/>
              </w:rPr>
            </w:pPr>
            <w:r w:rsidRPr="00055706">
              <w:rPr>
                <w:sz w:val="22"/>
                <w:lang w:val="ru-RU"/>
              </w:rPr>
              <w:t>Управляемые цифровые задания и обязательная верификация результата</w:t>
            </w:r>
          </w:p>
        </w:tc>
      </w:tr>
      <w:tr w:rsidR="001518C9" w:rsidRPr="00055706" w14:paraId="6703A068" w14:textId="77777777">
        <w:trPr>
          <w:jc w:val="center"/>
        </w:trPr>
        <w:tc>
          <w:tcPr>
            <w:tcW w:w="3288" w:type="dxa"/>
            <w:vAlign w:val="center"/>
          </w:tcPr>
          <w:p w14:paraId="736A752C" w14:textId="77777777" w:rsidR="001518C9" w:rsidRPr="00055706" w:rsidRDefault="00000000">
            <w:pPr>
              <w:ind w:firstLine="0"/>
              <w:rPr>
                <w:sz w:val="22"/>
              </w:rPr>
            </w:pPr>
            <w:proofErr w:type="spellStart"/>
            <w:r w:rsidRPr="00055706">
              <w:rPr>
                <w:sz w:val="22"/>
              </w:rPr>
              <w:t>Многоаспектный</w:t>
            </w:r>
            <w:proofErr w:type="spellEnd"/>
            <w:r w:rsidRPr="00055706">
              <w:rPr>
                <w:sz w:val="22"/>
              </w:rPr>
              <w:t xml:space="preserve"> </w:t>
            </w:r>
            <w:proofErr w:type="spellStart"/>
            <w:r w:rsidRPr="00055706">
              <w:rPr>
                <w:sz w:val="22"/>
              </w:rPr>
              <w:t>контроль</w:t>
            </w:r>
            <w:proofErr w:type="spellEnd"/>
            <w:r w:rsidRPr="00055706">
              <w:rPr>
                <w:sz w:val="22"/>
              </w:rPr>
              <w:t xml:space="preserve"> </w:t>
            </w:r>
            <w:proofErr w:type="spellStart"/>
            <w:r w:rsidRPr="00055706">
              <w:rPr>
                <w:sz w:val="22"/>
              </w:rPr>
              <w:t>переноса</w:t>
            </w:r>
            <w:proofErr w:type="spellEnd"/>
          </w:p>
        </w:tc>
        <w:tc>
          <w:tcPr>
            <w:tcW w:w="3345" w:type="dxa"/>
            <w:vAlign w:val="center"/>
          </w:tcPr>
          <w:p w14:paraId="561E1451" w14:textId="77777777" w:rsidR="001518C9" w:rsidRPr="00055706" w:rsidRDefault="00000000">
            <w:pPr>
              <w:ind w:firstLine="0"/>
              <w:rPr>
                <w:sz w:val="22"/>
              </w:rPr>
            </w:pPr>
            <w:r w:rsidRPr="00055706">
              <w:rPr>
                <w:sz w:val="22"/>
              </w:rPr>
              <w:t>Сложно измерять отсроченный эффект</w:t>
            </w:r>
          </w:p>
        </w:tc>
        <w:tc>
          <w:tcPr>
            <w:tcW w:w="3005" w:type="dxa"/>
            <w:vAlign w:val="center"/>
          </w:tcPr>
          <w:p w14:paraId="5AFE40AA" w14:textId="77777777" w:rsidR="001518C9" w:rsidRPr="00055706" w:rsidRDefault="00000000">
            <w:pPr>
              <w:ind w:firstLine="0"/>
              <w:rPr>
                <w:sz w:val="22"/>
              </w:rPr>
            </w:pPr>
            <w:r w:rsidRPr="00055706">
              <w:rPr>
                <w:sz w:val="22"/>
              </w:rPr>
              <w:t>Комбинация тестов, rubric-based writing/speaking tasks и delayed assessment</w:t>
            </w:r>
          </w:p>
        </w:tc>
      </w:tr>
    </w:tbl>
    <w:p w14:paraId="112DB024" w14:textId="77777777" w:rsidR="001518C9" w:rsidRPr="00444B35" w:rsidRDefault="00000000">
      <w:pPr>
        <w:spacing w:before="40" w:after="120"/>
        <w:ind w:firstLine="0"/>
        <w:rPr>
          <w:lang w:val="ru-RU"/>
        </w:rPr>
      </w:pPr>
      <w:r w:rsidRPr="00444B35">
        <w:rPr>
          <w:sz w:val="24"/>
          <w:lang w:val="ru-RU"/>
        </w:rPr>
        <w:t>Примечание – составлено автором на основе [6], [11], [12], [14], [17], [18].</w:t>
      </w:r>
    </w:p>
    <w:p w14:paraId="20CB204F" w14:textId="77777777" w:rsidR="001518C9" w:rsidRPr="00444B35" w:rsidRDefault="00000000">
      <w:pPr>
        <w:jc w:val="both"/>
        <w:rPr>
          <w:lang w:val="ru-RU"/>
        </w:rPr>
      </w:pPr>
      <w:r w:rsidRPr="00444B35">
        <w:rPr>
          <w:lang w:val="ru-RU"/>
        </w:rPr>
        <w:t xml:space="preserve">Первое ограничение состоит в высокой трудоемкости проектирования. Для того чтобы грамматический модуль действительно был спроектирован, а не просто тематически упорядочен, преподавателю необходимо заранее определить дескрипторы результата, подобрать аутентичные или учебно-приближенные тексты, выделить типовые зоны ошибок, предусмотреть этапы повторной активации формы, инструменты самооценки и критерии итоговой проверки. В условиях высокой учебной нагрузки это требует значительно большего времени, чем традиционная подготовка к занятию, и фактически приближает преподавателя к роли </w:t>
      </w:r>
      <w:r>
        <w:t>instructional</w:t>
      </w:r>
      <w:r w:rsidRPr="00444B35">
        <w:rPr>
          <w:lang w:val="ru-RU"/>
        </w:rPr>
        <w:t xml:space="preserve"> </w:t>
      </w:r>
      <w:r>
        <w:t>designer</w:t>
      </w:r>
      <w:r w:rsidRPr="00444B35">
        <w:rPr>
          <w:lang w:val="ru-RU"/>
        </w:rPr>
        <w:t xml:space="preserve"> [8], [15].</w:t>
      </w:r>
    </w:p>
    <w:p w14:paraId="2BA33843" w14:textId="77777777" w:rsidR="001518C9" w:rsidRPr="00444B35" w:rsidRDefault="00000000">
      <w:pPr>
        <w:jc w:val="both"/>
        <w:rPr>
          <w:lang w:val="ru-RU"/>
        </w:rPr>
      </w:pPr>
      <w:r w:rsidRPr="00444B35">
        <w:rPr>
          <w:lang w:val="ru-RU"/>
        </w:rPr>
        <w:t xml:space="preserve">Второе ограничение связано с риском когнитивной перегрузки. Если в одном модуле одновременно вводятся новая форма, метаязыковое объяснение, стратегия самокоррекции, жанровая задача и цифровой инструмент, часть студентов начинает терять контроль над основным учебным действием. Особенно это заметно у обучающихся, для которых </w:t>
      </w:r>
      <w:r>
        <w:t>B</w:t>
      </w:r>
      <w:r w:rsidRPr="00444B35">
        <w:rPr>
          <w:lang w:val="ru-RU"/>
        </w:rPr>
        <w:t xml:space="preserve">2 выступает переходным уровнем и автоматизированность базовых структур еще недостаточна. Поэтому богатство дизайна не должно подменять его педагогическую </w:t>
      </w:r>
      <w:proofErr w:type="spellStart"/>
      <w:r w:rsidRPr="00444B35">
        <w:rPr>
          <w:lang w:val="ru-RU"/>
        </w:rPr>
        <w:t>дозированность</w:t>
      </w:r>
      <w:proofErr w:type="spellEnd"/>
      <w:r w:rsidRPr="00444B35">
        <w:rPr>
          <w:lang w:val="ru-RU"/>
        </w:rPr>
        <w:t>: избыточное число целей и опций способно снизить именно тот эффект осознанности, на который данный подход ориентирован [12], [16].</w:t>
      </w:r>
    </w:p>
    <w:p w14:paraId="2FB239B5" w14:textId="77777777" w:rsidR="001518C9" w:rsidRPr="00444B35" w:rsidRDefault="00000000">
      <w:pPr>
        <w:jc w:val="both"/>
        <w:rPr>
          <w:lang w:val="ru-RU"/>
        </w:rPr>
      </w:pPr>
      <w:r w:rsidRPr="00444B35">
        <w:rPr>
          <w:lang w:val="ru-RU"/>
        </w:rPr>
        <w:t xml:space="preserve">Третье ограничение заключается в сложности оценивания результата. Если грамматика понимается как ресурс функционирования в речи, то и оценивать необходимо не только знание формы в тесте, но и качество ее </w:t>
      </w:r>
      <w:r w:rsidRPr="00444B35">
        <w:rPr>
          <w:lang w:val="ru-RU"/>
        </w:rPr>
        <w:lastRenderedPageBreak/>
        <w:t>использования в письме, говорении, редактировании текста и отсроченном переносе. Такая проверка методически более обоснованна, но значительно труднее в организации, поскольку требует рубрик, нескольких типов заданий и часто – повторного измерения через определенное время. Следовательно, у преподавателя возникает дополнительная нагрузка, а у образовательной программы – потребность в более гибкой системе контроля [2], [5], [11].</w:t>
      </w:r>
    </w:p>
    <w:p w14:paraId="635CA6A6" w14:textId="77777777" w:rsidR="001518C9" w:rsidRPr="00444B35" w:rsidRDefault="00000000">
      <w:pPr>
        <w:jc w:val="both"/>
        <w:rPr>
          <w:lang w:val="ru-RU"/>
        </w:rPr>
      </w:pPr>
      <w:r w:rsidRPr="00444B35">
        <w:rPr>
          <w:lang w:val="ru-RU"/>
        </w:rPr>
        <w:t xml:space="preserve">Четвертое ограничение касается неравномерности цифровых ресурсов. Хотя корпусные платформы, автоматизированные проверяющие сервисы и генеративные помощники расширяют возможности грамматического обучения, они неравно доступны, неодинаково надежны и далеко не всегда учитывают уровень </w:t>
      </w:r>
      <w:r>
        <w:t>B</w:t>
      </w:r>
      <w:r w:rsidRPr="00444B35">
        <w:rPr>
          <w:lang w:val="ru-RU"/>
        </w:rPr>
        <w:t>2 и учебную цель конкретной программы. Существует и риск поверхностной автоматизированной коррекции, при которой студент принимает готовое исправление, не осмыслив, почему оно выбрано. В этом случае технология сокращает количество ошибок в конкретном тексте, но не гарантирует реального развития грамматической компетенции [14], [18].</w:t>
      </w:r>
    </w:p>
    <w:p w14:paraId="74721C99" w14:textId="77777777" w:rsidR="001518C9" w:rsidRPr="00444B35" w:rsidRDefault="00000000">
      <w:pPr>
        <w:jc w:val="both"/>
        <w:rPr>
          <w:lang w:val="ru-RU"/>
        </w:rPr>
      </w:pPr>
      <w:r w:rsidRPr="00444B35">
        <w:rPr>
          <w:lang w:val="ru-RU"/>
        </w:rPr>
        <w:t xml:space="preserve">Наконец, пятое ограничение связано с институциональными условиями реализации. </w:t>
      </w:r>
      <w:proofErr w:type="spellStart"/>
      <w:r w:rsidRPr="00444B35">
        <w:rPr>
          <w:lang w:val="ru-RU"/>
        </w:rPr>
        <w:t>Лингвопедагогический</w:t>
      </w:r>
      <w:proofErr w:type="spellEnd"/>
      <w:r w:rsidRPr="00444B35">
        <w:rPr>
          <w:lang w:val="ru-RU"/>
        </w:rPr>
        <w:t xml:space="preserve"> дизайн эффективен там, где программа допускает модульность, повторяемость циклов, вариативные формы оценивания и согласованность между курсами. Если же преподаватель жестко ограничен календарно-тематическим планом, перегруженным перечнем тем и формальных отчетностей, то даже методически сильная модель вынужденно редуцируется до набора локальных приемов. Следовательно, успешность подхода определяется не только качеством замысла, но и тем, насколько образовательная среда поддерживает его практическое воплощение.</w:t>
      </w:r>
    </w:p>
    <w:p w14:paraId="58C001CE" w14:textId="77777777" w:rsidR="001518C9" w:rsidRPr="00444B35" w:rsidRDefault="00000000">
      <w:pPr>
        <w:jc w:val="both"/>
        <w:rPr>
          <w:lang w:val="ru-RU"/>
        </w:rPr>
      </w:pPr>
      <w:r w:rsidRPr="00444B35">
        <w:rPr>
          <w:lang w:val="ru-RU"/>
        </w:rPr>
        <w:t xml:space="preserve">Сопоставление преимуществ и ограничений позволяет сформулировать ряд условий эффективного внедрения. Во-первых, проектирование </w:t>
      </w:r>
      <w:r>
        <w:t>B</w:t>
      </w:r>
      <w:r w:rsidRPr="00444B35">
        <w:rPr>
          <w:lang w:val="ru-RU"/>
        </w:rPr>
        <w:t xml:space="preserve">2-грамматики целесообразно строить вокруг ограниченного числа функционально значимых структур, а не стремиться к максимально широкому охвату. Во-вторых, каждая новая форма должна проходить через цикл </w:t>
      </w:r>
      <w:r>
        <w:t>noticing</w:t>
      </w:r>
      <w:r w:rsidRPr="00444B35">
        <w:rPr>
          <w:lang w:val="ru-RU"/>
        </w:rPr>
        <w:t xml:space="preserve"> – </w:t>
      </w:r>
      <w:r>
        <w:t>guided</w:t>
      </w:r>
      <w:r w:rsidRPr="00444B35">
        <w:rPr>
          <w:lang w:val="ru-RU"/>
        </w:rPr>
        <w:t xml:space="preserve"> </w:t>
      </w:r>
      <w:r>
        <w:t>use</w:t>
      </w:r>
      <w:r w:rsidRPr="00444B35">
        <w:rPr>
          <w:lang w:val="ru-RU"/>
        </w:rPr>
        <w:t xml:space="preserve"> – </w:t>
      </w:r>
      <w:r>
        <w:t>communicative</w:t>
      </w:r>
      <w:r w:rsidRPr="00444B35">
        <w:rPr>
          <w:lang w:val="ru-RU"/>
        </w:rPr>
        <w:t xml:space="preserve"> </w:t>
      </w:r>
      <w:r>
        <w:t>transfer</w:t>
      </w:r>
      <w:r w:rsidRPr="00444B35">
        <w:rPr>
          <w:lang w:val="ru-RU"/>
        </w:rPr>
        <w:t xml:space="preserve"> – </w:t>
      </w:r>
      <w:r>
        <w:t>reflection</w:t>
      </w:r>
      <w:r w:rsidRPr="00444B35">
        <w:rPr>
          <w:lang w:val="ru-RU"/>
        </w:rPr>
        <w:t>. В-третьих, элементы стратегической поддержки и цифровые ресурсы следует вводить поэтапно, не перегружая учащегося одновременно несколькими новыми требованиями. В-четвертых, оценивание должно включать как точечную проверку формы, так и задания на перенос в письмо и устную речь. Наконец, дизайн должен рассматриваться как открытая система, допускающая редизайн после анализа типичных ошибок и слабых мест предыдущего цикла.</w:t>
      </w:r>
    </w:p>
    <w:p w14:paraId="59122F26" w14:textId="77777777" w:rsidR="001518C9" w:rsidRPr="00444B35" w:rsidRDefault="00000000">
      <w:pPr>
        <w:ind w:firstLine="0"/>
        <w:rPr>
          <w:lang w:val="ru-RU"/>
        </w:rPr>
      </w:pPr>
      <w:r w:rsidRPr="00444B35">
        <w:rPr>
          <w:b/>
          <w:lang w:val="ru-RU"/>
        </w:rPr>
        <w:t>Заключение</w:t>
      </w:r>
    </w:p>
    <w:p w14:paraId="29A7B38D" w14:textId="77777777" w:rsidR="001518C9" w:rsidRPr="00444B35" w:rsidRDefault="00000000">
      <w:pPr>
        <w:jc w:val="both"/>
        <w:rPr>
          <w:lang w:val="ru-RU"/>
        </w:rPr>
      </w:pPr>
      <w:r w:rsidRPr="00444B35">
        <w:rPr>
          <w:lang w:val="ru-RU"/>
        </w:rPr>
        <w:t xml:space="preserve">Проведенный анализ позволяет сделать вывод о том, что </w:t>
      </w:r>
      <w:proofErr w:type="spellStart"/>
      <w:r w:rsidRPr="00444B35">
        <w:rPr>
          <w:lang w:val="ru-RU"/>
        </w:rPr>
        <w:t>лингвопедагогический</w:t>
      </w:r>
      <w:proofErr w:type="spellEnd"/>
      <w:r w:rsidRPr="00444B35">
        <w:rPr>
          <w:lang w:val="ru-RU"/>
        </w:rPr>
        <w:t xml:space="preserve"> дизайн представляет собой продуктивную рамку для обучения грамматике на уровне </w:t>
      </w:r>
      <w:r>
        <w:t>B</w:t>
      </w:r>
      <w:r w:rsidRPr="00444B35">
        <w:rPr>
          <w:lang w:val="ru-RU"/>
        </w:rPr>
        <w:t xml:space="preserve">2, поскольку переводит грамматическую работу из режима фрагментарного прохождения тем в режим системного проектирования речевого результата. В рамках данного подхода грамматическая форма осваивается не сама по себе, а как средство решения жанровой и коммуникативной задачи, что соответствует логике </w:t>
      </w:r>
      <w:r>
        <w:t>CEFR</w:t>
      </w:r>
      <w:r w:rsidRPr="00444B35">
        <w:rPr>
          <w:lang w:val="ru-RU"/>
        </w:rPr>
        <w:t xml:space="preserve"> и современным представлениям о </w:t>
      </w:r>
      <w:r>
        <w:t>form</w:t>
      </w:r>
      <w:r w:rsidRPr="00444B35">
        <w:rPr>
          <w:lang w:val="ru-RU"/>
        </w:rPr>
        <w:t>-</w:t>
      </w:r>
      <w:r>
        <w:t>focused</w:t>
      </w:r>
      <w:r w:rsidRPr="00444B35">
        <w:rPr>
          <w:lang w:val="ru-RU"/>
        </w:rPr>
        <w:t xml:space="preserve"> </w:t>
      </w:r>
      <w:r>
        <w:t>instruction</w:t>
      </w:r>
      <w:r w:rsidRPr="00444B35">
        <w:rPr>
          <w:lang w:val="ru-RU"/>
        </w:rPr>
        <w:t>.</w:t>
      </w:r>
    </w:p>
    <w:p w14:paraId="219FED89" w14:textId="77777777" w:rsidR="001518C9" w:rsidRPr="00444B35" w:rsidRDefault="00000000">
      <w:pPr>
        <w:jc w:val="both"/>
        <w:rPr>
          <w:lang w:val="ru-RU"/>
        </w:rPr>
      </w:pPr>
      <w:r w:rsidRPr="00444B35">
        <w:rPr>
          <w:lang w:val="ru-RU"/>
        </w:rPr>
        <w:lastRenderedPageBreak/>
        <w:t xml:space="preserve">К числу наиболее существенных преимуществ </w:t>
      </w:r>
      <w:proofErr w:type="spellStart"/>
      <w:r w:rsidRPr="00444B35">
        <w:rPr>
          <w:lang w:val="ru-RU"/>
        </w:rPr>
        <w:t>лингвопедагогического</w:t>
      </w:r>
      <w:proofErr w:type="spellEnd"/>
      <w:r w:rsidRPr="00444B35">
        <w:rPr>
          <w:lang w:val="ru-RU"/>
        </w:rPr>
        <w:t xml:space="preserve"> дизайна относятся выравнивание целей, содержания, практики, обратной связи и оценивания; </w:t>
      </w:r>
      <w:proofErr w:type="spellStart"/>
      <w:r w:rsidRPr="00444B35">
        <w:rPr>
          <w:lang w:val="ru-RU"/>
        </w:rPr>
        <w:t>функционализация</w:t>
      </w:r>
      <w:proofErr w:type="spellEnd"/>
      <w:r w:rsidRPr="00444B35">
        <w:rPr>
          <w:lang w:val="ru-RU"/>
        </w:rPr>
        <w:t xml:space="preserve"> грамматического материала; интеграция эксплицитного объяснения и речевого применения; развитие стратегической автономии обучающихся; а также расширение возможностей смешанного и цифрового обучения. Именно совокупность этих качеств делает рассматриваемую модель особенно перспективной для университетских программ, ориентированных на развитие письма, академического говорения и </w:t>
      </w:r>
      <w:proofErr w:type="spellStart"/>
      <w:r w:rsidRPr="00444B35">
        <w:rPr>
          <w:lang w:val="ru-RU"/>
        </w:rPr>
        <w:t>аргументативной</w:t>
      </w:r>
      <w:proofErr w:type="spellEnd"/>
      <w:r w:rsidRPr="00444B35">
        <w:rPr>
          <w:lang w:val="ru-RU"/>
        </w:rPr>
        <w:t xml:space="preserve"> коммуникации на уровне </w:t>
      </w:r>
      <w:r>
        <w:t>B</w:t>
      </w:r>
      <w:r w:rsidRPr="00444B35">
        <w:rPr>
          <w:lang w:val="ru-RU"/>
        </w:rPr>
        <w:t>2.</w:t>
      </w:r>
    </w:p>
    <w:p w14:paraId="0F6854EC" w14:textId="77777777" w:rsidR="001518C9" w:rsidRPr="00444B35" w:rsidRDefault="00000000">
      <w:pPr>
        <w:jc w:val="both"/>
        <w:rPr>
          <w:lang w:val="ru-RU"/>
        </w:rPr>
      </w:pPr>
      <w:r w:rsidRPr="00444B35">
        <w:rPr>
          <w:lang w:val="ru-RU"/>
        </w:rPr>
        <w:t xml:space="preserve">Вместе с тем статья показала, что эффективность подхода не является автоматической. Она зависит от времени, затрачиваемого на проектирование, методической подготовки преподавателя, дозировки метаязыковой нагрузки, продуманности цифровых инструментов и наличия многоуровневой системы оценивания. Игнорирование этих факторов способно превратить </w:t>
      </w:r>
      <w:proofErr w:type="spellStart"/>
      <w:r w:rsidRPr="00444B35">
        <w:rPr>
          <w:lang w:val="ru-RU"/>
        </w:rPr>
        <w:t>лингвопедагогический</w:t>
      </w:r>
      <w:proofErr w:type="spellEnd"/>
      <w:r w:rsidRPr="00444B35">
        <w:rPr>
          <w:lang w:val="ru-RU"/>
        </w:rPr>
        <w:t xml:space="preserve"> дизайн в декларативную схему, не меняющую реальной практики обучения.</w:t>
      </w:r>
    </w:p>
    <w:p w14:paraId="308EA565" w14:textId="77777777" w:rsidR="001518C9" w:rsidRPr="00444B35" w:rsidRDefault="00000000">
      <w:pPr>
        <w:jc w:val="both"/>
        <w:rPr>
          <w:lang w:val="ru-RU"/>
        </w:rPr>
      </w:pPr>
      <w:r w:rsidRPr="00444B35">
        <w:rPr>
          <w:lang w:val="ru-RU"/>
        </w:rPr>
        <w:t xml:space="preserve">Таким образом, ответ на поставленный в статье вопрос носит сбалансированный характер: применение </w:t>
      </w:r>
      <w:proofErr w:type="spellStart"/>
      <w:r w:rsidRPr="00444B35">
        <w:rPr>
          <w:lang w:val="ru-RU"/>
        </w:rPr>
        <w:t>лингвопедагогического</w:t>
      </w:r>
      <w:proofErr w:type="spellEnd"/>
      <w:r w:rsidRPr="00444B35">
        <w:rPr>
          <w:lang w:val="ru-RU"/>
        </w:rPr>
        <w:t xml:space="preserve"> дизайна в обучении грамматике уровня </w:t>
      </w:r>
      <w:r>
        <w:t>B</w:t>
      </w:r>
      <w:r w:rsidRPr="00444B35">
        <w:rPr>
          <w:lang w:val="ru-RU"/>
        </w:rPr>
        <w:t>2 дает значимые дидактические преимущества, однако требует осмысленной адаптации к когнитивным, методическим и институциональным условиям. Перспективы дальнейшего исследования связаны с проведением эмпирических работ, в которых предложенная модель будет проверяться на конкретных группах студентов, в разных форматах обучения и применительно к отдельным грамматическим зонам – например, академической модальности, сложноподчиненным конструкциям, условным структурам и средствам текстовой компрессии.</w:t>
      </w:r>
    </w:p>
    <w:p w14:paraId="695522D8" w14:textId="77777777" w:rsidR="00444B35" w:rsidRDefault="00444B35">
      <w:pPr>
        <w:ind w:firstLine="0"/>
        <w:rPr>
          <w:b/>
          <w:lang w:val="kk-KZ"/>
        </w:rPr>
      </w:pPr>
    </w:p>
    <w:p w14:paraId="338223CD" w14:textId="77777777" w:rsidR="00055706" w:rsidRDefault="00055706" w:rsidP="00055706">
      <w:pPr>
        <w:ind w:firstLine="0"/>
        <w:jc w:val="center"/>
      </w:pPr>
      <w:proofErr w:type="spellStart"/>
      <w:r>
        <w:rPr>
          <w:b/>
        </w:rPr>
        <w:t>Список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литературы</w:t>
      </w:r>
      <w:proofErr w:type="spellEnd"/>
    </w:p>
    <w:p w14:paraId="22A42BB8" w14:textId="77777777" w:rsidR="00055706" w:rsidRDefault="00055706" w:rsidP="00055706">
      <w:pPr>
        <w:pStyle w:val="ae"/>
        <w:numPr>
          <w:ilvl w:val="0"/>
          <w:numId w:val="10"/>
        </w:numPr>
        <w:ind w:left="0" w:firstLine="426"/>
        <w:jc w:val="both"/>
      </w:pPr>
      <w:r>
        <w:t>Council of Europe. Common European Framework of Reference for Languages: Learning, Teaching, Assessment: Companion Volume. Strasbourg: Council of Europe Publishing, 2020. Available at: https://rm.coe.int/common-european-framework-of-reference-for-languages-learning-teaching/16809ea0d4</w:t>
      </w:r>
    </w:p>
    <w:p w14:paraId="0F2DE6D2" w14:textId="77777777" w:rsidR="00055706" w:rsidRDefault="00055706" w:rsidP="00055706">
      <w:pPr>
        <w:pStyle w:val="ae"/>
        <w:numPr>
          <w:ilvl w:val="0"/>
          <w:numId w:val="10"/>
        </w:numPr>
        <w:ind w:left="0" w:firstLine="426"/>
        <w:jc w:val="both"/>
      </w:pPr>
      <w:r>
        <w:t>Loewen S. Introduction to Instructed Second Language Acquisition. 2nd ed. New York: Routledge, 2020. DOI: 10.4324/9781315616797.</w:t>
      </w:r>
    </w:p>
    <w:p w14:paraId="6EFCC9DF" w14:textId="77777777" w:rsidR="00055706" w:rsidRDefault="00055706" w:rsidP="00055706">
      <w:pPr>
        <w:pStyle w:val="ae"/>
        <w:numPr>
          <w:ilvl w:val="0"/>
          <w:numId w:val="10"/>
        </w:numPr>
        <w:ind w:left="0" w:firstLine="426"/>
        <w:jc w:val="both"/>
      </w:pPr>
      <w:proofErr w:type="spellStart"/>
      <w:r>
        <w:t>Nassaji</w:t>
      </w:r>
      <w:proofErr w:type="spellEnd"/>
      <w:r>
        <w:t xml:space="preserve"> H., Fotos S. Teaching Grammar in Second Language Classrooms: Integrating Form-Focused Instruction in Communicative Context. New York: Routledge, 2011. DOI: 10.4324/9780203850961.</w:t>
      </w:r>
    </w:p>
    <w:p w14:paraId="72D96A11" w14:textId="77777777" w:rsidR="00055706" w:rsidRDefault="00055706" w:rsidP="00055706">
      <w:pPr>
        <w:pStyle w:val="ae"/>
        <w:numPr>
          <w:ilvl w:val="0"/>
          <w:numId w:val="10"/>
        </w:numPr>
        <w:ind w:left="0" w:firstLine="426"/>
        <w:jc w:val="both"/>
      </w:pPr>
      <w:r>
        <w:t>Richards J.C., Reppen R. Towards a Pedagogy of Grammar Instruction // RELC Journal. 2014. Vol. 45. No. 1. P. 5-25. DOI: 10.1177/0033688214522622.</w:t>
      </w:r>
    </w:p>
    <w:p w14:paraId="19C70A56" w14:textId="77777777" w:rsidR="00055706" w:rsidRDefault="00055706" w:rsidP="00055706">
      <w:pPr>
        <w:pStyle w:val="ae"/>
        <w:numPr>
          <w:ilvl w:val="0"/>
          <w:numId w:val="10"/>
        </w:numPr>
        <w:ind w:left="0" w:firstLine="426"/>
        <w:jc w:val="both"/>
      </w:pPr>
      <w:r>
        <w:t>Shintani N., Li S., Ellis R. Comprehension-Based Versus Production-Based Grammar Instruction: A Meta-Analysis of Comparative Studies // Language Learning. 2013. Vol. 63. No. 2. P. 296-329. DOI: 10.1111/lang.12001.</w:t>
      </w:r>
    </w:p>
    <w:p w14:paraId="03E437F9" w14:textId="77777777" w:rsidR="00055706" w:rsidRDefault="00055706" w:rsidP="00055706">
      <w:pPr>
        <w:pStyle w:val="ae"/>
        <w:numPr>
          <w:ilvl w:val="0"/>
          <w:numId w:val="10"/>
        </w:numPr>
        <w:ind w:left="0" w:firstLine="426"/>
        <w:jc w:val="both"/>
      </w:pPr>
      <w:r>
        <w:t>Pawlak M. Grammar Learning Strategies as a Key to Mastering Second Language Grammar: A Research Agenda // Language Teaching. 2020. Vol. 53. No. 3. P. 358-370. DOI: 10.1017/S0261444819000314.</w:t>
      </w:r>
    </w:p>
    <w:p w14:paraId="6543FDCF" w14:textId="77777777" w:rsidR="00055706" w:rsidRDefault="00055706" w:rsidP="00055706">
      <w:pPr>
        <w:pStyle w:val="ae"/>
        <w:numPr>
          <w:ilvl w:val="0"/>
          <w:numId w:val="10"/>
        </w:numPr>
        <w:ind w:left="0" w:firstLine="426"/>
        <w:jc w:val="both"/>
      </w:pPr>
      <w:r>
        <w:lastRenderedPageBreak/>
        <w:t>Pawlak M. Teaching Foreign Language Grammar: New Solutions, Old Problems // Foreign Language Annals. 2021. Vol. 54. No. 4. P. 881-896. DOI: 10.1111/flan.12563.</w:t>
      </w:r>
    </w:p>
    <w:p w14:paraId="7C6CCA6F" w14:textId="77777777" w:rsidR="00055706" w:rsidRDefault="00055706" w:rsidP="00055706">
      <w:pPr>
        <w:pStyle w:val="ae"/>
        <w:numPr>
          <w:ilvl w:val="0"/>
          <w:numId w:val="10"/>
        </w:numPr>
        <w:ind w:left="0" w:firstLine="426"/>
        <w:jc w:val="both"/>
      </w:pPr>
      <w:r>
        <w:t>Weng X., Chiu T.K.F. Instructional Design and Learning Outcomes of Intelligent Computer Assisted Language Learning: Systematic Review in the Field // Computers and Education: Artificial Intelligence. 2023. Vol. 4. Art. 100117. DOI: 10.1016/j.caeai.2022.100117.</w:t>
      </w:r>
    </w:p>
    <w:p w14:paraId="749EF52A" w14:textId="77777777" w:rsidR="00055706" w:rsidRDefault="00055706" w:rsidP="00055706">
      <w:pPr>
        <w:pStyle w:val="ae"/>
        <w:numPr>
          <w:ilvl w:val="0"/>
          <w:numId w:val="10"/>
        </w:numPr>
        <w:ind w:left="0" w:firstLine="426"/>
        <w:jc w:val="both"/>
      </w:pPr>
      <w:r>
        <w:t>Pawlak M., Csizer K. Investigating the Use of Grammar Learning Strategies in Hungary and Poland: A Comparative Study // Applied Linguistics. 2023. Vol. 44. No. 2. P. 347-369. DOI: 10.1093/</w:t>
      </w:r>
      <w:proofErr w:type="spellStart"/>
      <w:r>
        <w:t>applin</w:t>
      </w:r>
      <w:proofErr w:type="spellEnd"/>
      <w:r>
        <w:t>/amac038.</w:t>
      </w:r>
    </w:p>
    <w:p w14:paraId="11303B3B" w14:textId="77777777" w:rsidR="00055706" w:rsidRDefault="00055706" w:rsidP="00055706">
      <w:pPr>
        <w:pStyle w:val="ae"/>
        <w:numPr>
          <w:ilvl w:val="0"/>
          <w:numId w:val="10"/>
        </w:numPr>
        <w:ind w:left="0" w:firstLine="426"/>
        <w:jc w:val="both"/>
      </w:pPr>
      <w:r>
        <w:t>Pawlak M., Derakhshan A., Mehdizadeh M., Kruk M. Yet Another Look at Strategies for Learning Grammar: Validating the Grammar Learning Strategy Inventory in the Iranian EFL Context // System. 2023. Vol. 118. Art. 103139. DOI: 10.1016/j.system.2023.103139.</w:t>
      </w:r>
    </w:p>
    <w:p w14:paraId="025CFA5D" w14:textId="77777777" w:rsidR="00055706" w:rsidRDefault="00055706" w:rsidP="00055706">
      <w:pPr>
        <w:pStyle w:val="ae"/>
        <w:numPr>
          <w:ilvl w:val="0"/>
          <w:numId w:val="10"/>
        </w:numPr>
        <w:ind w:left="0" w:firstLine="426"/>
        <w:jc w:val="both"/>
      </w:pPr>
      <w:r>
        <w:t>Li F., Sun Y. Effects of Different Forms of Explicit Instruction on L2 Development: A Meta-Analysis // Foreign Language Annals. 2024. Vol. 57. No. 1. P. 229-255. DOI: 10.1111/flan.12726.</w:t>
      </w:r>
    </w:p>
    <w:p w14:paraId="43FD708A" w14:textId="77777777" w:rsidR="00055706" w:rsidRDefault="00055706" w:rsidP="00055706">
      <w:pPr>
        <w:pStyle w:val="ae"/>
        <w:numPr>
          <w:ilvl w:val="0"/>
          <w:numId w:val="10"/>
        </w:numPr>
        <w:ind w:left="0" w:firstLine="426"/>
        <w:jc w:val="both"/>
      </w:pPr>
      <w:proofErr w:type="spellStart"/>
      <w:r>
        <w:t>Kachinske</w:t>
      </w:r>
      <w:proofErr w:type="spellEnd"/>
      <w:r>
        <w:t xml:space="preserve"> I., DeKeyser R. The Role of Awareness in Implicit and Explicit Knowledge // International Review of Applied Linguistics in Language Teaching. 2024. Vol. 63. No. 2. P. 857-891. DOI: 10.1515/iral-2022-0212.</w:t>
      </w:r>
    </w:p>
    <w:p w14:paraId="6CD34529" w14:textId="77777777" w:rsidR="00055706" w:rsidRDefault="00055706" w:rsidP="00055706">
      <w:pPr>
        <w:pStyle w:val="ae"/>
        <w:numPr>
          <w:ilvl w:val="0"/>
          <w:numId w:val="10"/>
        </w:numPr>
        <w:ind w:left="0" w:firstLine="426"/>
        <w:jc w:val="both"/>
      </w:pPr>
      <w:r>
        <w:t>Wang W., Liu X. A Review of Language Awareness (2020-2024): Current Trends and Future Directions // Journal of Language Teaching. 2024. Vol. 4. No. 4. P. 1-8. DOI: 10.54475/jlt.2024.020.</w:t>
      </w:r>
    </w:p>
    <w:p w14:paraId="00111D60" w14:textId="77777777" w:rsidR="00055706" w:rsidRDefault="00055706" w:rsidP="00055706">
      <w:pPr>
        <w:pStyle w:val="ae"/>
        <w:numPr>
          <w:ilvl w:val="0"/>
          <w:numId w:val="10"/>
        </w:numPr>
        <w:ind w:left="0" w:firstLine="426"/>
        <w:jc w:val="both"/>
      </w:pPr>
      <w:r>
        <w:t xml:space="preserve">Li D., Noordin N., Ismail L., Cao D. A Systematic Review of Corpus-Based Instruction in EFL Classroom // </w:t>
      </w:r>
      <w:proofErr w:type="spellStart"/>
      <w:r>
        <w:t>Heliyon</w:t>
      </w:r>
      <w:proofErr w:type="spellEnd"/>
      <w:r>
        <w:t xml:space="preserve">. 2025. Vol. 11. No. 2. Art. e42016. DOI: </w:t>
      </w:r>
      <w:proofErr w:type="gramStart"/>
      <w:r>
        <w:t>10.1016/j.heliyon.2025.e</w:t>
      </w:r>
      <w:proofErr w:type="gramEnd"/>
      <w:r>
        <w:t>42016.</w:t>
      </w:r>
    </w:p>
    <w:p w14:paraId="2BA09982" w14:textId="77777777" w:rsidR="00055706" w:rsidRDefault="00055706" w:rsidP="00055706">
      <w:pPr>
        <w:pStyle w:val="ae"/>
        <w:numPr>
          <w:ilvl w:val="0"/>
          <w:numId w:val="10"/>
        </w:numPr>
        <w:ind w:left="0" w:firstLine="426"/>
        <w:jc w:val="both"/>
      </w:pPr>
      <w:r>
        <w:t>Jeon J.-H. Application of CEFR Basic User Descriptors and Systematic Instructional Design: A Learner-Centered Approach in Elementary English Education // English Teaching. 2025. Vol. 80. No. 3. P. 179-205. DOI: 10.15858/engtea.80.3.202509.179.</w:t>
      </w:r>
    </w:p>
    <w:p w14:paraId="4B2DDB75" w14:textId="77777777" w:rsidR="00055706" w:rsidRDefault="00055706" w:rsidP="00055706">
      <w:pPr>
        <w:pStyle w:val="ae"/>
        <w:numPr>
          <w:ilvl w:val="0"/>
          <w:numId w:val="10"/>
        </w:numPr>
        <w:ind w:left="0" w:firstLine="426"/>
        <w:jc w:val="both"/>
      </w:pPr>
      <w:r>
        <w:t>Delgado-Garza P., Garcia Mayo M. del P. Setting Them Up for (Grammatical) Success: On the Impact of Metalinguistic Explanations on Young Learners' Metalinguistic Awareness and Language Learning Aptitude // Language Awareness. 2025. Vol. 34. No. 4. P. 817-837. DOI: 10.1080/09658416.2025.2593336.</w:t>
      </w:r>
    </w:p>
    <w:p w14:paraId="3948E6B4" w14:textId="77777777" w:rsidR="00055706" w:rsidRDefault="00055706" w:rsidP="00055706">
      <w:pPr>
        <w:pStyle w:val="ae"/>
        <w:numPr>
          <w:ilvl w:val="0"/>
          <w:numId w:val="10"/>
        </w:numPr>
        <w:ind w:left="0" w:firstLine="426"/>
        <w:jc w:val="both"/>
      </w:pPr>
      <w:r>
        <w:t>Pawlak M., Elahi Shirvan M., Taherian T., Kruk M. The Impact of Strategy-Based Instruction on Grammar Learning Strategies: A Second-Order Multiple-Group Latent Curve Modeling Approach // Innovation in Language Learning and Teaching. 2025. P. 1-23. DOI: 10.1080/17501229.2025.2531037.</w:t>
      </w:r>
    </w:p>
    <w:p w14:paraId="3CC76101" w14:textId="77777777" w:rsidR="00055706" w:rsidRDefault="00055706" w:rsidP="00055706">
      <w:pPr>
        <w:pStyle w:val="ae"/>
        <w:numPr>
          <w:ilvl w:val="0"/>
          <w:numId w:val="10"/>
        </w:numPr>
        <w:ind w:left="0" w:firstLine="426"/>
        <w:jc w:val="both"/>
      </w:pPr>
      <w:r>
        <w:t>Mizumoto A. Data-Driven Learning Meets Generative AI: Introducing the Framework of Metacognitive Resource Use // Applied Corpus Linguistics. 2023. Vol. 3. No. 3. Art. 100074. DOI: 10.1016/j.acorp.2023.100074.</w:t>
      </w:r>
    </w:p>
    <w:p w14:paraId="285A3587" w14:textId="77777777" w:rsidR="00055706" w:rsidRDefault="00055706" w:rsidP="00055706">
      <w:pPr>
        <w:ind w:firstLine="0"/>
      </w:pPr>
    </w:p>
    <w:p w14:paraId="2000AD42" w14:textId="77777777" w:rsidR="00444B35" w:rsidRDefault="00444B35">
      <w:pPr>
        <w:ind w:firstLine="0"/>
        <w:rPr>
          <w:b/>
          <w:lang w:val="kk-KZ"/>
        </w:rPr>
      </w:pPr>
    </w:p>
    <w:p w14:paraId="033F8C9B" w14:textId="1DE79109" w:rsidR="001518C9" w:rsidRDefault="001518C9">
      <w:pPr>
        <w:ind w:firstLine="0"/>
      </w:pPr>
    </w:p>
    <w:sectPr w:rsidR="001518C9" w:rsidSect="0003461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E3B3077"/>
    <w:multiLevelType w:val="hybridMultilevel"/>
    <w:tmpl w:val="E550E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292852">
    <w:abstractNumId w:val="8"/>
  </w:num>
  <w:num w:numId="2" w16cid:durableId="1388919854">
    <w:abstractNumId w:val="6"/>
  </w:num>
  <w:num w:numId="3" w16cid:durableId="986515512">
    <w:abstractNumId w:val="5"/>
  </w:num>
  <w:num w:numId="4" w16cid:durableId="1381709615">
    <w:abstractNumId w:val="4"/>
  </w:num>
  <w:num w:numId="5" w16cid:durableId="1222793281">
    <w:abstractNumId w:val="7"/>
  </w:num>
  <w:num w:numId="6" w16cid:durableId="1152210471">
    <w:abstractNumId w:val="3"/>
  </w:num>
  <w:num w:numId="7" w16cid:durableId="1516264936">
    <w:abstractNumId w:val="2"/>
  </w:num>
  <w:num w:numId="8" w16cid:durableId="2045248840">
    <w:abstractNumId w:val="1"/>
  </w:num>
  <w:num w:numId="9" w16cid:durableId="1871455480">
    <w:abstractNumId w:val="0"/>
  </w:num>
  <w:num w:numId="10" w16cid:durableId="10378512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5706"/>
    <w:rsid w:val="0006063C"/>
    <w:rsid w:val="001270CB"/>
    <w:rsid w:val="0015074B"/>
    <w:rsid w:val="001518C9"/>
    <w:rsid w:val="0029639D"/>
    <w:rsid w:val="00326F90"/>
    <w:rsid w:val="00444B35"/>
    <w:rsid w:val="00AA1D8D"/>
    <w:rsid w:val="00B47730"/>
    <w:rsid w:val="00CB0664"/>
    <w:rsid w:val="00FC693F"/>
    <w:rsid w:val="00FF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F941E9"/>
  <w14:defaultImageDpi w14:val="300"/>
  <w15:docId w15:val="{BDEA25D6-F070-40F6-B78A-5C3FDC144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pPr>
      <w:spacing w:after="0" w:line="240" w:lineRule="auto"/>
      <w:ind w:firstLine="709"/>
    </w:pPr>
    <w:rPr>
      <w:rFonts w:ascii="Times New Roman" w:eastAsia="Times New Roman" w:hAnsi="Times New Roman"/>
      <w:sz w:val="28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120" w:after="12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120" w:after="120"/>
      <w:ind w:firstLine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120" w:after="120"/>
      <w:ind w:firstLine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4217</Words>
  <Characters>24042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28203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Кискимбаева Диана Бакытбековна</cp:lastModifiedBy>
  <cp:revision>2</cp:revision>
  <dcterms:created xsi:type="dcterms:W3CDTF">2026-04-22T14:46:00Z</dcterms:created>
  <dcterms:modified xsi:type="dcterms:W3CDTF">2026-04-22T14:46:00Z</dcterms:modified>
  <cp:category/>
</cp:coreProperties>
</file>