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8B5" w:rsidRPr="006928B5" w:rsidRDefault="00AB09D3" w:rsidP="006928B5">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Мақала</w:t>
      </w:r>
    </w:p>
    <w:p w:rsidR="00555B18" w:rsidRDefault="006928B5" w:rsidP="006928B5">
      <w:pPr>
        <w:jc w:val="center"/>
        <w:rPr>
          <w:rFonts w:ascii="Times New Roman" w:hAnsi="Times New Roman" w:cs="Times New Roman"/>
          <w:b/>
          <w:bCs/>
          <w:sz w:val="28"/>
          <w:szCs w:val="28"/>
          <w:lang w:val="kk-KZ"/>
        </w:rPr>
      </w:pPr>
      <w:r w:rsidRPr="006928B5">
        <w:rPr>
          <w:rFonts w:ascii="Times New Roman" w:hAnsi="Times New Roman" w:cs="Times New Roman"/>
          <w:b/>
          <w:bCs/>
          <w:sz w:val="28"/>
          <w:szCs w:val="28"/>
        </w:rPr>
        <w:t>"Физика пәні бойынша қолданылатын білімді тексеру мен бағалаудың жаңа әдіс-тәсілдері»</w:t>
      </w:r>
    </w:p>
    <w:p w:rsidR="00AB09D3" w:rsidRPr="00AB09D3" w:rsidRDefault="00AB09D3" w:rsidP="006928B5">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Аннотация</w:t>
      </w:r>
    </w:p>
    <w:p w:rsidR="00AB09D3" w:rsidRDefault="006928B5" w:rsidP="006928B5">
      <w:pPr>
        <w:pStyle w:val="a3"/>
        <w:jc w:val="both"/>
        <w:rPr>
          <w:color w:val="000000"/>
          <w:sz w:val="28"/>
          <w:szCs w:val="28"/>
        </w:rPr>
      </w:pPr>
      <w:r w:rsidRPr="00AB09D3">
        <w:rPr>
          <w:i/>
          <w:iCs/>
          <w:color w:val="000000"/>
          <w:sz w:val="28"/>
          <w:szCs w:val="28"/>
        </w:rPr>
        <w:t>Бүгінгі таңда Қазақстанда білім берудің деңгейі мен сапасына жаңа талаптар қойылып отыр. Қазақстан Республикасында соңғы жылдары білім беру саласындағы жүргізіліп жатқан реформалар еліміздегі білім беру сапасының әлемдік деңгейге сәйкес келуін қамтамасыз ету, сол арқылы әлемдік сұранысқа жауап бере алатын мамандарды даярлау және бәсекеге қабілетті білім беру болып табылады</w:t>
      </w:r>
      <w:r w:rsidRPr="006928B5">
        <w:rPr>
          <w:color w:val="000000"/>
          <w:sz w:val="28"/>
          <w:szCs w:val="28"/>
        </w:rPr>
        <w:t xml:space="preserve">. </w:t>
      </w:r>
    </w:p>
    <w:p w:rsidR="006928B5" w:rsidRPr="006928B5" w:rsidRDefault="006928B5" w:rsidP="006928B5">
      <w:pPr>
        <w:pStyle w:val="a3"/>
        <w:jc w:val="both"/>
        <w:rPr>
          <w:color w:val="000000"/>
          <w:sz w:val="28"/>
          <w:szCs w:val="28"/>
        </w:rPr>
      </w:pPr>
      <w:r w:rsidRPr="006928B5">
        <w:rPr>
          <w:color w:val="000000"/>
          <w:sz w:val="28"/>
          <w:szCs w:val="28"/>
        </w:rPr>
        <w:t>Сапалы білім беру – оқыту мен тәрбиелеудің үздіксіз үдерісі. Қазіргі кезде білім берудегі мақсат жан-жақты білімді, өмір сүруге бейім өзіндік ой- талғамы бар, адамгершілігі жоғары, қабілетті жеке тұлғаны қалыптастыру.</w:t>
      </w:r>
      <w:r w:rsidRPr="006928B5">
        <w:rPr>
          <w:rStyle w:val="apple-converted-space"/>
          <w:color w:val="000000"/>
          <w:sz w:val="28"/>
          <w:szCs w:val="28"/>
        </w:rPr>
        <w:t> </w:t>
      </w:r>
      <w:r w:rsidRPr="006928B5">
        <w:rPr>
          <w:color w:val="000000"/>
          <w:sz w:val="28"/>
          <w:szCs w:val="28"/>
        </w:rPr>
        <w:t>Бұрын оқытуда оқушылар тек қана тыңдаушы, орындаушы болып келсе, ал қазіргі оқушы өздігінен білім іздейтін жеке тұлға екендігіне ерекше мән беруіміз керек.</w:t>
      </w:r>
      <w:r w:rsidRPr="006928B5">
        <w:rPr>
          <w:rStyle w:val="apple-converted-space"/>
          <w:color w:val="000000"/>
          <w:sz w:val="28"/>
          <w:szCs w:val="28"/>
        </w:rPr>
        <w:t> </w:t>
      </w:r>
      <w:r w:rsidRPr="006928B5">
        <w:rPr>
          <w:color w:val="000000"/>
          <w:sz w:val="28"/>
          <w:szCs w:val="28"/>
        </w:rPr>
        <w:t>Бүгінгі білім беруде оқушыны білімділік, іскерлік, шығармашылық әдістерге баулудың жолдарын іздестіре отырып, мұғалім-шәкірт арасында рухани және сезім бірлестігін айқындайды.</w:t>
      </w:r>
      <w:r w:rsidRPr="006928B5">
        <w:rPr>
          <w:rStyle w:val="apple-converted-space"/>
          <w:color w:val="000000"/>
          <w:sz w:val="28"/>
          <w:szCs w:val="28"/>
        </w:rPr>
        <w:t> </w:t>
      </w:r>
      <w:r w:rsidRPr="006928B5">
        <w:rPr>
          <w:color w:val="000000"/>
          <w:sz w:val="28"/>
          <w:szCs w:val="28"/>
        </w:rPr>
        <w:t>Қазіргі кезде оған жететін жаңа педагогикалық технологияларда баршылық. Соның бірі – оқушылардың білім жетістіктерін бағалауда критериалдық жүйені қолдану.</w:t>
      </w:r>
      <w:r w:rsidRPr="006928B5">
        <w:rPr>
          <w:rStyle w:val="apple-converted-space"/>
          <w:color w:val="000000"/>
          <w:sz w:val="28"/>
          <w:szCs w:val="28"/>
        </w:rPr>
        <w:t> </w:t>
      </w:r>
    </w:p>
    <w:p w:rsidR="006928B5" w:rsidRDefault="006928B5" w:rsidP="006928B5">
      <w:pPr>
        <w:pStyle w:val="a3"/>
        <w:jc w:val="both"/>
        <w:rPr>
          <w:rStyle w:val="apple-converted-space"/>
          <w:color w:val="000000"/>
          <w:sz w:val="28"/>
          <w:szCs w:val="28"/>
        </w:rPr>
      </w:pPr>
      <w:r w:rsidRPr="006928B5">
        <w:rPr>
          <w:color w:val="000000"/>
          <w:sz w:val="28"/>
          <w:szCs w:val="28"/>
        </w:rPr>
        <w:t>Мұғалім жоспарланбаған өзара әрекеттесушілікті, нәтижелерді бағалайды және өткенге шолу өлшемдерін қолданады. Интерпритацияның көмегімен мінез-құлықты сипаттауға немесе түсіндіруге талпындыруға болады, логикалық қорытынды шығарылады. Мысалы, бала айтқан нәрсе оның миында болып жатқан құбылыстың нәтижесі болып табылады. Мәліметтерді интерпретациялау негізінді қорытынды жасалады, ол бағалауды көздейді. Бұл кезеңде бағалау үдерісі туралы мақсаттарға және алынған ақпарат қолданылатын міндеттерге байланысты әр түрлі нысанда жүруі мүмкін.</w:t>
      </w:r>
      <w:r w:rsidRPr="006928B5">
        <w:rPr>
          <w:rStyle w:val="apple-converted-space"/>
          <w:color w:val="000000"/>
          <w:sz w:val="28"/>
          <w:szCs w:val="28"/>
        </w:rPr>
        <w:t> </w:t>
      </w:r>
      <w:r w:rsidRPr="006928B5">
        <w:rPr>
          <w:color w:val="000000"/>
          <w:sz w:val="28"/>
          <w:szCs w:val="28"/>
        </w:rPr>
        <w:t>Оқу үшін бағалауға қарағанды, оқуды бағалаудың мақсаты, керісінше, оқушы қазіргі уақытта не оқып білгенін жинақтау болып табылады. Оқуды бағалау кезінде бір оқушының жетістіктерінің белгіленген нормаларымен немесе бірдей жастағы оқушылардың қол жеткізген деңгеймен ара-қатынасы салыстырылған соң қорытынды жасалады. Мұндай қорытындылар стандартқа немесе деңгей түрінде келтірілген межелікке сәйкес немесе</w:t>
      </w:r>
      <w:r w:rsidR="00AB09D3">
        <w:rPr>
          <w:color w:val="000000"/>
          <w:sz w:val="28"/>
          <w:szCs w:val="28"/>
          <w:lang w:val="kk-KZ"/>
        </w:rPr>
        <w:t xml:space="preserve"> </w:t>
      </w:r>
      <w:r w:rsidRPr="006928B5">
        <w:rPr>
          <w:color w:val="000000"/>
          <w:sz w:val="28"/>
          <w:szCs w:val="28"/>
        </w:rPr>
        <w:t>сәйкес емес деген нысанда жасалады.</w:t>
      </w:r>
      <w:r w:rsidRPr="006928B5">
        <w:rPr>
          <w:rStyle w:val="apple-converted-space"/>
          <w:color w:val="000000"/>
          <w:sz w:val="28"/>
          <w:szCs w:val="28"/>
        </w:rPr>
        <w:t> </w:t>
      </w:r>
      <w:r w:rsidRPr="006928B5">
        <w:rPr>
          <w:color w:val="000000"/>
          <w:sz w:val="28"/>
          <w:szCs w:val="28"/>
        </w:rPr>
        <w:t xml:space="preserve">Мұндай бағалау жүйесінде біз балаларды оқытуда жеке жұмыс, топтық жұмыс, ой қозғау, ББҮ кестесі (INSERT), топтастыру, рефлексия сияқты бірнеше әдістерді қолдана аламыз. Осы әдістерді қолдана отырып оқушылардың оқуға деген ынтасының, қызығушылығының арта түскенін </w:t>
      </w:r>
      <w:r w:rsidRPr="006928B5">
        <w:rPr>
          <w:color w:val="000000"/>
          <w:sz w:val="28"/>
          <w:szCs w:val="28"/>
        </w:rPr>
        <w:lastRenderedPageBreak/>
        <w:t>байқауға болады. Критериалды бағалау жүйесін әрбір сабақта тиімді пайдалануға болады</w:t>
      </w:r>
      <w:r w:rsidRPr="006928B5">
        <w:rPr>
          <w:rStyle w:val="apple-converted-space"/>
          <w:color w:val="000000"/>
          <w:sz w:val="28"/>
          <w:szCs w:val="28"/>
        </w:rPr>
        <w:t> </w:t>
      </w:r>
      <w:r w:rsidRPr="006928B5">
        <w:rPr>
          <w:color w:val="000000"/>
          <w:sz w:val="28"/>
          <w:szCs w:val="28"/>
        </w:rPr>
        <w:t>Бүгінгі заман талабы - жан-жақты дамыған, өзіндік «мені» қалыптасқан тұлға тәрбиелеу. Оқушы тұлға болып қалыптасуы үшін оның бойында түрлі жағдаяттағы проблеманы анықтауға, өзіндік тұжырым жасай білуге, өзіндік бағалауға, сыни ақпараттарды өз бетімен табуға, талдауға, логикалық операцияларды қолдана отырып дәлелдеуге, жалпы алғанда жеке адамның құзыреттіліктері қалыптасуы қажет.</w:t>
      </w:r>
      <w:r w:rsidRPr="006928B5">
        <w:rPr>
          <w:rStyle w:val="apple-converted-space"/>
          <w:color w:val="000000"/>
          <w:sz w:val="28"/>
          <w:szCs w:val="28"/>
        </w:rPr>
        <w:t> </w:t>
      </w:r>
    </w:p>
    <w:p w:rsidR="006928B5" w:rsidRPr="006928B5" w:rsidRDefault="006928B5" w:rsidP="006928B5">
      <w:pPr>
        <w:pStyle w:val="a3"/>
        <w:jc w:val="center"/>
        <w:rPr>
          <w:b/>
          <w:bCs/>
          <w:color w:val="000000"/>
          <w:sz w:val="28"/>
          <w:szCs w:val="28"/>
        </w:rPr>
      </w:pPr>
      <w:r w:rsidRPr="006928B5">
        <w:rPr>
          <w:b/>
          <w:bCs/>
          <w:color w:val="000000"/>
          <w:sz w:val="28"/>
          <w:szCs w:val="28"/>
        </w:rPr>
        <w:t>Пайдаланған әдебиеттер</w:t>
      </w:r>
    </w:p>
    <w:p w:rsidR="006928B5" w:rsidRPr="006928B5" w:rsidRDefault="006928B5" w:rsidP="006928B5">
      <w:pPr>
        <w:pStyle w:val="a3"/>
        <w:jc w:val="both"/>
        <w:rPr>
          <w:color w:val="000000"/>
          <w:sz w:val="28"/>
          <w:szCs w:val="28"/>
        </w:rPr>
      </w:pPr>
      <w:r w:rsidRPr="006928B5">
        <w:rPr>
          <w:color w:val="000000"/>
          <w:sz w:val="28"/>
          <w:szCs w:val="28"/>
        </w:rPr>
        <w:t>1. Мұғалімдерге арналған нұсқаулық. Екінші (негізгі) деңгей. 2014 ж. 2. www.cpm.kz Педагогикалық шеберлік орталығы NIS. 3. http://www.google.kz Жаңа білім беру технологиясы мен әдіс тәсілдері</w:t>
      </w:r>
      <w:r w:rsidRPr="006928B5">
        <w:rPr>
          <w:rStyle w:val="apple-converted-space"/>
          <w:color w:val="000000"/>
          <w:sz w:val="28"/>
          <w:szCs w:val="28"/>
        </w:rPr>
        <w:t> </w:t>
      </w:r>
    </w:p>
    <w:p w:rsidR="006928B5" w:rsidRPr="006928B5" w:rsidRDefault="006928B5" w:rsidP="006928B5">
      <w:pPr>
        <w:pStyle w:val="a3"/>
        <w:jc w:val="both"/>
        <w:rPr>
          <w:color w:val="000000"/>
          <w:sz w:val="28"/>
          <w:szCs w:val="28"/>
        </w:rPr>
      </w:pPr>
      <w:r w:rsidRPr="006928B5">
        <w:rPr>
          <w:color w:val="000000"/>
          <w:sz w:val="28"/>
          <w:szCs w:val="28"/>
        </w:rPr>
        <w:t>4. К.С.Құдайбергенова «Құзырлық табиғаты тұлғаның өздік дамуында»- А: «Принт АСС»</w:t>
      </w:r>
      <w:r w:rsidRPr="006928B5">
        <w:rPr>
          <w:rStyle w:val="apple-converted-space"/>
          <w:color w:val="000000"/>
          <w:sz w:val="28"/>
          <w:szCs w:val="28"/>
        </w:rPr>
        <w:t> </w:t>
      </w:r>
    </w:p>
    <w:p w:rsidR="006928B5" w:rsidRPr="006928B5" w:rsidRDefault="006928B5" w:rsidP="006928B5">
      <w:pPr>
        <w:pStyle w:val="a3"/>
        <w:jc w:val="both"/>
        <w:rPr>
          <w:color w:val="000000"/>
          <w:sz w:val="28"/>
          <w:szCs w:val="28"/>
        </w:rPr>
      </w:pPr>
      <w:r w:rsidRPr="006928B5">
        <w:rPr>
          <w:color w:val="000000"/>
          <w:sz w:val="28"/>
          <w:szCs w:val="28"/>
        </w:rPr>
        <w:t>5. У.Б.Жексенбаева «Компетентностно ориентированное образование</w:t>
      </w:r>
      <w:r w:rsidRPr="006928B5">
        <w:rPr>
          <w:rStyle w:val="apple-converted-space"/>
          <w:color w:val="000000"/>
          <w:sz w:val="28"/>
          <w:szCs w:val="28"/>
        </w:rPr>
        <w:t> </w:t>
      </w:r>
    </w:p>
    <w:p w:rsidR="006928B5" w:rsidRPr="006928B5" w:rsidRDefault="006928B5" w:rsidP="006928B5">
      <w:pPr>
        <w:pStyle w:val="a3"/>
        <w:jc w:val="both"/>
        <w:rPr>
          <w:color w:val="000000"/>
          <w:sz w:val="28"/>
          <w:szCs w:val="28"/>
        </w:rPr>
      </w:pPr>
      <w:r w:rsidRPr="006928B5">
        <w:rPr>
          <w:color w:val="000000"/>
          <w:sz w:val="28"/>
          <w:szCs w:val="28"/>
        </w:rPr>
        <w:t>в современной школе» - Алматы; 2009 г.</w:t>
      </w:r>
      <w:r w:rsidRPr="006928B5">
        <w:rPr>
          <w:rStyle w:val="apple-converted-space"/>
          <w:color w:val="000000"/>
          <w:sz w:val="28"/>
          <w:szCs w:val="28"/>
        </w:rPr>
        <w:t> </w:t>
      </w:r>
    </w:p>
    <w:p w:rsidR="006928B5" w:rsidRPr="006928B5" w:rsidRDefault="006928B5" w:rsidP="006928B5">
      <w:pPr>
        <w:pStyle w:val="a3"/>
        <w:jc w:val="both"/>
        <w:rPr>
          <w:color w:val="000000"/>
          <w:sz w:val="28"/>
          <w:szCs w:val="28"/>
        </w:rPr>
      </w:pPr>
      <w:r w:rsidRPr="006928B5">
        <w:rPr>
          <w:color w:val="000000"/>
          <w:sz w:val="28"/>
          <w:szCs w:val="28"/>
        </w:rPr>
        <w:t>6. А.А.Жайтапова, Г.А.Рудик, Е.В.Белошниченко, А.С.Сатывалдиева</w:t>
      </w:r>
      <w:r w:rsidRPr="006928B5">
        <w:rPr>
          <w:rStyle w:val="apple-converted-space"/>
          <w:color w:val="000000"/>
          <w:sz w:val="28"/>
          <w:szCs w:val="28"/>
        </w:rPr>
        <w:t> </w:t>
      </w:r>
    </w:p>
    <w:p w:rsidR="006928B5" w:rsidRPr="006928B5" w:rsidRDefault="006928B5" w:rsidP="006928B5">
      <w:pPr>
        <w:pStyle w:val="a3"/>
        <w:jc w:val="both"/>
        <w:rPr>
          <w:color w:val="000000"/>
          <w:sz w:val="28"/>
          <w:szCs w:val="28"/>
        </w:rPr>
      </w:pPr>
      <w:r w:rsidRPr="006928B5">
        <w:rPr>
          <w:color w:val="000000"/>
          <w:sz w:val="28"/>
          <w:szCs w:val="28"/>
        </w:rPr>
        <w:t>«ХХІ ғасыр педагогикасы мектеп табалдырығында». Ақпараттық</w:t>
      </w:r>
      <w:r w:rsidRPr="006928B5">
        <w:rPr>
          <w:rStyle w:val="apple-converted-space"/>
          <w:color w:val="000000"/>
          <w:sz w:val="28"/>
          <w:szCs w:val="28"/>
        </w:rPr>
        <w:t> </w:t>
      </w:r>
    </w:p>
    <w:p w:rsidR="006928B5" w:rsidRPr="006928B5" w:rsidRDefault="006928B5" w:rsidP="006928B5">
      <w:pPr>
        <w:pStyle w:val="a3"/>
        <w:jc w:val="both"/>
        <w:rPr>
          <w:color w:val="000000"/>
          <w:sz w:val="28"/>
          <w:szCs w:val="28"/>
        </w:rPr>
      </w:pPr>
      <w:r w:rsidRPr="006928B5">
        <w:rPr>
          <w:color w:val="000000"/>
          <w:sz w:val="28"/>
          <w:szCs w:val="28"/>
        </w:rPr>
        <w:t>әдістемелік дайджест. Алматы, 2009 ж.</w:t>
      </w:r>
      <w:r w:rsidRPr="006928B5">
        <w:rPr>
          <w:rStyle w:val="apple-converted-space"/>
          <w:color w:val="000000"/>
          <w:sz w:val="28"/>
          <w:szCs w:val="28"/>
        </w:rPr>
        <w:t> </w:t>
      </w:r>
    </w:p>
    <w:p w:rsidR="006928B5" w:rsidRPr="006928B5" w:rsidRDefault="006928B5" w:rsidP="006928B5">
      <w:pPr>
        <w:pStyle w:val="a3"/>
        <w:jc w:val="both"/>
        <w:rPr>
          <w:color w:val="000000"/>
          <w:sz w:val="28"/>
          <w:szCs w:val="28"/>
        </w:rPr>
      </w:pPr>
      <w:r w:rsidRPr="006928B5">
        <w:rPr>
          <w:color w:val="000000"/>
          <w:sz w:val="28"/>
          <w:szCs w:val="28"/>
        </w:rPr>
        <w:t>7. Көкіжанова Г.К. Оқушылардың оқу жетістіктерін бағалау білім сапасын басқарудағы негізгі критерий – Педагогика, 2009 ж.</w:t>
      </w:r>
    </w:p>
    <w:p w:rsidR="006928B5" w:rsidRPr="006928B5" w:rsidRDefault="006928B5" w:rsidP="006928B5">
      <w:pPr>
        <w:jc w:val="both"/>
        <w:rPr>
          <w:rFonts w:ascii="Times New Roman" w:hAnsi="Times New Roman" w:cs="Times New Roman"/>
          <w:sz w:val="28"/>
          <w:szCs w:val="28"/>
        </w:rPr>
      </w:pPr>
    </w:p>
    <w:sectPr w:rsidR="006928B5" w:rsidRPr="006928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B5"/>
    <w:rsid w:val="004B6A56"/>
    <w:rsid w:val="00555B18"/>
    <w:rsid w:val="00675218"/>
    <w:rsid w:val="006928B5"/>
    <w:rsid w:val="00A26356"/>
    <w:rsid w:val="00AB09D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8BE8286"/>
  <w15:chartTrackingRefBased/>
  <w15:docId w15:val="{1A7E2149-CFD9-684F-AE70-2DE8844E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28B5"/>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apple-converted-space">
    <w:name w:val="apple-converted-space"/>
    <w:basedOn w:val="a0"/>
    <w:rsid w:val="00692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29551">
      <w:bodyDiv w:val="1"/>
      <w:marLeft w:val="0"/>
      <w:marRight w:val="0"/>
      <w:marTop w:val="0"/>
      <w:marBottom w:val="0"/>
      <w:divBdr>
        <w:top w:val="none" w:sz="0" w:space="0" w:color="auto"/>
        <w:left w:val="none" w:sz="0" w:space="0" w:color="auto"/>
        <w:bottom w:val="none" w:sz="0" w:space="0" w:color="auto"/>
        <w:right w:val="none" w:sz="0" w:space="0" w:color="auto"/>
      </w:divBdr>
    </w:div>
    <w:div w:id="18672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2023-11-28T19:51:00Z</dcterms:created>
  <dcterms:modified xsi:type="dcterms:W3CDTF">2023-11-28T19:51:00Z</dcterms:modified>
</cp:coreProperties>
</file>