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52" w:rsidRDefault="006C4552" w:rsidP="00694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ЭФФЕКТИВНЫЕ ПРАКТИКИ ФОРМИРОВАНИЯ ФУНКЦИОНА</w:t>
      </w:r>
      <w:r w:rsidR="003750F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ЬНОЙ ГРАМОТНОСТИ НА УРОКАХ ИСТОРИИ КАЗАХСТАНА: АНАЛИЗ ОПЫТА ИСПОЛЬЗОВАНИЯ СБОРНИКА ЗАДАНИЙ</w:t>
      </w:r>
    </w:p>
    <w:p w:rsidR="006C4552" w:rsidRPr="00EC55FE" w:rsidRDefault="006C4552" w:rsidP="00694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096F" w:rsidRPr="00EC55FE" w:rsidRDefault="005B096F" w:rsidP="00694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C55FE">
        <w:rPr>
          <w:rFonts w:ascii="Times New Roman" w:hAnsi="Times New Roman" w:cs="Times New Roman"/>
          <w:b/>
          <w:sz w:val="28"/>
          <w:szCs w:val="28"/>
          <w:lang w:val="ru-RU"/>
        </w:rPr>
        <w:t>Ибраева</w:t>
      </w:r>
      <w:proofErr w:type="spellEnd"/>
      <w:r w:rsidRPr="00EC55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Наталья </w:t>
      </w:r>
      <w:proofErr w:type="spellStart"/>
      <w:r w:rsidRPr="00EC55FE">
        <w:rPr>
          <w:rFonts w:ascii="Times New Roman" w:hAnsi="Times New Roman" w:cs="Times New Roman"/>
          <w:b/>
          <w:sz w:val="28"/>
          <w:szCs w:val="28"/>
          <w:lang w:val="ru-RU"/>
        </w:rPr>
        <w:t>Бекеновна</w:t>
      </w:r>
      <w:proofErr w:type="spellEnd"/>
    </w:p>
    <w:p w:rsidR="005B096F" w:rsidRDefault="005B096F" w:rsidP="00694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55FE">
        <w:rPr>
          <w:rFonts w:ascii="Times New Roman" w:hAnsi="Times New Roman" w:cs="Times New Roman"/>
          <w:b/>
          <w:sz w:val="28"/>
          <w:szCs w:val="28"/>
          <w:lang w:val="ru-RU"/>
        </w:rPr>
        <w:t>КГУ «Общеобразовательная школа № 1 отдела</w:t>
      </w:r>
    </w:p>
    <w:p w:rsidR="006C4552" w:rsidRDefault="005B096F" w:rsidP="00694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55FE">
        <w:rPr>
          <w:rFonts w:ascii="Times New Roman" w:hAnsi="Times New Roman" w:cs="Times New Roman"/>
          <w:b/>
          <w:sz w:val="28"/>
          <w:szCs w:val="28"/>
          <w:lang w:val="ru-RU"/>
        </w:rPr>
        <w:t>обра</w:t>
      </w:r>
      <w:r w:rsidR="006C45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зования города </w:t>
      </w:r>
      <w:proofErr w:type="spellStart"/>
      <w:r w:rsidR="006C4552">
        <w:rPr>
          <w:rFonts w:ascii="Times New Roman" w:hAnsi="Times New Roman" w:cs="Times New Roman"/>
          <w:b/>
          <w:sz w:val="28"/>
          <w:szCs w:val="28"/>
          <w:lang w:val="ru-RU"/>
        </w:rPr>
        <w:t>Лисаковска</w:t>
      </w:r>
      <w:proofErr w:type="spellEnd"/>
      <w:r w:rsidR="006C45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5B096F" w:rsidRDefault="006C4552" w:rsidP="00694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области</w:t>
      </w:r>
    </w:p>
    <w:p w:rsidR="00694201" w:rsidRDefault="00694201" w:rsidP="00B157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012C" w:rsidRDefault="00B157B1" w:rsidP="00CA012C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CA01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Аңдатпа</w:t>
      </w:r>
      <w:proofErr w:type="spellEnd"/>
      <w:r w:rsidRPr="00CA01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ақалада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оқушылардың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функционалдық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сауаттылығын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қалыптастыруға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бағытталған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тарихы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сабақтарында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авторлық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тапсырмалар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жинағын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педагогтің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қолдану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тәжірибесі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зерттеледі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Оқушылардың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сауалнама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нәтижелеріне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ашық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сабақтар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өткізуге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педагогтермен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тәжірибе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алмасуға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негізделген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әзірленген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тапсырмалар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әдістеменің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тиімділігіне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баға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берілген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2021-2024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оқу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жылдарындағы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бағдарламасын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меңгеру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динамикасы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талданған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A012C" w:rsidRPr="00CA012C" w:rsidRDefault="00B157B1" w:rsidP="00CA012C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CA01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Түйінді</w:t>
      </w:r>
      <w:proofErr w:type="spellEnd"/>
      <w:r w:rsidRPr="00CA01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A01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сөздер</w:t>
      </w:r>
      <w:proofErr w:type="spellEnd"/>
      <w:r w:rsidRPr="00CA01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Функционалдық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сауаттылықты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тапсырмалар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тарихы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педагогикалық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тәжірибе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оқыту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әдістемесі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тиімділікті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бағалау</w:t>
      </w:r>
      <w:proofErr w:type="spellEnd"/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05E8E" w:rsidRPr="00CA012C" w:rsidRDefault="00320CEB" w:rsidP="00CA0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01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Аннотация. </w:t>
      </w:r>
      <w:r w:rsidR="002371B3" w:rsidRPr="00CA01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 </w:t>
      </w:r>
      <w:r w:rsidR="00205E8E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данной статье исследуется опыт педагога по </w:t>
      </w:r>
      <w:r w:rsidR="006C45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внедрению </w:t>
      </w:r>
      <w:r w:rsidR="00205E8E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авторского сборника заданий на уроках истории Казахстана, направленного на формирование функциональной грамотности учащихся. Представлена оценка эффективности разработанных заданий и методики, основанная на результатах анкетирования учащихся, проведении открытых уроков и обмене опытом с другими педагогами, а также проанализирована динамика освоения образовательной программы за 2021-2024 учебные годы.</w:t>
      </w:r>
    </w:p>
    <w:p w:rsidR="000849E5" w:rsidRPr="00CA012C" w:rsidRDefault="00320CEB" w:rsidP="00B157B1">
      <w:pPr>
        <w:pStyle w:val="a5"/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u-RU"/>
        </w:rPr>
      </w:pPr>
      <w:r w:rsidRPr="00CA012C">
        <w:rPr>
          <w:rFonts w:eastAsia="Times New Roman"/>
          <w:b/>
          <w:bCs/>
          <w:sz w:val="28"/>
          <w:szCs w:val="28"/>
          <w:lang w:val="ru-RU"/>
        </w:rPr>
        <w:t>Ключевые слова:</w:t>
      </w:r>
      <w:r w:rsidRPr="00CA012C">
        <w:rPr>
          <w:rFonts w:eastAsia="Times New Roman"/>
          <w:sz w:val="28"/>
          <w:szCs w:val="28"/>
          <w:lang w:val="ru-RU"/>
        </w:rPr>
        <w:t xml:space="preserve"> </w:t>
      </w:r>
      <w:r w:rsidR="00CA012C" w:rsidRPr="00CA012C">
        <w:rPr>
          <w:rFonts w:eastAsia="Times New Roman"/>
          <w:sz w:val="28"/>
          <w:szCs w:val="28"/>
          <w:lang w:val="ru-RU"/>
        </w:rPr>
        <w:t>задания по развитию функциональной грамотности, история Казахстана, педагогический опыт, методика обучения, оценка эффективности</w:t>
      </w:r>
      <w:r w:rsidRPr="00CA012C">
        <w:rPr>
          <w:rFonts w:eastAsia="Times New Roman"/>
          <w:sz w:val="28"/>
          <w:szCs w:val="28"/>
          <w:lang w:val="ru-RU"/>
        </w:rPr>
        <w:t>.</w:t>
      </w:r>
      <w:r w:rsidR="000E3752" w:rsidRPr="00CA012C">
        <w:rPr>
          <w:rFonts w:eastAsia="Times New Roman"/>
          <w:bCs/>
          <w:kern w:val="36"/>
          <w:sz w:val="28"/>
          <w:szCs w:val="28"/>
          <w:lang w:val="ru-RU"/>
        </w:rPr>
        <w:tab/>
      </w:r>
    </w:p>
    <w:p w:rsidR="00CA012C" w:rsidRPr="00CA012C" w:rsidRDefault="000E3752" w:rsidP="00EB5F23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18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Введение</w:t>
      </w:r>
      <w:r w:rsidR="006F62E7" w:rsidRPr="002D18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.</w:t>
      </w:r>
      <w:r w:rsidR="006F62E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/>
        </w:rPr>
        <w:t xml:space="preserve"> </w:t>
      </w:r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В условиях современной образовательной парадигмы формирование функциональной грамотности учащихся приобретает особую актуальность. В данной статье представлен опыт разработки и применения сборника заданий по истории Казахстана для учащихся 5 классов, направленного на развитие их функциональной грамотности.</w:t>
      </w:r>
    </w:p>
    <w:p w:rsidR="00CA012C" w:rsidRPr="00CA012C" w:rsidRDefault="00CA012C" w:rsidP="00EB5F23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Функциональная грамотность, как ключевой показатель качества образования, является предметом особого внимания в рамках международной программы PISA. Результаты PISA указывают на необходимость совершенствования подходов к формированию функциональной грамотности, особенно в контексте изучения истории Казахстана в 5 классе [1].</w:t>
      </w:r>
    </w:p>
    <w:p w:rsidR="00CA012C" w:rsidRDefault="00CA012C" w:rsidP="00CA012C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этой связи, создание эффективных педагогических инструментов, способствующих развитию функциональной грамотности, является важным </w:t>
      </w:r>
      <w:r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шагом на пути к повышению качества образования и подготовке учащихся к жизни в современном технологически развитом мире [2].</w:t>
      </w:r>
    </w:p>
    <w:p w:rsidR="00CA012C" w:rsidRPr="00CA012C" w:rsidRDefault="0067589B" w:rsidP="00CA012C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58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Цели и задачи</w:t>
      </w:r>
      <w:r w:rsidR="006F62E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Pr="006758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Цель данной работы - создание и апробация сборника заданий по истории Казахстана, направленного на формирование функциональной грамотности учащихся 5 классов.</w:t>
      </w:r>
      <w:r w:rsidR="00CA0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A012C"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Для достижения поставленной цели были решены следующие задачи:</w:t>
      </w:r>
    </w:p>
    <w:p w:rsidR="00CA012C" w:rsidRPr="00CA012C" w:rsidRDefault="00CA012C" w:rsidP="00CA012C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 анализ учебной программы по истории Казахстана для 5 класса и отобрано содержание, соответствующее требованиям к формированию функциональной грамотности.</w:t>
      </w:r>
    </w:p>
    <w:p w:rsidR="00CA012C" w:rsidRPr="00CA012C" w:rsidRDefault="00CA012C" w:rsidP="00CA012C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Разработаны задания, направленные на развитие различных видов функциональной грамотности, таких как читательская, математическая, естественнонаучная и информационная.</w:t>
      </w:r>
    </w:p>
    <w:p w:rsidR="006F62E7" w:rsidRPr="00CA012C" w:rsidRDefault="00CA012C" w:rsidP="00CA012C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012C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Созданы условия для дифференцированного подхода к обучению, учитывающие индивидуальные особенности учащихся.</w:t>
      </w:r>
    </w:p>
    <w:p w:rsidR="0067589B" w:rsidRPr="0067589B" w:rsidRDefault="002D1801" w:rsidP="006942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180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Методология</w:t>
      </w:r>
      <w:r w:rsidR="006F62E7" w:rsidRPr="002D180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="006F62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7589B" w:rsidRPr="006758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создании сборника </w:t>
      </w:r>
      <w:r w:rsidR="004518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67589B" w:rsidRPr="006758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7589B" w:rsidRPr="00673957">
        <w:rPr>
          <w:rFonts w:ascii="Times New Roman" w:eastAsia="Times New Roman" w:hAnsi="Times New Roman" w:cs="Times New Roman"/>
          <w:sz w:val="28"/>
          <w:szCs w:val="28"/>
          <w:lang w:val="ru-RU"/>
        </w:rPr>
        <w:t>опиралась</w:t>
      </w:r>
      <w:r w:rsidR="0067589B" w:rsidRPr="006758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r w:rsidR="004518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различные методологические подходы, </w:t>
      </w:r>
      <w:r w:rsidR="0067589B" w:rsidRPr="0067589B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</w:t>
      </w:r>
      <w:r w:rsidR="0045184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67589B" w:rsidRPr="0067589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4518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67589B" w:rsidRPr="006758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формирование у учащихся ключевых компетенций, необходимых для успешной жизнедеятельности в современном обществе.</w:t>
      </w:r>
    </w:p>
    <w:p w:rsidR="00673957" w:rsidRPr="00D6498D" w:rsidRDefault="00673957" w:rsidP="00694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3957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 содержания учебных программ</w:t>
      </w:r>
      <w:r w:rsidR="006F62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2371B3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ыли изучены </w:t>
      </w:r>
      <w:r w:rsidR="009D6829" w:rsidRPr="00B259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ГОСО РК, «ТУП</w:t>
      </w:r>
      <w:r w:rsidR="009D6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r w:rsidR="009D6829" w:rsidRPr="00B259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общеобразовательным предметам</w:t>
      </w:r>
      <w:r w:rsidR="006942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9D6829" w:rsidRPr="00B259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9D6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ИМП</w:t>
      </w:r>
      <w:r w:rsidR="009D6829" w:rsidRPr="00B259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«Об особенностях образовательного процесса в общеобразовательных школах Республики Казахстан в 2024-2025 учебном году» НАО им. Ы. </w:t>
      </w:r>
      <w:proofErr w:type="spellStart"/>
      <w:r w:rsidR="009D6829" w:rsidRPr="00B259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Алтынсарина</w:t>
      </w:r>
      <w:proofErr w:type="spellEnd"/>
      <w:r w:rsidR="006942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694201" w:rsidRPr="00694201">
        <w:rPr>
          <w:lang w:val="ru-RU"/>
        </w:rPr>
        <w:t xml:space="preserve"> </w:t>
      </w:r>
      <w:r w:rsidR="00C44857" w:rsidRPr="00923B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[3</w:t>
      </w:r>
      <w:r w:rsidR="00694201" w:rsidRPr="00923B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]</w:t>
      </w:r>
      <w:r w:rsidR="00B15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9D6829" w:rsidRPr="00923B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94201">
        <w:rPr>
          <w:rFonts w:ascii="Times New Roman" w:eastAsia="Times New Roman" w:hAnsi="Times New Roman" w:cs="Times New Roman"/>
          <w:sz w:val="28"/>
          <w:szCs w:val="28"/>
          <w:lang w:val="ru-RU"/>
        </w:rPr>
        <w:t>Также проанализированы 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емы 5</w:t>
      </w:r>
      <w:r w:rsidR="00D5210C">
        <w:rPr>
          <w:rFonts w:ascii="Times New Roman" w:eastAsia="Times New Roman" w:hAnsi="Times New Roman" w:cs="Times New Roman"/>
          <w:sz w:val="28"/>
          <w:szCs w:val="28"/>
          <w:lang w:val="ru-RU"/>
        </w:rPr>
        <w:t>, 11 классов</w:t>
      </w:r>
      <w:r w:rsidRPr="006739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позволяющие интегрировать </w:t>
      </w:r>
      <w:r w:rsidR="009D6829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</w:t>
      </w:r>
      <w:r w:rsidRPr="006739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практической направленн</w:t>
      </w:r>
      <w:r w:rsidR="00F4172F">
        <w:rPr>
          <w:rFonts w:ascii="Times New Roman" w:eastAsia="Times New Roman" w:hAnsi="Times New Roman" w:cs="Times New Roman"/>
          <w:sz w:val="28"/>
          <w:szCs w:val="28"/>
          <w:lang w:val="ru-RU"/>
        </w:rPr>
        <w:t>ости в учебный процесс. Выделила</w:t>
      </w:r>
      <w:r w:rsidRPr="006739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наиболее значимые разделы, такие как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503B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Жизнь древних кочевников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«</w:t>
      </w:r>
      <w:r w:rsidRPr="00503B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9D6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«</w:t>
      </w:r>
      <w:proofErr w:type="spellStart"/>
      <w:r w:rsidRPr="00503B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Усуни</w:t>
      </w:r>
      <w:proofErr w:type="spellEnd"/>
      <w:r w:rsidRPr="00503B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proofErr w:type="spellStart"/>
      <w:r w:rsidRPr="00503B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кангюи</w:t>
      </w:r>
      <w:proofErr w:type="spellEnd"/>
      <w:r w:rsidR="009D6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«</w:t>
      </w:r>
      <w:r w:rsidRPr="00503B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Гунны</w:t>
      </w:r>
      <w:r w:rsidR="009D6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«</w:t>
      </w:r>
      <w:r w:rsidRPr="00503B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Сарматы</w:t>
      </w:r>
      <w:r w:rsidR="009D68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D521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B5F23" w:rsidRPr="00EB5F23" w:rsidRDefault="00EB5F23" w:rsidP="00EB5F2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5F23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Разработанные задания акцентируют внимание учащихся на реальных примерах из повседневной жизни и профессиональной практики. Задания включают применение цифровых технологий:</w:t>
      </w:r>
    </w:p>
    <w:p w:rsidR="00EB5F23" w:rsidRPr="00EB5F23" w:rsidRDefault="00EB5F23" w:rsidP="00EB5F23">
      <w:pPr>
        <w:pStyle w:val="a4"/>
        <w:numPr>
          <w:ilvl w:val="0"/>
          <w:numId w:val="44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5F23">
        <w:rPr>
          <w:rFonts w:ascii="Times New Roman" w:eastAsia="Times New Roman" w:hAnsi="Times New Roman" w:cs="Times New Roman"/>
          <w:sz w:val="28"/>
          <w:szCs w:val="28"/>
          <w:lang w:val="ru-RU"/>
        </w:rPr>
        <w:t>Сервисы для обмена информацией и совместной работы над проектом (</w:t>
      </w:r>
      <w:proofErr w:type="spellStart"/>
      <w:r w:rsidRPr="00EB5F23">
        <w:rPr>
          <w:rFonts w:ascii="Times New Roman" w:eastAsia="Times New Roman" w:hAnsi="Times New Roman" w:cs="Times New Roman"/>
          <w:sz w:val="28"/>
          <w:szCs w:val="28"/>
          <w:lang w:val="ru-RU"/>
        </w:rPr>
        <w:t>Google</w:t>
      </w:r>
      <w:proofErr w:type="spellEnd"/>
      <w:r w:rsidRPr="00EB5F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5F23">
        <w:rPr>
          <w:rFonts w:ascii="Times New Roman" w:eastAsia="Times New Roman" w:hAnsi="Times New Roman" w:cs="Times New Roman"/>
          <w:sz w:val="28"/>
          <w:szCs w:val="28"/>
          <w:lang w:val="ru-RU"/>
        </w:rPr>
        <w:t>Docs</w:t>
      </w:r>
      <w:proofErr w:type="spellEnd"/>
      <w:r w:rsidRPr="00EB5F23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EB5F23" w:rsidRDefault="00EB5F23" w:rsidP="00EB5F23">
      <w:pPr>
        <w:pStyle w:val="a4"/>
        <w:numPr>
          <w:ilvl w:val="0"/>
          <w:numId w:val="44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5F23">
        <w:rPr>
          <w:rFonts w:ascii="Times New Roman" w:eastAsia="Times New Roman" w:hAnsi="Times New Roman" w:cs="Times New Roman"/>
          <w:sz w:val="28"/>
          <w:szCs w:val="28"/>
          <w:lang w:val="ru-RU"/>
        </w:rPr>
        <w:t>Онлайн-конструкторы для создания опросов и анкет (</w:t>
      </w:r>
      <w:proofErr w:type="spellStart"/>
      <w:r w:rsidRPr="00EB5F23">
        <w:rPr>
          <w:rFonts w:ascii="Times New Roman" w:eastAsia="Times New Roman" w:hAnsi="Times New Roman" w:cs="Times New Roman"/>
          <w:sz w:val="28"/>
          <w:szCs w:val="28"/>
          <w:lang w:val="ru-RU"/>
        </w:rPr>
        <w:t>Google</w:t>
      </w:r>
      <w:proofErr w:type="spellEnd"/>
      <w:r w:rsidRPr="00EB5F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5F23">
        <w:rPr>
          <w:rFonts w:ascii="Times New Roman" w:eastAsia="Times New Roman" w:hAnsi="Times New Roman" w:cs="Times New Roman"/>
          <w:sz w:val="28"/>
          <w:szCs w:val="28"/>
          <w:lang w:val="ru-RU"/>
        </w:rPr>
        <w:t>Forms</w:t>
      </w:r>
      <w:proofErr w:type="spellEnd"/>
      <w:r w:rsidRPr="00EB5F23">
        <w:rPr>
          <w:rFonts w:ascii="Times New Roman" w:eastAsia="Times New Roman" w:hAnsi="Times New Roman" w:cs="Times New Roman"/>
          <w:sz w:val="28"/>
          <w:szCs w:val="28"/>
          <w:lang w:val="ru-RU"/>
        </w:rPr>
        <w:t>) [4].</w:t>
      </w:r>
    </w:p>
    <w:p w:rsidR="00673957" w:rsidRPr="00EB5F23" w:rsidRDefault="00673957" w:rsidP="00EB5F23">
      <w:pPr>
        <w:spacing w:after="0" w:line="240" w:lineRule="auto"/>
        <w:ind w:left="360" w:firstLine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5F23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 инструментов искусственного интеллекта</w:t>
      </w:r>
      <w:r w:rsidR="008263F2" w:rsidRPr="00EB5F2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626DC" w:rsidRPr="008263F2" w:rsidRDefault="00F4172F" w:rsidP="00694201">
      <w:pPr>
        <w:pStyle w:val="a4"/>
        <w:numPr>
          <w:ilvl w:val="1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ИИ </w:t>
      </w:r>
      <w:r w:rsidR="00A626DC"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анализа учебников по</w:t>
      </w:r>
      <w:r w:rsidR="00A626DC"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истории Казахстана и других источников с целью выявления ключевых понятий, исторических фактов и закономерностей. Это помогло в отборе содержания для заданий и формулировании вопросов. </w:t>
      </w:r>
    </w:p>
    <w:p w:rsidR="00673957" w:rsidRPr="008263F2" w:rsidRDefault="00673957" w:rsidP="003B7BB0">
      <w:pPr>
        <w:pStyle w:val="a4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>Обратная связь через анкетирование</w:t>
      </w:r>
      <w:r w:rsidR="0082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учащихся 5, 1</w:t>
      </w:r>
      <w:r w:rsidR="00F41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классов, </w:t>
      </w:r>
      <w:r w:rsidR="003B7B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проведение открытых уроков в 5 и 11 классах, </w:t>
      </w:r>
      <w:r w:rsidR="00F41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обмен опытом с учителями на </w:t>
      </w:r>
      <w:r w:rsidR="006C353B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областных методических семинарах 2024 г, 2025 г</w:t>
      </w:r>
      <w:r w:rsidR="007E291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E291A" w:rsidRPr="007E291A">
        <w:rPr>
          <w:lang w:val="ru-RU"/>
        </w:rPr>
        <w:t xml:space="preserve"> 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 проанализирована динамика освоения о</w:t>
      </w:r>
      <w:r w:rsidR="006C4552">
        <w:rPr>
          <w:rFonts w:ascii="Times New Roman" w:eastAsia="Times New Roman" w:hAnsi="Times New Roman" w:cs="Times New Roman"/>
          <w:sz w:val="28"/>
          <w:szCs w:val="28"/>
          <w:lang w:val="ru-RU"/>
        </w:rPr>
        <w:t>бразовательной программы за 1-ое полугодие 2024-2025 учебного года</w:t>
      </w:r>
      <w:r w:rsidR="007E291A" w:rsidRPr="007E291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73957" w:rsidRPr="00451844" w:rsidRDefault="00673957" w:rsidP="00694201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оценки продуктивности предложенных методик был проведен опрос </w:t>
      </w:r>
      <w:r w:rsidR="00A626DC"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>среди 5</w:t>
      </w:r>
      <w:r w:rsidR="000849E5">
        <w:rPr>
          <w:rFonts w:ascii="Times New Roman" w:eastAsia="Times New Roman" w:hAnsi="Times New Roman" w:cs="Times New Roman"/>
          <w:sz w:val="28"/>
          <w:szCs w:val="28"/>
          <w:lang w:val="ru-RU"/>
        </w:rPr>
        <w:t>-ых</w:t>
      </w:r>
      <w:r w:rsidR="00A626DC"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классов</w:t>
      </w:r>
      <w:r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направленный на изучение их восприятия нового способа преподавания. Также </w:t>
      </w:r>
      <w:r w:rsidR="00A626DC"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анкетировании участвовали </w:t>
      </w:r>
      <w:r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>выпускники</w:t>
      </w:r>
      <w:r w:rsidR="00A626DC"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11 «А» класса</w:t>
      </w:r>
      <w:r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использующие </w:t>
      </w:r>
      <w:r w:rsidR="00A626DC"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исторические </w:t>
      </w:r>
      <w:r w:rsidR="00451844">
        <w:rPr>
          <w:rFonts w:ascii="Times New Roman" w:eastAsia="Times New Roman" w:hAnsi="Times New Roman" w:cs="Times New Roman"/>
          <w:sz w:val="28"/>
          <w:szCs w:val="28"/>
          <w:lang w:val="ru-RU"/>
        </w:rPr>
        <w:t>знания</w:t>
      </w:r>
      <w:r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626DC"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>при подготовке к ЕНТ, итоговой аттестации</w:t>
      </w:r>
      <w:r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>, для анализа</w:t>
      </w:r>
      <w:r w:rsidR="00A626DC"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долгосрочного влияния предмет</w:t>
      </w:r>
      <w:r w:rsidR="004518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A626DC"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>на их подготовку.</w:t>
      </w:r>
      <w:r w:rsidR="00451844" w:rsidRPr="00451844">
        <w:rPr>
          <w:lang w:val="ru-RU"/>
        </w:rPr>
        <w:t xml:space="preserve"> </w:t>
      </w:r>
      <w:r w:rsidR="00F4172F">
        <w:rPr>
          <w:rFonts w:ascii="Times New Roman" w:hAnsi="Times New Roman" w:cs="Times New Roman"/>
          <w:sz w:val="28"/>
          <w:szCs w:val="28"/>
          <w:lang w:val="ru-RU"/>
        </w:rPr>
        <w:t>Данное исследование позволило</w:t>
      </w:r>
      <w:r w:rsidR="00451844" w:rsidRPr="00451844">
        <w:rPr>
          <w:rFonts w:ascii="Times New Roman" w:hAnsi="Times New Roman" w:cs="Times New Roman"/>
          <w:sz w:val="28"/>
          <w:szCs w:val="28"/>
          <w:lang w:val="ru-RU"/>
        </w:rPr>
        <w:t xml:space="preserve"> получить объективную оценку эффективности разработанного методического сборника и определить направления для дальнейшего совершенствования образовательного процесса.</w:t>
      </w:r>
    </w:p>
    <w:p w:rsidR="00A626DC" w:rsidRPr="008263F2" w:rsidRDefault="00A626DC" w:rsidP="00694201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180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Исследовательская часть</w:t>
      </w:r>
      <w:r w:rsidR="006F62E7" w:rsidRPr="002D180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="006F62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Центральной задачей исследования являлась интеграция практико-ориентированных методов. Особый акцент был сделан на создании заданий, отражающих реальные жизненные ситуации, и применении инновационных технологий, </w:t>
      </w:r>
      <w:r w:rsidR="00F4172F">
        <w:rPr>
          <w:rFonts w:ascii="Times New Roman" w:eastAsia="Times New Roman" w:hAnsi="Times New Roman" w:cs="Times New Roman"/>
          <w:sz w:val="28"/>
          <w:szCs w:val="28"/>
          <w:lang w:val="ru-RU"/>
        </w:rPr>
        <w:t>развивающих</w:t>
      </w:r>
      <w:r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функциональную грамотность учащихся.</w:t>
      </w:r>
    </w:p>
    <w:p w:rsidR="00A626DC" w:rsidRPr="000E3752" w:rsidRDefault="00A626DC" w:rsidP="00694201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26DC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Проведение исследования</w:t>
      </w:r>
      <w:r w:rsidR="006F62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A626DC">
        <w:rPr>
          <w:rFonts w:ascii="Times New Roman" w:eastAsia="Times New Roman" w:hAnsi="Times New Roman" w:cs="Times New Roman"/>
          <w:sz w:val="28"/>
          <w:szCs w:val="28"/>
          <w:lang w:val="ru-RU"/>
        </w:rPr>
        <w:t>Для учащихся были выбраны задания, направленные на</w:t>
      </w:r>
      <w:r w:rsidR="002D18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развитие</w:t>
      </w:r>
      <w:r w:rsidRPr="00A626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читательской грамотности</w:t>
      </w:r>
      <w:r w:rsidRPr="006758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69420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обучающимся,</w:t>
      </w:r>
      <w:r w:rsidRPr="006758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предлагается текст исторического источника или научно-популярной статьи, к которому даются вопросы, требующие понимания и интерпретации информации.</w:t>
      </w:r>
    </w:p>
    <w:p w:rsidR="00A626DC" w:rsidRPr="002371B3" w:rsidRDefault="00A626DC" w:rsidP="002371B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58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Примеры заданий</w:t>
      </w:r>
      <w:r w:rsidR="00B92D1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1.</w:t>
      </w:r>
      <w:r w:rsidR="008263F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E3752">
        <w:rPr>
          <w:rFonts w:ascii="Times New Roman" w:eastAsia="Calibri" w:hAnsi="Times New Roman" w:cs="Times New Roman"/>
          <w:sz w:val="28"/>
          <w:szCs w:val="28"/>
          <w:lang w:val="kk-KZ"/>
        </w:rPr>
        <w:t>Тема    Жизнь древнейших людей</w:t>
      </w:r>
    </w:p>
    <w:p w:rsidR="00A626DC" w:rsidRPr="000E3752" w:rsidRDefault="00A626DC" w:rsidP="006942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E3752">
        <w:rPr>
          <w:rFonts w:ascii="Times New Roman" w:eastAsia="Calibri" w:hAnsi="Times New Roman" w:cs="Times New Roman"/>
          <w:sz w:val="28"/>
          <w:szCs w:val="28"/>
          <w:lang w:val="kk-KZ"/>
        </w:rPr>
        <w:t>Цель обучения</w:t>
      </w:r>
      <w:r w:rsidR="00F4172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E375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Общий обзор древней истории Казахстана</w:t>
      </w:r>
    </w:p>
    <w:p w:rsidR="00A626DC" w:rsidRPr="008A785C" w:rsidRDefault="00A626DC" w:rsidP="0069420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E3752">
        <w:rPr>
          <w:rFonts w:ascii="Times New Roman" w:hAnsi="Times New Roman"/>
          <w:sz w:val="28"/>
          <w:szCs w:val="28"/>
        </w:rPr>
        <w:t>Задание</w:t>
      </w:r>
      <w:r w:rsidR="008A785C">
        <w:rPr>
          <w:rFonts w:ascii="Times New Roman" w:hAnsi="Times New Roman"/>
          <w:sz w:val="28"/>
          <w:szCs w:val="28"/>
        </w:rPr>
        <w:t xml:space="preserve">. </w:t>
      </w:r>
      <w:r w:rsidRPr="000E3752">
        <w:rPr>
          <w:rFonts w:ascii="Times New Roman" w:hAnsi="Times New Roman"/>
          <w:sz w:val="28"/>
          <w:szCs w:val="28"/>
          <w:lang w:val="kk-KZ"/>
        </w:rPr>
        <w:t>История</w:t>
      </w:r>
      <w:r w:rsidRPr="002432E3">
        <w:rPr>
          <w:rFonts w:ascii="Times New Roman" w:hAnsi="Times New Roman"/>
          <w:sz w:val="28"/>
          <w:szCs w:val="28"/>
          <w:lang w:val="kk-KZ"/>
        </w:rPr>
        <w:t xml:space="preserve"> первобытного общества – это наука, которая изучает происхождение человека, начало его трудовой деятельности, зарождение материальной и духовной культур. Каменный век – это первый и самый продолжительный этап развития истории человека. Ученые-археологи делят каменный век на три основных периода.</w:t>
      </w:r>
      <w:r w:rsidRPr="002432E3">
        <w:rPr>
          <w:rFonts w:ascii="Times New Roman" w:hAnsi="Times New Roman"/>
          <w:noProof/>
          <w:sz w:val="28"/>
          <w:szCs w:val="28"/>
        </w:rPr>
        <w:t xml:space="preserve"> </w:t>
      </w:r>
    </w:p>
    <w:p w:rsidR="00A626DC" w:rsidRPr="002432E3" w:rsidRDefault="00A626DC" w:rsidP="0069420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432E3">
        <w:rPr>
          <w:rFonts w:ascii="Times New Roman" w:hAnsi="Times New Roman"/>
          <w:sz w:val="28"/>
          <w:szCs w:val="28"/>
        </w:rPr>
        <w:t>Используя текст параграфа</w:t>
      </w:r>
      <w:r>
        <w:rPr>
          <w:rFonts w:ascii="Times New Roman" w:hAnsi="Times New Roman"/>
          <w:sz w:val="28"/>
          <w:szCs w:val="28"/>
        </w:rPr>
        <w:t xml:space="preserve"> учебника</w:t>
      </w:r>
      <w:r w:rsidR="00E82EB2">
        <w:rPr>
          <w:rFonts w:ascii="Times New Roman" w:hAnsi="Times New Roman"/>
          <w:sz w:val="28"/>
          <w:szCs w:val="28"/>
        </w:rPr>
        <w:t>,</w:t>
      </w:r>
      <w:r w:rsidR="00E82EB2" w:rsidRPr="00E82EB2">
        <w:rPr>
          <w:rFonts w:ascii="Times New Roman" w:hAnsi="Times New Roman"/>
          <w:sz w:val="28"/>
          <w:szCs w:val="28"/>
        </w:rPr>
        <w:t xml:space="preserve"> </w:t>
      </w:r>
      <w:r w:rsidR="00E82EB2" w:rsidRPr="002432E3">
        <w:rPr>
          <w:rFonts w:ascii="Times New Roman" w:hAnsi="Times New Roman"/>
          <w:sz w:val="28"/>
          <w:szCs w:val="28"/>
        </w:rPr>
        <w:t>QR</w:t>
      </w:r>
      <w:r w:rsidR="00E82EB2" w:rsidRPr="00A626DC">
        <w:rPr>
          <w:rFonts w:ascii="Times New Roman" w:hAnsi="Times New Roman"/>
          <w:sz w:val="28"/>
          <w:szCs w:val="28"/>
        </w:rPr>
        <w:t>-код</w:t>
      </w:r>
      <w:r w:rsidR="00E82EB2">
        <w:rPr>
          <w:rFonts w:ascii="Times New Roman" w:hAnsi="Times New Roman"/>
          <w:sz w:val="28"/>
          <w:szCs w:val="28"/>
        </w:rPr>
        <w:t xml:space="preserve"> с ссылками на исторический источник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432E3">
        <w:rPr>
          <w:rFonts w:ascii="Times New Roman" w:hAnsi="Times New Roman"/>
          <w:sz w:val="28"/>
          <w:szCs w:val="28"/>
        </w:rPr>
        <w:t xml:space="preserve">полученные знания, определите временные рамки эпохи камня, бронзы, железа на территории Казахстана и заполните схему «Периодизация древней истории Казахстана».  </w:t>
      </w:r>
    </w:p>
    <w:p w:rsidR="002432E3" w:rsidRPr="00673957" w:rsidRDefault="00B92D1B" w:rsidP="00694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Пример 2. </w:t>
      </w:r>
      <w:r w:rsidR="00503BFB" w:rsidRPr="0067395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Тема:</w:t>
      </w:r>
      <w:r w:rsidR="00503BFB" w:rsidRPr="00503B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3BFB" w:rsidRPr="00503BFB">
        <w:rPr>
          <w:rFonts w:ascii="Times New Roman" w:eastAsia="Times New Roman" w:hAnsi="Times New Roman" w:cs="Times New Roman"/>
          <w:sz w:val="28"/>
          <w:szCs w:val="28"/>
          <w:lang w:val="ru-RU"/>
        </w:rPr>
        <w:t>Сакские</w:t>
      </w:r>
      <w:proofErr w:type="spellEnd"/>
      <w:r w:rsidR="00503BFB" w:rsidRPr="00503B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племена</w:t>
      </w:r>
    </w:p>
    <w:p w:rsidR="002432E3" w:rsidRPr="00673957" w:rsidRDefault="00503BFB" w:rsidP="00694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395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Цель обучения:</w:t>
      </w:r>
      <w:r w:rsidR="006F6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03B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Ознакомить учащихся с историей и культурой </w:t>
      </w:r>
      <w:proofErr w:type="spellStart"/>
      <w:r w:rsidRPr="00503BFB">
        <w:rPr>
          <w:rFonts w:ascii="Times New Roman" w:eastAsia="Times New Roman" w:hAnsi="Times New Roman" w:cs="Times New Roman"/>
          <w:sz w:val="28"/>
          <w:szCs w:val="28"/>
          <w:lang w:val="ru-RU"/>
        </w:rPr>
        <w:t>сакских</w:t>
      </w:r>
      <w:proofErr w:type="spellEnd"/>
      <w:r w:rsidRPr="00503B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племен.</w:t>
      </w:r>
    </w:p>
    <w:p w:rsidR="002432E3" w:rsidRPr="00673957" w:rsidRDefault="00503BFB" w:rsidP="00694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03BFB">
        <w:rPr>
          <w:rFonts w:ascii="Times New Roman" w:eastAsia="Times New Roman" w:hAnsi="Times New Roman" w:cs="Times New Roman"/>
          <w:sz w:val="28"/>
          <w:szCs w:val="28"/>
          <w:lang w:val="ru-RU"/>
        </w:rPr>
        <w:t>Развивать умение решать математические задачи, связанные с историческими событиями.</w:t>
      </w:r>
    </w:p>
    <w:p w:rsidR="008263F2" w:rsidRPr="008263F2" w:rsidRDefault="00503BFB" w:rsidP="00694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395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Задание:</w:t>
      </w:r>
      <w:r w:rsidR="006739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03B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Представьте, что вы археолог, исследующий </w:t>
      </w:r>
      <w:proofErr w:type="spellStart"/>
      <w:r w:rsidRPr="00503BFB">
        <w:rPr>
          <w:rFonts w:ascii="Times New Roman" w:eastAsia="Times New Roman" w:hAnsi="Times New Roman" w:cs="Times New Roman"/>
          <w:sz w:val="28"/>
          <w:szCs w:val="28"/>
          <w:lang w:val="ru-RU"/>
        </w:rPr>
        <w:t>сакский</w:t>
      </w:r>
      <w:proofErr w:type="spellEnd"/>
      <w:r w:rsidRPr="00503B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курган. В кургане вы обнаружили золотые украшения.</w:t>
      </w:r>
    </w:p>
    <w:p w:rsidR="008263F2" w:rsidRPr="008263F2" w:rsidRDefault="00503BFB" w:rsidP="00694201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>Одно украшение весит 150 грамм, другое - 200 грамм. Сколько весят оба украшения вместе?</w:t>
      </w:r>
    </w:p>
    <w:p w:rsidR="008263F2" w:rsidRPr="008263F2" w:rsidRDefault="00503BFB" w:rsidP="00694201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>Если одно украшение стоит 5000 тенге, а другое - 7000 тенге, сколько стоят оба украшения вместе?</w:t>
      </w:r>
    </w:p>
    <w:p w:rsidR="008263F2" w:rsidRPr="008263F2" w:rsidRDefault="00503BFB" w:rsidP="00694201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Предположим, что курган был создан в </w:t>
      </w:r>
      <w:r w:rsidRPr="008263F2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веке до нашей эры. Сколько лет назад был создан этот курган? (Используйте текущий год для расчета).</w:t>
      </w:r>
    </w:p>
    <w:p w:rsidR="00503BFB" w:rsidRPr="008263F2" w:rsidRDefault="00503BFB" w:rsidP="00694201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63F2">
        <w:rPr>
          <w:rFonts w:ascii="Times New Roman" w:eastAsia="Times New Roman" w:hAnsi="Times New Roman" w:cs="Times New Roman"/>
          <w:sz w:val="28"/>
          <w:szCs w:val="28"/>
          <w:lang w:val="ru-RU"/>
        </w:rPr>
        <w:t>Если у вас есть 10 таких курганов, и в каждом из них в среднем по 250 золотых украшений, сколько всего золотых украшений в этих курганах?</w:t>
      </w:r>
    </w:p>
    <w:p w:rsidR="00BA7040" w:rsidRPr="008A785C" w:rsidRDefault="00B92D1B" w:rsidP="002371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Пример 3. </w:t>
      </w:r>
      <w:r w:rsidR="00BA7040" w:rsidRPr="008A78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Тема   Возникновение</w:t>
      </w:r>
      <w:r w:rsidR="00BA7040" w:rsidRPr="008A78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кочевого скотоводства</w:t>
      </w:r>
    </w:p>
    <w:p w:rsidR="00BA7040" w:rsidRPr="008A785C" w:rsidRDefault="00BA7040" w:rsidP="0069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78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Цель обучения объяснять формирование кочевого скотоводства и земледелия </w:t>
      </w:r>
    </w:p>
    <w:p w:rsidR="00C86D8E" w:rsidRDefault="00BA7040" w:rsidP="00694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A78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Задание «</w:t>
      </w:r>
      <w:proofErr w:type="spellStart"/>
      <w:r w:rsidRPr="008A78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Фишбоун</w:t>
      </w:r>
      <w:proofErr w:type="spellEnd"/>
      <w:r w:rsidRPr="008A78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 Опираясь на текст параграфа, полученные знания, определите причины перехода древних людей к кочевому скотоводству.</w:t>
      </w:r>
      <w:r w:rsidRPr="008A785C">
        <w:rPr>
          <w:rFonts w:ascii="Times New Roman" w:hAnsi="Times New Roman" w:cs="Times New Roman"/>
          <w:sz w:val="28"/>
          <w:szCs w:val="28"/>
          <w:lang w:val="ru-RU"/>
        </w:rPr>
        <w:t xml:space="preserve"> Заполните диаграмму, где "голова" рыбы - это проблема (переход к кочевому скотоводству), "верхние кости" - факторы, влияющие на проблему, "нижние кости" - доказательства или примеры, подтверждающие эти факторы, а "хвост" - вывод или последствия.</w:t>
      </w:r>
      <w:r w:rsidRPr="008A78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</w:p>
    <w:p w:rsidR="00B92D1B" w:rsidRPr="00B92D1B" w:rsidRDefault="00B92D1B" w:rsidP="00B92D1B">
      <w:pPr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Пример 4. Тема </w:t>
      </w:r>
      <w:proofErr w:type="spellStart"/>
      <w:r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>Ботайская</w:t>
      </w:r>
      <w:proofErr w:type="spellEnd"/>
      <w:r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культура</w:t>
      </w:r>
    </w:p>
    <w:p w:rsidR="00B92D1B" w:rsidRPr="00425BD6" w:rsidRDefault="00B92D1B" w:rsidP="00B9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Цель обучения </w:t>
      </w:r>
      <w:r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>описывать занятия древнего человека</w:t>
      </w:r>
    </w:p>
    <w:p w:rsidR="00B92D1B" w:rsidRPr="00425BD6" w:rsidRDefault="00B92D1B" w:rsidP="00B9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Задание </w:t>
      </w:r>
    </w:p>
    <w:p w:rsidR="00B92D1B" w:rsidRPr="00425BD6" w:rsidRDefault="00B92D1B" w:rsidP="00B92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Энеолит – это меднокаменный век. В этот период медные и каменные орудия использовались одинаково. Медь не смогла полностью вытеснить каменные орудия труда. Камень оставался в те времена основным материалом для изготовления орудий труда. Тем не менее, в эпоху энеолита произошли два крупных изменения в общественной жизни древних людей: возникло разделение труда и произошла смена матриархата на патриархат. В Казахстане было обнаружено множество стоянок меднокаменного века. Замечательным памятником </w:t>
      </w:r>
      <w:proofErr w:type="spellStart"/>
      <w:r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>энеолитического</w:t>
      </w:r>
      <w:proofErr w:type="spellEnd"/>
      <w:r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времени является поселение </w:t>
      </w:r>
      <w:proofErr w:type="spellStart"/>
      <w:r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>Ботай</w:t>
      </w:r>
      <w:proofErr w:type="spellEnd"/>
      <w:r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севере Казахстана. Поселение относится к 3–2 тысячелетиям до н. э. и занимает площадь 15 га. Во время проведенных на поселении археологических раскопок были найдены остатки 158 жилищ. Здесь были обнаружены в огромном количестве кости лошадей, что свидетельствует о том, что </w:t>
      </w:r>
      <w:proofErr w:type="spellStart"/>
      <w:r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>ботайцы</w:t>
      </w:r>
      <w:proofErr w:type="spellEnd"/>
      <w:r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приручили лошадь. Стоянку </w:t>
      </w:r>
      <w:proofErr w:type="spellStart"/>
      <w:r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>Ботай</w:t>
      </w:r>
      <w:proofErr w:type="spellEnd"/>
      <w:r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протяжении 20 лет исследовал археолог В. </w:t>
      </w:r>
      <w:proofErr w:type="spellStart"/>
      <w:r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>Зайберт</w:t>
      </w:r>
      <w:proofErr w:type="spellEnd"/>
      <w:r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>. Люди изготавливали орудия труда из камня и меди.</w:t>
      </w:r>
    </w:p>
    <w:p w:rsidR="00B92D1B" w:rsidRPr="00425BD6" w:rsidRDefault="00B92D1B" w:rsidP="00B92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5BD6">
        <w:rPr>
          <w:rFonts w:ascii="Times New Roman" w:eastAsia="Times New Roman" w:hAnsi="Times New Roman" w:cs="Times New Roman"/>
          <w:sz w:val="24"/>
          <w:szCs w:val="24"/>
          <w:lang w:val="ru-RU"/>
        </w:rPr>
        <w:t>https://itest.kz/ru/attestation/istoriya-kazahstana-4077/razdel-i-epoha-kamnya-na-territorii-kazahstana/lecture/kazahstan-v-epohu-eneolita</w:t>
      </w:r>
    </w:p>
    <w:p w:rsidR="00B92D1B" w:rsidRPr="00425BD6" w:rsidRDefault="00B92D1B" w:rsidP="00B92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>Опираясь на текст параграфа учебника, интернет – ресурс, QR код и полученн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ые знания, ответьте на вопросы:</w:t>
      </w:r>
    </w:p>
    <w:p w:rsidR="00B92D1B" w:rsidRPr="00425BD6" w:rsidRDefault="00B92D1B" w:rsidP="00B9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>1. Почему медь стала первы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 металлом освоенным человеком …………………………</w:t>
      </w:r>
    </w:p>
    <w:p w:rsidR="00B92D1B" w:rsidRPr="00425BD6" w:rsidRDefault="00B92D1B" w:rsidP="00B9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2. В чем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преимущество и недостатки меди? </w:t>
      </w:r>
      <w:r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…………………………………</w:t>
      </w:r>
    </w:p>
    <w:p w:rsidR="00BA7040" w:rsidRPr="008A785C" w:rsidRDefault="00B92D1B" w:rsidP="00B92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>3.  Почему медь так и не вытеснила в полной мере камень, дерево и кость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изготовлении орудий труда? </w:t>
      </w:r>
      <w:r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………………………</w:t>
      </w:r>
      <w:r w:rsidR="00BA7040" w:rsidRPr="008A78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</w:t>
      </w:r>
    </w:p>
    <w:p w:rsidR="00E62B56" w:rsidRDefault="008A785C" w:rsidP="006942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A785C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 результатов</w:t>
      </w:r>
      <w:r w:rsidR="006F62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D6498D" w:rsidRPr="00D64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оценки эффективности разработанной методики было проведено исследование, включающее </w:t>
      </w:r>
      <w:r w:rsidR="00D6498D" w:rsidRPr="00E62B56">
        <w:rPr>
          <w:rFonts w:ascii="Times New Roman" w:eastAsia="Times New Roman" w:hAnsi="Times New Roman" w:cs="Times New Roman"/>
          <w:sz w:val="28"/>
          <w:szCs w:val="28"/>
          <w:lang w:val="ru-RU"/>
        </w:rPr>
        <w:t>анкетирование</w:t>
      </w:r>
      <w:r w:rsidR="00E62B56" w:rsidRPr="00E62B56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r w:rsidR="00E62B56" w:rsidRPr="00E62B56">
        <w:rPr>
          <w:rFonts w:ascii="Times New Roman" w:eastAsia="Times New Roman" w:hAnsi="Times New Roman" w:cs="Times New Roman"/>
          <w:sz w:val="28"/>
          <w:szCs w:val="28"/>
          <w:lang w:val="ru-RU"/>
        </w:rPr>
        <w:t>онлайн</w:t>
      </w:r>
      <w:r w:rsidR="00E62B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-сервис </w:t>
      </w:r>
      <w:proofErr w:type="spellStart"/>
      <w:r w:rsidR="00E62B56" w:rsidRPr="00E62B56">
        <w:rPr>
          <w:rFonts w:ascii="Times New Roman" w:eastAsia="Times New Roman" w:hAnsi="Times New Roman" w:cs="Times New Roman"/>
          <w:sz w:val="28"/>
          <w:szCs w:val="28"/>
          <w:lang w:val="ru-RU"/>
        </w:rPr>
        <w:t>Google</w:t>
      </w:r>
      <w:proofErr w:type="spellEnd"/>
      <w:r w:rsidR="00E62B56" w:rsidRPr="00E62B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B56" w:rsidRPr="00E62B56">
        <w:rPr>
          <w:rFonts w:ascii="Times New Roman" w:eastAsia="Times New Roman" w:hAnsi="Times New Roman" w:cs="Times New Roman"/>
          <w:sz w:val="28"/>
          <w:szCs w:val="28"/>
          <w:lang w:val="ru-RU"/>
        </w:rPr>
        <w:t>Forms</w:t>
      </w:r>
      <w:proofErr w:type="spellEnd"/>
      <w:r w:rsidR="00E62B56" w:rsidRPr="00E62B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62B56" w:rsidRPr="00D6498D">
        <w:rPr>
          <w:rFonts w:ascii="Times New Roman" w:eastAsia="Times New Roman" w:hAnsi="Times New Roman" w:cs="Times New Roman"/>
          <w:sz w:val="28"/>
          <w:szCs w:val="28"/>
          <w:lang w:val="ru-RU"/>
        </w:rPr>
        <w:t>учащихся</w:t>
      </w:r>
      <w:r w:rsidR="00D6498D" w:rsidRPr="00D64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5 классов и выпускников 11 «А» класса.</w:t>
      </w:r>
      <w:r w:rsidR="00D64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D1801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8A78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редлагалось ответить на вопросы о </w:t>
      </w:r>
      <w:r w:rsidR="00E62B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доступности </w:t>
      </w:r>
      <w:r w:rsidRPr="008A785C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териала, интересе к заданиям и </w:t>
      </w:r>
      <w:r w:rsidRPr="008A785C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возможности применения знаний в реальной жи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зни. Выпускники делились своим </w:t>
      </w:r>
      <w:r w:rsidRPr="008A785C">
        <w:rPr>
          <w:rFonts w:ascii="Times New Roman" w:eastAsia="Times New Roman" w:hAnsi="Times New Roman" w:cs="Times New Roman"/>
          <w:sz w:val="28"/>
          <w:szCs w:val="28"/>
          <w:lang w:val="ru-RU"/>
        </w:rPr>
        <w:t>опытом в</w:t>
      </w:r>
      <w:r w:rsidR="00E62B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подготовке к ЕНТ, итоговой аттестации, отправной точкой в выборе для будущей профессии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2371B3" w:rsidRDefault="008A785C" w:rsidP="003B7B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A785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сновные результаты исследования. </w:t>
      </w:r>
      <w:r w:rsidRPr="008A785C">
        <w:rPr>
          <w:rFonts w:ascii="Times New Roman" w:eastAsia="Times New Roman" w:hAnsi="Times New Roman" w:cs="Times New Roman"/>
          <w:sz w:val="28"/>
          <w:szCs w:val="28"/>
          <w:lang w:val="ru-RU"/>
        </w:rPr>
        <w:t>Уровен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понимания и выполнения </w:t>
      </w:r>
      <w:r w:rsidR="008263F2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заданий по</w:t>
      </w:r>
      <w:r w:rsidRPr="008A78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истории Казахстана у учащихся 5 классов повысился с </w:t>
      </w:r>
      <w:r w:rsidR="00D521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70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% до 85</w:t>
      </w:r>
      <w:r w:rsidR="00D521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%.</w:t>
      </w:r>
      <w:r w:rsidR="00D521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A785C">
        <w:rPr>
          <w:rFonts w:ascii="Times New Roman" w:eastAsia="Times New Roman" w:hAnsi="Times New Roman" w:cs="Times New Roman"/>
          <w:sz w:val="28"/>
          <w:szCs w:val="28"/>
          <w:lang w:val="ru-RU"/>
        </w:rPr>
        <w:t>Усп</w:t>
      </w:r>
      <w:r w:rsidR="00D5210C">
        <w:rPr>
          <w:rFonts w:ascii="Times New Roman" w:eastAsia="Times New Roman" w:hAnsi="Times New Roman" w:cs="Times New Roman"/>
          <w:sz w:val="28"/>
          <w:szCs w:val="28"/>
          <w:lang w:val="ru-RU"/>
        </w:rPr>
        <w:t>еваемость 11 «А»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 при решении </w:t>
      </w:r>
      <w:r w:rsidR="00E82EB2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заданий увеличилась с 6</w:t>
      </w:r>
      <w:r w:rsidR="00D521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3% до 72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%.</w:t>
      </w:r>
    </w:p>
    <w:p w:rsidR="0095791B" w:rsidRPr="002371B3" w:rsidRDefault="00C55119" w:rsidP="0092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CBDFEE" wp14:editId="5F5A8247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86702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528" y="21360"/>
                <wp:lineTo x="21528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92</w:t>
      </w:r>
      <w:r w:rsidR="00D521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A785C" w:rsidRPr="008A78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% </w:t>
      </w:r>
      <w:r w:rsidR="00D5210C">
        <w:rPr>
          <w:rFonts w:ascii="Times New Roman" w:eastAsia="Times New Roman" w:hAnsi="Times New Roman" w:cs="Times New Roman"/>
          <w:sz w:val="28"/>
          <w:szCs w:val="28"/>
          <w:lang w:val="ru-RU"/>
        </w:rPr>
        <w:t>респондентов</w:t>
      </w:r>
      <w:r w:rsidR="008A78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отметили, что использование </w:t>
      </w:r>
      <w:r w:rsidR="008A785C" w:rsidRPr="008A785C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интера</w:t>
      </w:r>
      <w:r w:rsidR="008A78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ктивных заданий и визуализации </w:t>
      </w:r>
      <w:r w:rsidR="008A785C" w:rsidRPr="008A785C">
        <w:rPr>
          <w:rFonts w:ascii="Times New Roman" w:eastAsia="Times New Roman" w:hAnsi="Times New Roman" w:cs="Times New Roman"/>
          <w:sz w:val="28"/>
          <w:szCs w:val="28"/>
          <w:lang w:val="ru-RU"/>
        </w:rPr>
        <w:t>помог</w:t>
      </w:r>
      <w:r w:rsidR="008A78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ло им лучше понимать материал. </w:t>
      </w:r>
      <w:r w:rsidR="00D5210C">
        <w:rPr>
          <w:rFonts w:ascii="Times New Roman" w:eastAsia="Times New Roman" w:hAnsi="Times New Roman" w:cs="Times New Roman"/>
          <w:sz w:val="28"/>
          <w:szCs w:val="28"/>
          <w:lang w:val="ru-RU"/>
        </w:rPr>
        <w:t>98 % опрошенных оценили задания</w:t>
      </w:r>
      <w:r w:rsidR="008A78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</w:t>
      </w:r>
      <w:r w:rsidR="00D6498D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содержательные</w:t>
      </w:r>
      <w:r w:rsidR="008A785C" w:rsidRPr="008A78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применимые к реальной жизни.</w:t>
      </w:r>
    </w:p>
    <w:p w:rsidR="00304EAC" w:rsidRPr="00643A6B" w:rsidRDefault="006F62E7" w:rsidP="00425B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180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Практическое применение.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43A6B" w:rsidRPr="00643A6B">
        <w:rPr>
          <w:rFonts w:ascii="Times New Roman" w:eastAsia="Times New Roman" w:hAnsi="Times New Roman" w:cs="Times New Roman"/>
          <w:sz w:val="28"/>
          <w:szCs w:val="28"/>
          <w:lang w:val="ru-RU"/>
        </w:rPr>
        <w:t>Апробация данного сборника заданий проводилась в течение 1 полугодия 2024-2025 учебного года</w:t>
      </w:r>
      <w:r w:rsidR="00643A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посредством применения</w:t>
      </w:r>
      <w:r w:rsidR="00D6498D" w:rsidRPr="00D64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практико-ориентированных задач, была успешно интегрирована в преподавани</w:t>
      </w:r>
      <w:r w:rsidR="00643A6B">
        <w:rPr>
          <w:rFonts w:ascii="Times New Roman" w:eastAsia="Times New Roman" w:hAnsi="Times New Roman" w:cs="Times New Roman"/>
          <w:sz w:val="28"/>
          <w:szCs w:val="28"/>
          <w:lang w:val="ru-RU"/>
        </w:rPr>
        <w:t>е истории Казахстана в 5 классах трех школ:</w:t>
      </w:r>
      <w:r w:rsidR="000A5D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43A6B">
        <w:rPr>
          <w:rFonts w:ascii="Times New Roman" w:eastAsia="Times New Roman" w:hAnsi="Times New Roman" w:cs="Times New Roman"/>
          <w:sz w:val="28"/>
          <w:szCs w:val="28"/>
          <w:lang w:val="ru-RU"/>
        </w:rPr>
        <w:t>КГУ «Крымской ОШ, «</w:t>
      </w:r>
      <w:proofErr w:type="spellStart"/>
      <w:r w:rsidR="00643A6B">
        <w:rPr>
          <w:rFonts w:ascii="Times New Roman" w:eastAsia="Times New Roman" w:hAnsi="Times New Roman" w:cs="Times New Roman"/>
          <w:sz w:val="28"/>
          <w:szCs w:val="28"/>
          <w:lang w:val="ru-RU"/>
        </w:rPr>
        <w:t>Фрунзенской</w:t>
      </w:r>
      <w:proofErr w:type="spellEnd"/>
      <w:r w:rsidR="00643A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ОШ</w:t>
      </w:r>
      <w:r w:rsidR="00643A6B" w:rsidRPr="00643A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отдела о</w:t>
      </w:r>
      <w:r w:rsidR="00643A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бразования </w:t>
      </w:r>
      <w:proofErr w:type="spellStart"/>
      <w:r w:rsidR="00643A6B">
        <w:rPr>
          <w:rFonts w:ascii="Times New Roman" w:eastAsia="Times New Roman" w:hAnsi="Times New Roman" w:cs="Times New Roman"/>
          <w:sz w:val="28"/>
          <w:szCs w:val="28"/>
          <w:lang w:val="ru-RU"/>
        </w:rPr>
        <w:t>Денисовского</w:t>
      </w:r>
      <w:proofErr w:type="spellEnd"/>
      <w:r w:rsidR="00643A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района», КГУ «ОШ № 6 отдела образования </w:t>
      </w:r>
      <w:proofErr w:type="spellStart"/>
      <w:r w:rsidR="00643A6B">
        <w:rPr>
          <w:rFonts w:ascii="Times New Roman" w:eastAsia="Times New Roman" w:hAnsi="Times New Roman" w:cs="Times New Roman"/>
          <w:sz w:val="28"/>
          <w:szCs w:val="28"/>
          <w:lang w:val="ru-RU"/>
        </w:rPr>
        <w:t>г.Лисаковска</w:t>
      </w:r>
      <w:proofErr w:type="spellEnd"/>
      <w:r w:rsidR="00643A6B">
        <w:rPr>
          <w:rFonts w:ascii="Times New Roman" w:eastAsia="Times New Roman" w:hAnsi="Times New Roman" w:cs="Times New Roman"/>
          <w:sz w:val="28"/>
          <w:szCs w:val="28"/>
          <w:lang w:val="ru-RU"/>
        </w:rPr>
        <w:t>» УОАКО</w:t>
      </w:r>
      <w:r w:rsidR="00643A6B" w:rsidRPr="00643A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6498D" w:rsidRPr="00D6498D">
        <w:rPr>
          <w:rFonts w:ascii="Times New Roman" w:eastAsia="Times New Roman" w:hAnsi="Times New Roman" w:cs="Times New Roman"/>
          <w:sz w:val="28"/>
          <w:szCs w:val="28"/>
          <w:lang w:val="ru-RU"/>
        </w:rPr>
        <w:t>и продемонстрировала высокую результативность.</w:t>
      </w:r>
      <w:r w:rsidR="00D64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43A6B" w:rsidRPr="00643A6B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Учителя истории успешно использовали задания на уроках и отметили их эффективность в развитии функциональной грамотности учащихся</w:t>
      </w:r>
      <w:r w:rsidR="00425BD6" w:rsidRPr="00643A6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также мною были </w:t>
      </w:r>
      <w:r w:rsidR="00425BD6"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</w:t>
      </w:r>
      <w:r w:rsidR="00425BD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425BD6"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мастер - класс</w:t>
      </w:r>
      <w:r w:rsidR="00425BD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425BD6"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учителей</w:t>
      </w:r>
      <w:r w:rsid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данных школ</w:t>
      </w:r>
      <w:r w:rsidR="00425BD6"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использованию в педагогической практике учебного материала сборника.</w:t>
      </w:r>
    </w:p>
    <w:p w:rsidR="006F62E7" w:rsidRPr="00304EAC" w:rsidRDefault="006F62E7" w:rsidP="00B92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62E7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Применение методики в реальных условиях</w:t>
      </w:r>
      <w:r w:rsidR="00304E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304EAC" w:rsidRPr="00D64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занятиях учащиеся </w:t>
      </w:r>
      <w:r w:rsidR="00304E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5, 11 классов </w:t>
      </w:r>
      <w:r w:rsidR="00304EAC" w:rsidRPr="00D64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выполняли задания, которые органично сочетали теоретическую базу с ее </w:t>
      </w:r>
      <w:r w:rsidR="00304EAC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практическим</w:t>
      </w:r>
      <w:r w:rsidR="00304EAC" w:rsidRPr="00D64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применением. Это способствовало развитию навыков критического мышления и укреплению самостоятельности в решении задач.</w:t>
      </w:r>
      <w:r w:rsid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F62E7" w:rsidRPr="00304EAC" w:rsidRDefault="002371B3" w:rsidP="00B92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Практический результат.</w:t>
      </w:r>
      <w:r w:rsidR="006F62E7" w:rsidRPr="006F62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04EAC" w:rsidRPr="00304EAC">
        <w:rPr>
          <w:rFonts w:ascii="Times New Roman" w:eastAsia="Times New Roman" w:hAnsi="Times New Roman" w:cs="Times New Roman"/>
          <w:sz w:val="28"/>
          <w:szCs w:val="28"/>
          <w:lang w:val="ru-RU"/>
        </w:rPr>
        <w:t>Наблюдения, проводимые в ходе уроков, показали, что применение интерактивных инструментов</w:t>
      </w:r>
      <w:r w:rsidR="00304EAC">
        <w:rPr>
          <w:rFonts w:ascii="Times New Roman" w:eastAsia="Times New Roman" w:hAnsi="Times New Roman" w:cs="Times New Roman"/>
          <w:sz w:val="28"/>
          <w:szCs w:val="28"/>
          <w:lang w:val="ru-RU"/>
        </w:rPr>
        <w:t>, ИИ</w:t>
      </w:r>
      <w:r w:rsidR="00304EAC" w:rsidRPr="00304E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использование реальных примеров из жизни стимулировало интерес учеников к предмету и способствовало улучшению их успеваемости.</w:t>
      </w:r>
    </w:p>
    <w:p w:rsidR="00304EAC" w:rsidRDefault="006F62E7" w:rsidP="006942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7999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Профессиональная направленность</w:t>
      </w:r>
      <w:r w:rsidR="00304EAC" w:rsidRPr="003679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2D1801">
        <w:rPr>
          <w:rFonts w:ascii="Times New Roman" w:eastAsia="Times New Roman" w:hAnsi="Times New Roman" w:cs="Times New Roman"/>
          <w:sz w:val="28"/>
          <w:szCs w:val="28"/>
          <w:lang w:val="ru-RU"/>
        </w:rPr>
        <w:t>Были</w:t>
      </w:r>
      <w:r w:rsidR="00E62B56" w:rsidRPr="003679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разработаны задания, </w:t>
      </w:r>
      <w:r w:rsidR="002D1801">
        <w:rPr>
          <w:rFonts w:ascii="Times New Roman" w:eastAsia="Times New Roman" w:hAnsi="Times New Roman" w:cs="Times New Roman"/>
          <w:sz w:val="28"/>
          <w:szCs w:val="28"/>
          <w:lang w:val="ru-RU"/>
        </w:rPr>
        <w:t>демонстрирующие</w:t>
      </w:r>
      <w:r w:rsidR="00E62B56" w:rsidRPr="003679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связь истории с различными профессиями. Например, учащимся предлагалось представить себя археологами, исследующими древние курганы, историками-исследователями, изучающими жизнь племен, или журналистами, пишущими статью об исторических личностях.</w:t>
      </w:r>
      <w:r w:rsidR="00E62B56" w:rsidRPr="00367999">
        <w:rPr>
          <w:lang w:val="ru-RU"/>
        </w:rPr>
        <w:t xml:space="preserve"> </w:t>
      </w:r>
    </w:p>
    <w:p w:rsidR="006F62E7" w:rsidRPr="006F62E7" w:rsidRDefault="006F62E7" w:rsidP="006942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Практический результат: более 93 </w:t>
      </w:r>
      <w:r w:rsidR="00304EAC">
        <w:rPr>
          <w:rFonts w:ascii="Times New Roman" w:eastAsia="Times New Roman" w:hAnsi="Times New Roman" w:cs="Times New Roman"/>
          <w:sz w:val="28"/>
          <w:szCs w:val="28"/>
          <w:lang w:val="ru-RU"/>
        </w:rPr>
        <w:t>% респондентов</w:t>
      </w:r>
      <w:r w:rsidRPr="006F62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отметили, что профессиональная направлен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ность </w:t>
      </w:r>
      <w:r w:rsidRPr="006F62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заданий помогла понять значимость </w:t>
      </w:r>
      <w:r w:rsidR="00304EAC">
        <w:rPr>
          <w:rFonts w:ascii="Times New Roman" w:eastAsia="Times New Roman" w:hAnsi="Times New Roman" w:cs="Times New Roman"/>
          <w:sz w:val="28"/>
          <w:szCs w:val="28"/>
          <w:lang w:val="ru-RU"/>
        </w:rPr>
        <w:t>истор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F62E7">
        <w:rPr>
          <w:rFonts w:ascii="Times New Roman" w:eastAsia="Times New Roman" w:hAnsi="Times New Roman" w:cs="Times New Roman"/>
          <w:sz w:val="28"/>
          <w:szCs w:val="28"/>
          <w:lang w:val="ru-RU"/>
        </w:rPr>
        <w:t>и вызвала ж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елание к профессиям, связанным </w:t>
      </w:r>
      <w:r w:rsidRPr="006F62E7">
        <w:rPr>
          <w:rFonts w:ascii="Times New Roman" w:eastAsia="Times New Roman" w:hAnsi="Times New Roman" w:cs="Times New Roman"/>
          <w:sz w:val="28"/>
          <w:szCs w:val="28"/>
          <w:lang w:val="ru-RU"/>
        </w:rPr>
        <w:t>с наукой.</w:t>
      </w:r>
    </w:p>
    <w:p w:rsidR="006F62E7" w:rsidRPr="006F62E7" w:rsidRDefault="006F62E7" w:rsidP="006942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62E7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 эффективности методики</w:t>
      </w:r>
      <w:r w:rsidR="00304E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367999" w:rsidRPr="003679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425BD6">
        <w:rPr>
          <w:rFonts w:ascii="Times New Roman" w:eastAsia="Times New Roman" w:hAnsi="Times New Roman" w:cs="Times New Roman"/>
          <w:sz w:val="28"/>
          <w:szCs w:val="28"/>
          <w:lang w:val="ru-RU"/>
        </w:rPr>
        <w:t>авторского сборника заданий, современных приемов</w:t>
      </w:r>
      <w:r w:rsidR="00367999" w:rsidRPr="00367999">
        <w:rPr>
          <w:rFonts w:ascii="Times New Roman" w:eastAsia="Times New Roman" w:hAnsi="Times New Roman" w:cs="Times New Roman"/>
          <w:sz w:val="28"/>
          <w:szCs w:val="28"/>
          <w:lang w:val="ru-RU"/>
        </w:rPr>
        <w:t>, он</w:t>
      </w:r>
      <w:r w:rsidR="003679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лайн-сервисов, </w:t>
      </w:r>
      <w:r w:rsid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элементов </w:t>
      </w:r>
      <w:r w:rsidR="003679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ИИ, </w:t>
      </w:r>
      <w:r w:rsidR="00367999" w:rsidRPr="00367999">
        <w:rPr>
          <w:rFonts w:ascii="Times New Roman" w:eastAsia="Times New Roman" w:hAnsi="Times New Roman" w:cs="Times New Roman"/>
          <w:sz w:val="28"/>
          <w:szCs w:val="28"/>
          <w:lang w:val="ru-RU"/>
        </w:rPr>
        <w:t>позволило сделать уроки более динами</w:t>
      </w:r>
      <w:r w:rsidR="002D18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чными, наглядными </w:t>
      </w:r>
      <w:r w:rsidR="00367999" w:rsidRPr="00367999">
        <w:rPr>
          <w:rFonts w:ascii="Times New Roman" w:eastAsia="Times New Roman" w:hAnsi="Times New Roman" w:cs="Times New Roman"/>
          <w:sz w:val="28"/>
          <w:szCs w:val="28"/>
          <w:lang w:val="ru-RU"/>
        </w:rPr>
        <w:t>для учащихся.</w:t>
      </w:r>
      <w:r w:rsidRPr="006F62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67999" w:rsidRPr="00367999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Задания, связанные с различными профессиями, помогали учащимся увидеть практическое применение исторических знаний в будущей профессиональной деятельности.</w:t>
      </w:r>
      <w:r w:rsidR="003679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04EAC" w:rsidRPr="00304E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Проведение </w:t>
      </w:r>
      <w:r w:rsid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мною </w:t>
      </w:r>
      <w:r w:rsidR="00304EAC" w:rsidRPr="00304EAC">
        <w:rPr>
          <w:rFonts w:ascii="Times New Roman" w:eastAsia="Times New Roman" w:hAnsi="Times New Roman" w:cs="Times New Roman"/>
          <w:sz w:val="28"/>
          <w:szCs w:val="28"/>
          <w:lang w:val="ru-RU"/>
        </w:rPr>
        <w:t>открытых уроков</w:t>
      </w:r>
      <w:r w:rsidR="00304E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5 «В»</w:t>
      </w:r>
      <w:r w:rsid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КРО</w:t>
      </w:r>
      <w:r w:rsidR="00304E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11 «А» классах в 1 и</w:t>
      </w:r>
      <w:r w:rsidR="003679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04E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четвертях 2024-2025 </w:t>
      </w:r>
      <w:proofErr w:type="spellStart"/>
      <w:r w:rsidR="00304EAC">
        <w:rPr>
          <w:rFonts w:ascii="Times New Roman" w:eastAsia="Times New Roman" w:hAnsi="Times New Roman" w:cs="Times New Roman"/>
          <w:sz w:val="28"/>
          <w:szCs w:val="28"/>
          <w:lang w:val="ru-RU"/>
        </w:rPr>
        <w:t>уч.гг</w:t>
      </w:r>
      <w:proofErr w:type="spellEnd"/>
      <w:r w:rsidR="003679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304EAC" w:rsidRPr="00304E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использованием </w:t>
      </w:r>
      <w:r w:rsidR="00304E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заданий авторского сборника, цифровых платформ, </w:t>
      </w:r>
      <w:r w:rsid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элементов </w:t>
      </w:r>
      <w:r w:rsidR="00304EAC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="00304EAC" w:rsidRPr="00304E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04E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продемонстрировало высокий уровень мотивации учащихся, интереса к практическим задачам. </w:t>
      </w:r>
      <w:r w:rsidR="00304EAC" w:rsidRPr="00C86D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Также плодотворно прошел обмен опытом с другими учителями </w:t>
      </w:r>
      <w:r w:rsidR="006C353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6C353B" w:rsidRPr="006C353B">
        <w:rPr>
          <w:rFonts w:ascii="Times New Roman" w:eastAsia="Times New Roman" w:hAnsi="Times New Roman" w:cs="Times New Roman"/>
          <w:sz w:val="28"/>
          <w:szCs w:val="28"/>
          <w:lang w:val="ru-RU"/>
        </w:rPr>
        <w:t>а областных методических семинарах по темам: «Формирование исследовательских и творческих компетенций у учащихся с ООП как средство развития познавательно</w:t>
      </w:r>
      <w:r w:rsidR="006C35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деятельности» (март 2024 г., </w:t>
      </w:r>
      <w:r w:rsidR="006C353B" w:rsidRPr="006C353B">
        <w:rPr>
          <w:rFonts w:ascii="Times New Roman" w:eastAsia="Times New Roman" w:hAnsi="Times New Roman" w:cs="Times New Roman"/>
          <w:sz w:val="28"/>
          <w:szCs w:val="28"/>
          <w:lang w:val="ru-RU"/>
        </w:rPr>
        <w:t>февраль 2025 г.)</w:t>
      </w:r>
      <w:r w:rsidR="00304EAC" w:rsidRPr="006C353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304EAC" w:rsidRPr="00C86D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67999" w:rsidRPr="00C86D8E">
        <w:rPr>
          <w:rFonts w:ascii="Times New Roman" w:eastAsia="Times New Roman" w:hAnsi="Times New Roman" w:cs="Times New Roman"/>
          <w:sz w:val="28"/>
          <w:szCs w:val="28"/>
          <w:lang w:val="ru-RU"/>
        </w:rPr>
        <w:t>где я поделилась опытом использов</w:t>
      </w:r>
      <w:r w:rsidR="006C353B">
        <w:rPr>
          <w:rFonts w:ascii="Times New Roman" w:eastAsia="Times New Roman" w:hAnsi="Times New Roman" w:cs="Times New Roman"/>
          <w:sz w:val="28"/>
          <w:szCs w:val="28"/>
          <w:lang w:val="ru-RU"/>
        </w:rPr>
        <w:t>ания авторской программы элективного курса</w:t>
      </w:r>
      <w:bookmarkStart w:id="0" w:name="_GoBack"/>
      <w:bookmarkEnd w:id="0"/>
      <w:r w:rsidR="006C35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также</w:t>
      </w:r>
      <w:r w:rsidR="00367999" w:rsidRPr="00C86D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другими </w:t>
      </w:r>
      <w:r w:rsidR="00367999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учителями, получила обратную связь и обсудили</w:t>
      </w:r>
      <w:r w:rsidR="00367999" w:rsidRPr="003679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перспективы дальнейшего развития </w:t>
      </w:r>
      <w:r w:rsidR="00B92D1B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методики.</w:t>
      </w:r>
      <w:r w:rsid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92D1B">
        <w:rPr>
          <w:rFonts w:ascii="Times New Roman" w:eastAsia="Times New Roman" w:hAnsi="Times New Roman" w:cs="Times New Roman"/>
          <w:sz w:val="28"/>
          <w:szCs w:val="28"/>
          <w:lang w:val="ru-RU"/>
        </w:rPr>
        <w:t>Сборник внедрен</w:t>
      </w:r>
      <w:r w:rsidR="00425BD6"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5 классах трех школ: КГУ «Крымской ОШ, «</w:t>
      </w:r>
      <w:proofErr w:type="spellStart"/>
      <w:r w:rsidR="00425BD6"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>Фрунзенской</w:t>
      </w:r>
      <w:proofErr w:type="spellEnd"/>
      <w:r w:rsidR="00425BD6"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ОШ отдела образования </w:t>
      </w:r>
      <w:proofErr w:type="spellStart"/>
      <w:r w:rsidR="00425BD6"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>Денисовского</w:t>
      </w:r>
      <w:proofErr w:type="spellEnd"/>
      <w:r w:rsidR="00425BD6"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района», КГУ «ОШ № 6 отдела образования </w:t>
      </w:r>
      <w:proofErr w:type="spellStart"/>
      <w:r w:rsidR="00425BD6"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>г.Лисаковска</w:t>
      </w:r>
      <w:proofErr w:type="spellEnd"/>
      <w:r w:rsidR="00425BD6" w:rsidRP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УОАКО </w:t>
      </w:r>
      <w:r w:rsidR="00425BD6">
        <w:rPr>
          <w:rFonts w:ascii="Times New Roman" w:eastAsia="Times New Roman" w:hAnsi="Times New Roman" w:cs="Times New Roman"/>
          <w:sz w:val="28"/>
          <w:szCs w:val="28"/>
          <w:lang w:val="ru-RU"/>
        </w:rPr>
        <w:t>показал эффективность</w:t>
      </w:r>
      <w:r w:rsidR="00C86D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развитии функциональной грамотности обучающихся.</w:t>
      </w:r>
      <w:r w:rsidR="00425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86D8E">
        <w:rPr>
          <w:rFonts w:ascii="Times New Roman" w:eastAsia="Times New Roman" w:hAnsi="Times New Roman" w:cs="Times New Roman"/>
          <w:sz w:val="28"/>
          <w:szCs w:val="28"/>
          <w:lang w:val="ru-RU"/>
        </w:rPr>
        <w:t>Таким образом полученные результаты подчеркивают возможности применения сборника заданий в современной образовательной практике.</w:t>
      </w:r>
    </w:p>
    <w:p w:rsidR="00367999" w:rsidRPr="002D1801" w:rsidRDefault="00367999" w:rsidP="00694201">
      <w:pPr>
        <w:spacing w:after="0" w:line="240" w:lineRule="auto"/>
        <w:ind w:firstLine="720"/>
        <w:jc w:val="both"/>
        <w:rPr>
          <w:lang w:val="ru-RU"/>
        </w:rPr>
      </w:pPr>
      <w:r w:rsidRPr="00367999">
        <w:rPr>
          <w:rFonts w:ascii="Times New Roman" w:eastAsia="Times New Roman" w:hAnsi="Times New Roman" w:cs="Times New Roman"/>
          <w:sz w:val="28"/>
          <w:szCs w:val="28"/>
          <w:lang w:val="ru-RU"/>
        </w:rPr>
        <w:t>Разв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итие функциональных компетенций.</w:t>
      </w:r>
      <w:r w:rsidRPr="00367999">
        <w:rPr>
          <w:lang w:val="ru-RU"/>
        </w:rPr>
        <w:t xml:space="preserve"> </w:t>
      </w:r>
      <w:r w:rsidRPr="00367999">
        <w:rPr>
          <w:rFonts w:ascii="Times New Roman" w:eastAsia="Times New Roman" w:hAnsi="Times New Roman" w:cs="Times New Roman"/>
          <w:sz w:val="28"/>
          <w:szCs w:val="28"/>
          <w:lang w:val="ru-RU"/>
        </w:rPr>
        <w:t>Учащиеся научились извлекать необходимую инф</w:t>
      </w:r>
      <w:r w:rsidR="00F4172F">
        <w:rPr>
          <w:rFonts w:ascii="Times New Roman" w:eastAsia="Times New Roman" w:hAnsi="Times New Roman" w:cs="Times New Roman"/>
          <w:sz w:val="28"/>
          <w:szCs w:val="28"/>
          <w:lang w:val="ru-RU"/>
        </w:rPr>
        <w:t>ормацию из различных источников,</w:t>
      </w:r>
      <w:r w:rsidRPr="003679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анализировать ее и интерпретировать для решения поставленных задач.</w:t>
      </w:r>
      <w:r w:rsidR="00DD6B1C" w:rsidRPr="00DD6B1C">
        <w:rPr>
          <w:lang w:val="ru-RU"/>
        </w:rPr>
        <w:t xml:space="preserve"> </w:t>
      </w:r>
      <w:r w:rsidR="00DD6B1C" w:rsidRPr="00DD6B1C">
        <w:rPr>
          <w:rFonts w:ascii="Times New Roman" w:hAnsi="Times New Roman" w:cs="Times New Roman"/>
          <w:sz w:val="28"/>
          <w:szCs w:val="28"/>
          <w:lang w:val="ru-RU"/>
        </w:rPr>
        <w:t xml:space="preserve">Внедрение </w:t>
      </w:r>
      <w:r w:rsidR="00F4172F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="00DD6B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помогло</w:t>
      </w:r>
      <w:r w:rsidR="00DD6B1C" w:rsidRPr="00DD6B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выявлять индивидуальные зат</w:t>
      </w:r>
      <w:r w:rsidR="00DD6B1C">
        <w:rPr>
          <w:rFonts w:ascii="Times New Roman" w:eastAsia="Times New Roman" w:hAnsi="Times New Roman" w:cs="Times New Roman"/>
          <w:sz w:val="28"/>
          <w:szCs w:val="28"/>
          <w:lang w:val="ru-RU"/>
        </w:rPr>
        <w:t>руднения учащихся и предоставлять</w:t>
      </w:r>
      <w:r w:rsidR="00DD6B1C" w:rsidRPr="00DD6B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персонализированные рекомендации для устранения пробелов в знаниях.</w:t>
      </w:r>
      <w:r w:rsidR="00DD6B1C" w:rsidRPr="00DD6B1C">
        <w:rPr>
          <w:lang w:val="ru-RU"/>
        </w:rPr>
        <w:t xml:space="preserve"> </w:t>
      </w:r>
    </w:p>
    <w:p w:rsidR="00C86D8E" w:rsidRDefault="00C86D8E" w:rsidP="00C86D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Рекомендации по применению сборника заданий</w:t>
      </w:r>
      <w:r w:rsidR="00DD6B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</w:p>
    <w:p w:rsidR="0000246D" w:rsidRPr="00C86D8E" w:rsidRDefault="002D1801" w:rsidP="00C86D8E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6D8E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DD6B1C" w:rsidRPr="00C86D8E">
        <w:rPr>
          <w:rFonts w:ascii="Times New Roman" w:eastAsia="Times New Roman" w:hAnsi="Times New Roman" w:cs="Times New Roman"/>
          <w:sz w:val="28"/>
          <w:szCs w:val="28"/>
          <w:lang w:val="ru-RU"/>
        </w:rPr>
        <w:t>адания сборника должны использоваться целенаправленно, в соответствии с целями урока и уровнем подготовки учащихся.</w:t>
      </w:r>
    </w:p>
    <w:p w:rsidR="0000246D" w:rsidRPr="00C86D8E" w:rsidRDefault="00C86D8E" w:rsidP="00C86D8E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00246D" w:rsidRPr="00C86D8E">
        <w:rPr>
          <w:rFonts w:ascii="Times New Roman" w:eastAsia="Times New Roman" w:hAnsi="Times New Roman" w:cs="Times New Roman"/>
          <w:sz w:val="28"/>
          <w:szCs w:val="28"/>
          <w:lang w:val="ru-RU"/>
        </w:rPr>
        <w:t>а уроках способствуйте профессиональной ориентации учащихся, помогайте им осознать связь истории с различными профессиями.</w:t>
      </w:r>
    </w:p>
    <w:p w:rsidR="00DD6B1C" w:rsidRPr="00C86D8E" w:rsidRDefault="00C86D8E" w:rsidP="00C86D8E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DD6B1C" w:rsidRPr="00C86D8E">
        <w:rPr>
          <w:rFonts w:ascii="Times New Roman" w:eastAsia="Times New Roman" w:hAnsi="Times New Roman" w:cs="Times New Roman"/>
          <w:sz w:val="28"/>
          <w:szCs w:val="28"/>
          <w:lang w:val="ru-RU"/>
        </w:rPr>
        <w:t>ля повышения эффективности обучения используйте интерактивные методы и средства обучения (QR-коды, онлайн-сервисы, цифровые платформы, возможности искусственного интеллекта).</w:t>
      </w:r>
    </w:p>
    <w:p w:rsidR="00DD6B1C" w:rsidRPr="00C86D8E" w:rsidRDefault="00C86D8E" w:rsidP="00C86D8E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DD6B1C" w:rsidRPr="00C86D8E">
        <w:rPr>
          <w:rFonts w:ascii="Times New Roman" w:eastAsia="Times New Roman" w:hAnsi="Times New Roman" w:cs="Times New Roman"/>
          <w:sz w:val="28"/>
          <w:szCs w:val="28"/>
          <w:lang w:val="ru-RU"/>
        </w:rPr>
        <w:t>ля достижения наилучших результатов сотрудничайте с другими учителями - предметниками, обменивайтесь опытом и новыми идеями.</w:t>
      </w:r>
    </w:p>
    <w:p w:rsidR="009A688C" w:rsidRDefault="0000246D" w:rsidP="00E82E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180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Заключение.</w:t>
      </w:r>
      <w:r w:rsidRPr="0000246D">
        <w:rPr>
          <w:lang w:val="ru-RU"/>
        </w:rPr>
        <w:t xml:space="preserve"> </w:t>
      </w:r>
      <w:r w:rsidRPr="0000246D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Проведенное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B7B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мною </w:t>
      </w:r>
      <w:r w:rsidRPr="000024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исследование и практическое </w:t>
      </w:r>
      <w:r w:rsidR="00C86D8E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Pr="000024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сборника заданий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0024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11</w:t>
      </w:r>
      <w:r w:rsidRPr="000024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C86D8E" w:rsidRPr="00C86D8E">
        <w:rPr>
          <w:lang w:val="ru-RU"/>
        </w:rPr>
        <w:t xml:space="preserve"> </w:t>
      </w:r>
      <w:r w:rsidR="00C86D8E" w:rsidRPr="00C86D8E">
        <w:rPr>
          <w:rFonts w:ascii="Times New Roman" w:eastAsia="Times New Roman" w:hAnsi="Times New Roman" w:cs="Times New Roman"/>
          <w:sz w:val="28"/>
          <w:szCs w:val="28"/>
          <w:lang w:val="ru-RU"/>
        </w:rPr>
        <w:t>трех школ: КГУ «Крымской ОШ, «</w:t>
      </w:r>
      <w:proofErr w:type="spellStart"/>
      <w:r w:rsidR="00C86D8E" w:rsidRPr="00C86D8E">
        <w:rPr>
          <w:rFonts w:ascii="Times New Roman" w:eastAsia="Times New Roman" w:hAnsi="Times New Roman" w:cs="Times New Roman"/>
          <w:sz w:val="28"/>
          <w:szCs w:val="28"/>
          <w:lang w:val="ru-RU"/>
        </w:rPr>
        <w:t>Фрунзенской</w:t>
      </w:r>
      <w:proofErr w:type="spellEnd"/>
      <w:r w:rsidR="00C86D8E" w:rsidRPr="00C86D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ОШ отдела образования </w:t>
      </w:r>
      <w:proofErr w:type="spellStart"/>
      <w:r w:rsidR="00C86D8E" w:rsidRPr="00C86D8E">
        <w:rPr>
          <w:rFonts w:ascii="Times New Roman" w:eastAsia="Times New Roman" w:hAnsi="Times New Roman" w:cs="Times New Roman"/>
          <w:sz w:val="28"/>
          <w:szCs w:val="28"/>
          <w:lang w:val="ru-RU"/>
        </w:rPr>
        <w:t>Денисовского</w:t>
      </w:r>
      <w:proofErr w:type="spellEnd"/>
      <w:r w:rsidR="00C86D8E" w:rsidRPr="00C86D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района», КГУ «ОШ № 6 отдела образования </w:t>
      </w:r>
      <w:proofErr w:type="spellStart"/>
      <w:r w:rsidR="00C86D8E" w:rsidRPr="00C86D8E">
        <w:rPr>
          <w:rFonts w:ascii="Times New Roman" w:eastAsia="Times New Roman" w:hAnsi="Times New Roman" w:cs="Times New Roman"/>
          <w:sz w:val="28"/>
          <w:szCs w:val="28"/>
          <w:lang w:val="ru-RU"/>
        </w:rPr>
        <w:t>г.Лисаковска</w:t>
      </w:r>
      <w:proofErr w:type="spellEnd"/>
      <w:r w:rsidR="00C86D8E" w:rsidRPr="00C86D8E">
        <w:rPr>
          <w:rFonts w:ascii="Times New Roman" w:eastAsia="Times New Roman" w:hAnsi="Times New Roman" w:cs="Times New Roman"/>
          <w:sz w:val="28"/>
          <w:szCs w:val="28"/>
          <w:lang w:val="ru-RU"/>
        </w:rPr>
        <w:t>» УОАКО</w:t>
      </w:r>
      <w:r w:rsidR="003B7BB0" w:rsidRPr="00C86D8E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0024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убедительно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показали качественное усвоение учащимися</w:t>
      </w:r>
      <w:r w:rsidR="003B7B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исторических знаний по предмету,</w:t>
      </w:r>
      <w:r w:rsidRPr="000024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формированию ключевых навыков, необходимых</w:t>
      </w:r>
      <w:r w:rsidRPr="000024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успешной социа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лизации в современном мире. </w:t>
      </w:r>
      <w:r w:rsidRPr="0000246D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Результаты исследования, полученные в ходе анкетирования учащихся</w:t>
      </w:r>
      <w:r w:rsidR="003B7B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5, 11 классов</w:t>
      </w:r>
      <w:r w:rsidR="00C551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проведения открытых уроков,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обмена опыта с учителями</w:t>
      </w:r>
      <w:r w:rsidR="003B7B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Областном методическом семинаре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0024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 также наблюдения за учебным процессом, подтверждают положительное влияние </w:t>
      </w:r>
      <w:r w:rsidR="00923B93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практических</w:t>
      </w:r>
      <w:r w:rsidRPr="000024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заданий на уровень понимания материала, развитие познавательных, регулятивных навыков, а также на формирование интереса к истории Казахстан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 и ее связи с реальной жизнью. Авторский с</w:t>
      </w:r>
      <w:r w:rsidRPr="0000246D">
        <w:rPr>
          <w:rFonts w:ascii="Times New Roman" w:eastAsia="Times New Roman" w:hAnsi="Times New Roman" w:cs="Times New Roman"/>
          <w:sz w:val="28"/>
          <w:szCs w:val="28"/>
          <w:lang w:val="ru-RU"/>
        </w:rPr>
        <w:t>борник заданий может быть использован в качестве основы для дальнейшего совершенствования учебного процесса и разработки новых образовательных материалов, направленных на развитие функциональной грамотности учащихся по истории Казахстана.</w:t>
      </w:r>
    </w:p>
    <w:p w:rsidR="00C86D8E" w:rsidRPr="00E82EB2" w:rsidRDefault="00C86D8E" w:rsidP="00E82E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A688C" w:rsidRPr="009A688C" w:rsidRDefault="002D1801" w:rsidP="00694201">
      <w:pPr>
        <w:shd w:val="clear" w:color="auto" w:fill="FFFFFF"/>
        <w:spacing w:after="0" w:line="240" w:lineRule="auto"/>
        <w:ind w:firstLine="7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Перечень использованных источников.</w:t>
      </w:r>
    </w:p>
    <w:p w:rsidR="00694201" w:rsidRDefault="00694201" w:rsidP="00C4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03EE0" w:rsidRPr="00B03EE0">
        <w:rPr>
          <w:lang w:val="ru-RU"/>
        </w:rPr>
        <w:t xml:space="preserve"> </w:t>
      </w:r>
      <w:r w:rsidR="00B03EE0" w:rsidRPr="00B03EE0"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Национальный отчет «Результаты Казахстана в PISA-2022» – г. Астана: </w:t>
      </w:r>
      <w:r w:rsidR="00B03EE0">
        <w:rPr>
          <w:rFonts w:ascii="Times New Roman" w:hAnsi="Times New Roman" w:cs="Times New Roman"/>
          <w:sz w:val="28"/>
          <w:szCs w:val="28"/>
          <w:lang w:val="ru-RU"/>
        </w:rPr>
        <w:t>МП РК</w:t>
      </w:r>
      <w:r w:rsidR="00B03EE0" w:rsidRPr="00B03EE0">
        <w:rPr>
          <w:rFonts w:ascii="Times New Roman" w:hAnsi="Times New Roman" w:cs="Times New Roman"/>
          <w:sz w:val="28"/>
          <w:szCs w:val="28"/>
          <w:lang w:val="ru-RU"/>
        </w:rPr>
        <w:t>, 2024 г.-С-15-24</w:t>
      </w:r>
    </w:p>
    <w:p w:rsidR="00C44857" w:rsidRPr="00C44857" w:rsidRDefault="00B03EE0" w:rsidP="00C4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C44857" w:rsidRPr="00C44857">
        <w:rPr>
          <w:lang w:val="ru-RU"/>
        </w:rPr>
        <w:t xml:space="preserve"> </w:t>
      </w:r>
      <w:r w:rsidR="00C44857">
        <w:rPr>
          <w:rFonts w:ascii="Times New Roman" w:hAnsi="Times New Roman" w:cs="Times New Roman"/>
          <w:sz w:val="28"/>
          <w:szCs w:val="28"/>
          <w:lang w:val="ru-RU"/>
        </w:rPr>
        <w:t xml:space="preserve">Назарбаев </w:t>
      </w:r>
      <w:r w:rsidR="00C44857" w:rsidRPr="00C44857">
        <w:rPr>
          <w:rFonts w:ascii="Times New Roman" w:hAnsi="Times New Roman" w:cs="Times New Roman"/>
          <w:sz w:val="28"/>
          <w:szCs w:val="28"/>
          <w:lang w:val="ru-RU"/>
        </w:rPr>
        <w:t xml:space="preserve">Н. А. Критическое мышление и инновации: ключ к развитию </w:t>
      </w:r>
    </w:p>
    <w:p w:rsidR="00C55119" w:rsidRDefault="00C44857" w:rsidP="00923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857">
        <w:rPr>
          <w:rFonts w:ascii="Times New Roman" w:hAnsi="Times New Roman" w:cs="Times New Roman"/>
          <w:sz w:val="28"/>
          <w:szCs w:val="28"/>
          <w:lang w:val="ru-RU"/>
        </w:rPr>
        <w:t>Казахстана. Послание народу Казахстана. — Астана, 2018.</w:t>
      </w:r>
    </w:p>
    <w:p w:rsidR="00E82EB2" w:rsidRDefault="00B03EE0" w:rsidP="00923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9420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82E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ИМП</w:t>
      </w:r>
      <w:r w:rsidR="00E82EB2" w:rsidRPr="00B259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«Об особенностях образовательного процесса в общеобразовательных школах Республики Казахстан в 2024-2025 учебном году» НАО им. Ы. </w:t>
      </w:r>
      <w:proofErr w:type="spellStart"/>
      <w:r w:rsidR="00E82EB2" w:rsidRPr="00B259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Алтынсарина</w:t>
      </w:r>
      <w:proofErr w:type="spellEnd"/>
      <w:r w:rsidR="00E82E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Астана-2024. - С. 40-52</w:t>
      </w:r>
      <w:r w:rsidR="00C551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C0E7D" w:rsidRDefault="00C55119" w:rsidP="006942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9420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448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по развитию информационно-технологической компетенции обучающихся основной школы. МП РК. Астана-2024. - С.14-77.</w:t>
      </w:r>
    </w:p>
    <w:p w:rsidR="001C0E7D" w:rsidRPr="00C55119" w:rsidRDefault="001C0E7D" w:rsidP="0069420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</w:p>
    <w:p w:rsidR="001C0E7D" w:rsidRPr="003B7BB0" w:rsidRDefault="001C0E7D" w:rsidP="006942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C0E7D" w:rsidRPr="003B7BB0" w:rsidSect="00022831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AB1"/>
    <w:multiLevelType w:val="hybridMultilevel"/>
    <w:tmpl w:val="EDCEB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08D46673"/>
    <w:multiLevelType w:val="multilevel"/>
    <w:tmpl w:val="3CE2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B5283"/>
    <w:multiLevelType w:val="multilevel"/>
    <w:tmpl w:val="77C2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036F3"/>
    <w:multiLevelType w:val="multilevel"/>
    <w:tmpl w:val="7622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36E00"/>
    <w:multiLevelType w:val="hybridMultilevel"/>
    <w:tmpl w:val="7286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B6C86"/>
    <w:multiLevelType w:val="multilevel"/>
    <w:tmpl w:val="553C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B26A8"/>
    <w:multiLevelType w:val="multilevel"/>
    <w:tmpl w:val="6818F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5049E"/>
    <w:multiLevelType w:val="multilevel"/>
    <w:tmpl w:val="B8B0C8B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35BF2"/>
    <w:multiLevelType w:val="hybridMultilevel"/>
    <w:tmpl w:val="F40AE71C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9" w15:restartNumberingAfterBreak="0">
    <w:nsid w:val="269E439B"/>
    <w:multiLevelType w:val="hybridMultilevel"/>
    <w:tmpl w:val="9C026F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C630E1"/>
    <w:multiLevelType w:val="hybridMultilevel"/>
    <w:tmpl w:val="D14ABE66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F0E6304"/>
    <w:multiLevelType w:val="hybridMultilevel"/>
    <w:tmpl w:val="AD4235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279FD"/>
    <w:multiLevelType w:val="multilevel"/>
    <w:tmpl w:val="7C1E2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11E7788"/>
    <w:multiLevelType w:val="multilevel"/>
    <w:tmpl w:val="F82A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86146B"/>
    <w:multiLevelType w:val="hybridMultilevel"/>
    <w:tmpl w:val="B218E538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143405"/>
    <w:multiLevelType w:val="multilevel"/>
    <w:tmpl w:val="E4A6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C166887"/>
    <w:multiLevelType w:val="hybridMultilevel"/>
    <w:tmpl w:val="EEFE12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83C16"/>
    <w:multiLevelType w:val="multilevel"/>
    <w:tmpl w:val="A89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001309"/>
    <w:multiLevelType w:val="hybridMultilevel"/>
    <w:tmpl w:val="CAEC650A"/>
    <w:lvl w:ilvl="0" w:tplc="040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9" w15:restartNumberingAfterBreak="0">
    <w:nsid w:val="40163FB5"/>
    <w:multiLevelType w:val="hybridMultilevel"/>
    <w:tmpl w:val="8F368780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6D529BE"/>
    <w:multiLevelType w:val="hybridMultilevel"/>
    <w:tmpl w:val="0442D714"/>
    <w:lvl w:ilvl="0" w:tplc="A922F9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E3D86DE0">
      <w:numFmt w:val="bullet"/>
      <w:lvlText w:val=""/>
      <w:lvlJc w:val="left"/>
      <w:pPr>
        <w:ind w:left="1215" w:hanging="49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9F4DDB"/>
    <w:multiLevelType w:val="multilevel"/>
    <w:tmpl w:val="11D8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FE1126"/>
    <w:multiLevelType w:val="hybridMultilevel"/>
    <w:tmpl w:val="0CAC9C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76D49"/>
    <w:multiLevelType w:val="hybridMultilevel"/>
    <w:tmpl w:val="C7A812F2"/>
    <w:lvl w:ilvl="0" w:tplc="842AA184">
      <w:numFmt w:val="bullet"/>
      <w:lvlText w:val=""/>
      <w:lvlJc w:val="left"/>
      <w:pPr>
        <w:ind w:left="855" w:hanging="4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01D55"/>
    <w:multiLevelType w:val="multilevel"/>
    <w:tmpl w:val="E5E4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DD0DC5"/>
    <w:multiLevelType w:val="multilevel"/>
    <w:tmpl w:val="C720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374562"/>
    <w:multiLevelType w:val="hybridMultilevel"/>
    <w:tmpl w:val="EF0E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717C5"/>
    <w:multiLevelType w:val="multilevel"/>
    <w:tmpl w:val="A2DC3B1A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61385A"/>
    <w:multiLevelType w:val="hybridMultilevel"/>
    <w:tmpl w:val="3E186940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C335F6E"/>
    <w:multiLevelType w:val="hybridMultilevel"/>
    <w:tmpl w:val="B27014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777BF"/>
    <w:multiLevelType w:val="multilevel"/>
    <w:tmpl w:val="6A2A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F70491"/>
    <w:multiLevelType w:val="multilevel"/>
    <w:tmpl w:val="A8AE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424395"/>
    <w:multiLevelType w:val="multilevel"/>
    <w:tmpl w:val="CECA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B9128F"/>
    <w:multiLevelType w:val="multilevel"/>
    <w:tmpl w:val="5C3E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6B6C59"/>
    <w:multiLevelType w:val="multilevel"/>
    <w:tmpl w:val="C70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7A2F5C"/>
    <w:multiLevelType w:val="hybridMultilevel"/>
    <w:tmpl w:val="1876B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93F51"/>
    <w:multiLevelType w:val="hybridMultilevel"/>
    <w:tmpl w:val="9E42C7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C216D0"/>
    <w:multiLevelType w:val="hybridMultilevel"/>
    <w:tmpl w:val="AA8A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F0F71"/>
    <w:multiLevelType w:val="hybridMultilevel"/>
    <w:tmpl w:val="12245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C1F3D"/>
    <w:multiLevelType w:val="hybridMultilevel"/>
    <w:tmpl w:val="E544046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02" w:hanging="435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FC05959"/>
    <w:multiLevelType w:val="multilevel"/>
    <w:tmpl w:val="21CE67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D8575E"/>
    <w:multiLevelType w:val="hybridMultilevel"/>
    <w:tmpl w:val="FFE0F2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6302E4"/>
    <w:multiLevelType w:val="hybridMultilevel"/>
    <w:tmpl w:val="18386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84C41"/>
    <w:multiLevelType w:val="hybridMultilevel"/>
    <w:tmpl w:val="330234A0"/>
    <w:lvl w:ilvl="0" w:tplc="6FE4D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E33643"/>
    <w:multiLevelType w:val="multilevel"/>
    <w:tmpl w:val="DD0E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954491"/>
    <w:multiLevelType w:val="hybridMultilevel"/>
    <w:tmpl w:val="54D26EB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37"/>
  </w:num>
  <w:num w:numId="3">
    <w:abstractNumId w:val="4"/>
  </w:num>
  <w:num w:numId="4">
    <w:abstractNumId w:val="28"/>
  </w:num>
  <w:num w:numId="5">
    <w:abstractNumId w:val="44"/>
  </w:num>
  <w:num w:numId="6">
    <w:abstractNumId w:val="30"/>
  </w:num>
  <w:num w:numId="7">
    <w:abstractNumId w:val="31"/>
  </w:num>
  <w:num w:numId="8">
    <w:abstractNumId w:val="1"/>
  </w:num>
  <w:num w:numId="9">
    <w:abstractNumId w:val="42"/>
  </w:num>
  <w:num w:numId="10">
    <w:abstractNumId w:val="14"/>
  </w:num>
  <w:num w:numId="11">
    <w:abstractNumId w:val="22"/>
  </w:num>
  <w:num w:numId="12">
    <w:abstractNumId w:val="6"/>
  </w:num>
  <w:num w:numId="13">
    <w:abstractNumId w:val="12"/>
  </w:num>
  <w:num w:numId="14">
    <w:abstractNumId w:val="39"/>
  </w:num>
  <w:num w:numId="15">
    <w:abstractNumId w:val="19"/>
  </w:num>
  <w:num w:numId="16">
    <w:abstractNumId w:val="10"/>
  </w:num>
  <w:num w:numId="17">
    <w:abstractNumId w:val="25"/>
  </w:num>
  <w:num w:numId="18">
    <w:abstractNumId w:val="32"/>
  </w:num>
  <w:num w:numId="19">
    <w:abstractNumId w:val="27"/>
  </w:num>
  <w:num w:numId="20">
    <w:abstractNumId w:val="33"/>
  </w:num>
  <w:num w:numId="21">
    <w:abstractNumId w:val="24"/>
  </w:num>
  <w:num w:numId="22">
    <w:abstractNumId w:val="18"/>
  </w:num>
  <w:num w:numId="23">
    <w:abstractNumId w:val="21"/>
  </w:num>
  <w:num w:numId="24">
    <w:abstractNumId w:val="13"/>
  </w:num>
  <w:num w:numId="25">
    <w:abstractNumId w:val="3"/>
  </w:num>
  <w:num w:numId="26">
    <w:abstractNumId w:val="15"/>
  </w:num>
  <w:num w:numId="27">
    <w:abstractNumId w:val="2"/>
  </w:num>
  <w:num w:numId="28">
    <w:abstractNumId w:val="7"/>
  </w:num>
  <w:num w:numId="29">
    <w:abstractNumId w:val="0"/>
  </w:num>
  <w:num w:numId="30">
    <w:abstractNumId w:val="34"/>
  </w:num>
  <w:num w:numId="31">
    <w:abstractNumId w:val="17"/>
  </w:num>
  <w:num w:numId="32">
    <w:abstractNumId w:val="40"/>
  </w:num>
  <w:num w:numId="33">
    <w:abstractNumId w:val="5"/>
  </w:num>
  <w:num w:numId="34">
    <w:abstractNumId w:val="35"/>
  </w:num>
  <w:num w:numId="35">
    <w:abstractNumId w:val="16"/>
  </w:num>
  <w:num w:numId="36">
    <w:abstractNumId w:val="41"/>
  </w:num>
  <w:num w:numId="37">
    <w:abstractNumId w:val="20"/>
  </w:num>
  <w:num w:numId="38">
    <w:abstractNumId w:val="23"/>
  </w:num>
  <w:num w:numId="39">
    <w:abstractNumId w:val="11"/>
  </w:num>
  <w:num w:numId="40">
    <w:abstractNumId w:val="29"/>
  </w:num>
  <w:num w:numId="41">
    <w:abstractNumId w:val="45"/>
  </w:num>
  <w:num w:numId="42">
    <w:abstractNumId w:val="9"/>
  </w:num>
  <w:num w:numId="43">
    <w:abstractNumId w:val="36"/>
  </w:num>
  <w:num w:numId="44">
    <w:abstractNumId w:val="38"/>
  </w:num>
  <w:num w:numId="45">
    <w:abstractNumId w:val="8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9A"/>
    <w:rsid w:val="0000246D"/>
    <w:rsid w:val="00022831"/>
    <w:rsid w:val="000849E5"/>
    <w:rsid w:val="000A5D7E"/>
    <w:rsid w:val="000E3752"/>
    <w:rsid w:val="00106C20"/>
    <w:rsid w:val="001C0E7D"/>
    <w:rsid w:val="001C2369"/>
    <w:rsid w:val="00205E8E"/>
    <w:rsid w:val="002371B3"/>
    <w:rsid w:val="002432E3"/>
    <w:rsid w:val="002B1E27"/>
    <w:rsid w:val="002D1801"/>
    <w:rsid w:val="00304EAC"/>
    <w:rsid w:val="003145EE"/>
    <w:rsid w:val="00320CEB"/>
    <w:rsid w:val="00336DB5"/>
    <w:rsid w:val="003605A6"/>
    <w:rsid w:val="00367999"/>
    <w:rsid w:val="003750F5"/>
    <w:rsid w:val="003A4D6F"/>
    <w:rsid w:val="003B7BB0"/>
    <w:rsid w:val="003C47ED"/>
    <w:rsid w:val="00425BD6"/>
    <w:rsid w:val="00451844"/>
    <w:rsid w:val="004A5022"/>
    <w:rsid w:val="00503BFB"/>
    <w:rsid w:val="0051654C"/>
    <w:rsid w:val="0054474B"/>
    <w:rsid w:val="005A785C"/>
    <w:rsid w:val="005B096F"/>
    <w:rsid w:val="00643A6B"/>
    <w:rsid w:val="00673957"/>
    <w:rsid w:val="0067589B"/>
    <w:rsid w:val="00694201"/>
    <w:rsid w:val="006C353B"/>
    <w:rsid w:val="006C4552"/>
    <w:rsid w:val="006F62E7"/>
    <w:rsid w:val="00757E5D"/>
    <w:rsid w:val="00766890"/>
    <w:rsid w:val="007E291A"/>
    <w:rsid w:val="008263F2"/>
    <w:rsid w:val="008A785C"/>
    <w:rsid w:val="008E066E"/>
    <w:rsid w:val="00923B93"/>
    <w:rsid w:val="0095791B"/>
    <w:rsid w:val="009A688C"/>
    <w:rsid w:val="009D6829"/>
    <w:rsid w:val="00A626DC"/>
    <w:rsid w:val="00B03EE0"/>
    <w:rsid w:val="00B157B1"/>
    <w:rsid w:val="00B92D1B"/>
    <w:rsid w:val="00BA7040"/>
    <w:rsid w:val="00BE7228"/>
    <w:rsid w:val="00C44857"/>
    <w:rsid w:val="00C55119"/>
    <w:rsid w:val="00C86D8E"/>
    <w:rsid w:val="00CA012C"/>
    <w:rsid w:val="00D5210C"/>
    <w:rsid w:val="00D61233"/>
    <w:rsid w:val="00D6498D"/>
    <w:rsid w:val="00DD10E1"/>
    <w:rsid w:val="00DD6B1C"/>
    <w:rsid w:val="00E62B56"/>
    <w:rsid w:val="00E82EB2"/>
    <w:rsid w:val="00EB0F09"/>
    <w:rsid w:val="00EB5F23"/>
    <w:rsid w:val="00EC409A"/>
    <w:rsid w:val="00F07CF7"/>
    <w:rsid w:val="00F32558"/>
    <w:rsid w:val="00F4172F"/>
    <w:rsid w:val="00F42A45"/>
    <w:rsid w:val="00F7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DEDB"/>
  <w15:chartTrackingRefBased/>
  <w15:docId w15:val="{7B125DC8-2E2E-4E18-9558-F687DAEE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09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C409A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C409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1C0E7D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503BFB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uiPriority w:val="1"/>
    <w:rsid w:val="00503BFB"/>
    <w:rPr>
      <w:rFonts w:ascii="Calibri" w:eastAsia="Calibri" w:hAnsi="Calibri" w:cs="Times New Roman"/>
      <w:lang w:val="ru-RU"/>
    </w:rPr>
  </w:style>
  <w:style w:type="character" w:styleId="a9">
    <w:name w:val="Strong"/>
    <w:basedOn w:val="a0"/>
    <w:uiPriority w:val="22"/>
    <w:qFormat/>
    <w:rsid w:val="00503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k-KZ"/>
              <a:t>Результаты исследования</a:t>
            </a:r>
          </a:p>
        </c:rich>
      </c:tx>
      <c:layout>
        <c:manualLayout>
          <c:xMode val="edge"/>
          <c:yMode val="edge"/>
          <c:x val="0.29040297869743026"/>
          <c:y val="5.899705014749262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4465587634878972E-2"/>
          <c:y val="2.1795713035870516E-2"/>
          <c:w val="0.85693242995788321"/>
          <c:h val="0.587390890298004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 2024-2025 гг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5 класс Успеваемость</c:v>
                </c:pt>
                <c:pt idx="1">
                  <c:v>5 класс Качество знаний</c:v>
                </c:pt>
                <c:pt idx="2">
                  <c:v>11 класс Успеваемость</c:v>
                </c:pt>
                <c:pt idx="3">
                  <c:v>11 класс Качество знаний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70</c:v>
                </c:pt>
                <c:pt idx="2">
                  <c:v>100</c:v>
                </c:pt>
                <c:pt idx="3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3B-4B5D-9D27-41BB78FFEA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 2024-2025 гг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5 класс Успеваемость</c:v>
                </c:pt>
                <c:pt idx="1">
                  <c:v>5 класс Качество знаний</c:v>
                </c:pt>
                <c:pt idx="2">
                  <c:v>11 класс Успеваемость</c:v>
                </c:pt>
                <c:pt idx="3">
                  <c:v>11 класс Качество знаний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85</c:v>
                </c:pt>
                <c:pt idx="2">
                  <c:v>100</c:v>
                </c:pt>
                <c:pt idx="3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3B-4B5D-9D27-41BB78FFEA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9031816"/>
        <c:axId val="559035096"/>
      </c:barChart>
      <c:catAx>
        <c:axId val="559031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9035096"/>
        <c:crosses val="autoZero"/>
        <c:auto val="1"/>
        <c:lblAlgn val="ctr"/>
        <c:lblOffset val="100"/>
        <c:noMultiLvlLbl val="0"/>
      </c:catAx>
      <c:valAx>
        <c:axId val="559035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9031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7</Pages>
  <Words>2375</Words>
  <Characters>13544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Аңдатпа. Мақалада оқушылардың функционалдық сауаттылығын қалыптастыруға бағыттал</vt:lpstr>
      <vt:lpstr>Түйінді сөздер: Функционалдық сауаттылықты дамыту бойынша тапсырмалар, Қазақстан</vt:lpstr>
      <vt:lpstr>Введение. В условиях современной образовательной парадигмы формирование функцион</vt:lpstr>
      <vt:lpstr>Функциональная грамотность, как ключевой показатель качества образования, являет</vt:lpstr>
      <vt:lpstr>В этой связи, создание эффективных педагогических инструментов, способствующих р</vt:lpstr>
      <vt:lpstr>Цели и задачи. Цель данной работы - создание и апробация сборника заданий по ист</vt:lpstr>
      <vt:lpstr>Проведен анализ учебной программы по истории Казахстана для 5 класса и отобрано </vt:lpstr>
      <vt:lpstr>Разработаны задания, направленные на развитие различных видов функциональной гра</vt:lpstr>
      <vt:lpstr>Созданы условия для дифференцированного подхода к обучению, учитывающие индивиду</vt:lpstr>
      <vt:lpstr>        Разработанные задания акцентируют внимание учащихся на реальных примерах из повс</vt:lpstr>
      <vt:lpstr>        Сервисы для обмена информацией и совместной работы над проектом (Google Docs).</vt:lpstr>
      <vt:lpstr>        Онлайн-конструкторы для создания опросов и анкет (Google Forms) [4].</vt:lpstr>
      <vt:lpstr>        Использование инструментов искусственного интеллекта:</vt:lpstr>
      <vt:lpstr>        Обратная связь через анкетирование учащихся 5, 11 классов, проведение открытых у</vt:lpstr>
      <vt:lpstr>        Для оценки продуктивности предложенных методик был проведен опрос среди 5-ых кла</vt:lpstr>
      <vt:lpstr>        Исследовательская часть. Центральной задачей исследования являлась интеграция пр</vt:lpstr>
      <vt:lpstr>        Проведение исследования. Для учащихся были выбраны задания, направленные на разв</vt:lpstr>
      <vt:lpstr>Перечень использованных источников.</vt:lpstr>
      <vt:lpstr/>
    </vt:vector>
  </TitlesOfParts>
  <Company>Reanimator Extreme Edition</Company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ASUS0914</dc:creator>
  <cp:keywords/>
  <dc:description/>
  <cp:lastModifiedBy>ASUS0914</cp:lastModifiedBy>
  <cp:revision>29</cp:revision>
  <dcterms:created xsi:type="dcterms:W3CDTF">2025-01-19T09:06:00Z</dcterms:created>
  <dcterms:modified xsi:type="dcterms:W3CDTF">2025-02-22T16:28:00Z</dcterms:modified>
</cp:coreProperties>
</file>