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B4" w:rsidRDefault="00E121B4" w:rsidP="00E121B4">
      <w:pPr>
        <w:pStyle w:val="a7"/>
        <w:jc w:val="right"/>
        <w:rPr>
          <w:rStyle w:val="apple-style-span"/>
          <w:sz w:val="28"/>
          <w:szCs w:val="28"/>
        </w:rPr>
      </w:pPr>
      <w:proofErr w:type="spellStart"/>
      <w:r>
        <w:rPr>
          <w:rStyle w:val="apple-style-span"/>
          <w:b/>
          <w:sz w:val="28"/>
          <w:szCs w:val="28"/>
        </w:rPr>
        <w:t>Карсакова</w:t>
      </w:r>
      <w:proofErr w:type="spellEnd"/>
      <w:r>
        <w:rPr>
          <w:rStyle w:val="apple-style-span"/>
          <w:b/>
          <w:sz w:val="28"/>
          <w:szCs w:val="28"/>
        </w:rPr>
        <w:t xml:space="preserve"> </w:t>
      </w:r>
      <w:proofErr w:type="spellStart"/>
      <w:r>
        <w:rPr>
          <w:rStyle w:val="apple-style-span"/>
          <w:b/>
          <w:sz w:val="28"/>
          <w:szCs w:val="28"/>
        </w:rPr>
        <w:t>З.И</w:t>
      </w:r>
      <w:r>
        <w:rPr>
          <w:rStyle w:val="apple-style-span"/>
          <w:sz w:val="28"/>
          <w:szCs w:val="28"/>
        </w:rPr>
        <w:t>.,преподаватель</w:t>
      </w:r>
      <w:proofErr w:type="spellEnd"/>
    </w:p>
    <w:p w:rsidR="00E121B4" w:rsidRDefault="00E121B4" w:rsidP="00E121B4">
      <w:pPr>
        <w:pStyle w:val="a7"/>
        <w:jc w:val="center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                                                                          дорожно-транспортного колледжа </w:t>
      </w:r>
    </w:p>
    <w:p w:rsidR="00E121B4" w:rsidRDefault="00E121B4" w:rsidP="00E121B4">
      <w:pPr>
        <w:pStyle w:val="a7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                                                                         имени </w:t>
      </w:r>
      <w:proofErr w:type="spellStart"/>
      <w:r>
        <w:rPr>
          <w:rStyle w:val="apple-style-span"/>
          <w:color w:val="000000"/>
          <w:sz w:val="28"/>
          <w:szCs w:val="28"/>
        </w:rPr>
        <w:t>А.Иманова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  </w:t>
      </w:r>
      <w:proofErr w:type="spellStart"/>
      <w:r>
        <w:rPr>
          <w:rStyle w:val="apple-style-span"/>
          <w:color w:val="000000"/>
          <w:sz w:val="28"/>
          <w:szCs w:val="28"/>
        </w:rPr>
        <w:t>г</w:t>
      </w:r>
      <w:proofErr w:type="gramStart"/>
      <w:r>
        <w:rPr>
          <w:rStyle w:val="apple-style-span"/>
          <w:color w:val="000000"/>
          <w:sz w:val="28"/>
          <w:szCs w:val="28"/>
        </w:rPr>
        <w:t>.У</w:t>
      </w:r>
      <w:proofErr w:type="gramEnd"/>
      <w:r>
        <w:rPr>
          <w:rStyle w:val="apple-style-span"/>
          <w:color w:val="000000"/>
          <w:sz w:val="28"/>
          <w:szCs w:val="28"/>
        </w:rPr>
        <w:t>ральск</w:t>
      </w:r>
      <w:proofErr w:type="spellEnd"/>
      <w:r>
        <w:rPr>
          <w:rStyle w:val="apple-style-span"/>
          <w:color w:val="000000"/>
          <w:sz w:val="28"/>
          <w:szCs w:val="28"/>
        </w:rPr>
        <w:t xml:space="preserve">  ЗКО</w:t>
      </w:r>
    </w:p>
    <w:p w:rsidR="00E121B4" w:rsidRDefault="00E121B4" w:rsidP="00F35549">
      <w:pPr>
        <w:pStyle w:val="a7"/>
        <w:jc w:val="both"/>
        <w:rPr>
          <w:sz w:val="28"/>
          <w:szCs w:val="28"/>
        </w:rPr>
      </w:pPr>
    </w:p>
    <w:p w:rsidR="00E121B4" w:rsidRPr="00E121B4" w:rsidRDefault="00E121B4" w:rsidP="00E121B4">
      <w:pPr>
        <w:pStyle w:val="a7"/>
        <w:jc w:val="center"/>
        <w:rPr>
          <w:rFonts w:eastAsiaTheme="minorHAnsi"/>
          <w:b/>
          <w:sz w:val="28"/>
          <w:szCs w:val="28"/>
          <w:lang w:eastAsia="en-US"/>
        </w:rPr>
      </w:pPr>
      <w:r w:rsidRPr="00E121B4">
        <w:rPr>
          <w:rFonts w:eastAsiaTheme="minorHAnsi"/>
          <w:b/>
          <w:sz w:val="28"/>
          <w:szCs w:val="28"/>
          <w:lang w:eastAsia="en-US"/>
        </w:rPr>
        <w:t>Н</w:t>
      </w:r>
      <w:r w:rsidRPr="00E121B4">
        <w:rPr>
          <w:rFonts w:eastAsiaTheme="minorHAnsi"/>
          <w:b/>
          <w:sz w:val="28"/>
          <w:szCs w:val="28"/>
          <w:lang w:eastAsia="en-US"/>
        </w:rPr>
        <w:t xml:space="preserve">аучно-исследовательская </w:t>
      </w:r>
      <w:r w:rsidRPr="00E121B4">
        <w:rPr>
          <w:rFonts w:eastAsiaTheme="minorHAnsi"/>
          <w:b/>
          <w:sz w:val="28"/>
          <w:szCs w:val="28"/>
          <w:lang w:eastAsia="en-US"/>
        </w:rPr>
        <w:t xml:space="preserve">деятельность – одна из </w:t>
      </w:r>
      <w:r w:rsidRPr="00E121B4">
        <w:rPr>
          <w:rFonts w:eastAsiaTheme="minorHAnsi"/>
          <w:b/>
          <w:sz w:val="28"/>
          <w:szCs w:val="28"/>
          <w:lang w:eastAsia="en-US"/>
        </w:rPr>
        <w:t>основных компонентов профессиональной подготовки будущего специалиста</w:t>
      </w:r>
    </w:p>
    <w:p w:rsidR="00E121B4" w:rsidRPr="00E121B4" w:rsidRDefault="00E121B4" w:rsidP="00E121B4">
      <w:pPr>
        <w:pStyle w:val="a7"/>
        <w:jc w:val="center"/>
        <w:rPr>
          <w:b/>
          <w:sz w:val="28"/>
          <w:szCs w:val="28"/>
        </w:rPr>
      </w:pPr>
    </w:p>
    <w:p w:rsidR="00504EFE" w:rsidRDefault="00F35549" w:rsidP="00F3554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4EFE">
        <w:rPr>
          <w:sz w:val="28"/>
          <w:szCs w:val="28"/>
        </w:rPr>
        <w:t xml:space="preserve">     </w:t>
      </w:r>
      <w:r w:rsidR="00504EFE" w:rsidRPr="00E44750">
        <w:rPr>
          <w:sz w:val="28"/>
          <w:szCs w:val="28"/>
        </w:rPr>
        <w:t>"Нельзя чему-то научить человека, можно только помочь ему сделать для себя это открытие"- эти слова Галилео Галилея как нельзя лучше подходят к современной концепции образования, которая ставит своей целью развитие личности, способной к эффективной реализации себя в сфере будущей профессиональной деятельности через формирование ключевых компетенций</w:t>
      </w:r>
      <w:r w:rsidR="00504EFE">
        <w:rPr>
          <w:sz w:val="28"/>
          <w:szCs w:val="28"/>
        </w:rPr>
        <w:t>.</w:t>
      </w:r>
    </w:p>
    <w:p w:rsidR="00F35549" w:rsidRPr="00F35549" w:rsidRDefault="00504EFE" w:rsidP="00F3554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44750">
        <w:rPr>
          <w:sz w:val="28"/>
          <w:szCs w:val="28"/>
        </w:rPr>
        <w:t xml:space="preserve"> </w:t>
      </w:r>
      <w:r w:rsidR="00F35549" w:rsidRPr="00F35549">
        <w:rPr>
          <w:sz w:val="28"/>
          <w:szCs w:val="28"/>
        </w:rPr>
        <w:t>Появление новых нетрадиционных форм образовательного пространства в современной системе образования</w:t>
      </w:r>
      <w:r w:rsidR="00F35549">
        <w:rPr>
          <w:sz w:val="28"/>
          <w:szCs w:val="28"/>
        </w:rPr>
        <w:t xml:space="preserve"> </w:t>
      </w:r>
      <w:r w:rsidR="00F35549" w:rsidRPr="00F35549">
        <w:rPr>
          <w:sz w:val="28"/>
          <w:szCs w:val="28"/>
        </w:rPr>
        <w:t>– это закономерное следствие разнообразия ее социального состава, где сбалансированность отношений</w:t>
      </w:r>
      <w:r w:rsidR="00A746AF">
        <w:rPr>
          <w:sz w:val="28"/>
          <w:szCs w:val="28"/>
        </w:rPr>
        <w:t xml:space="preserve"> </w:t>
      </w:r>
      <w:r w:rsidR="00F35549" w:rsidRPr="00F35549">
        <w:rPr>
          <w:sz w:val="28"/>
          <w:szCs w:val="28"/>
        </w:rPr>
        <w:t>личности и общества является залогом успеха образования в целом в</w:t>
      </w:r>
      <w:r w:rsidR="00F35549">
        <w:rPr>
          <w:sz w:val="28"/>
          <w:szCs w:val="28"/>
        </w:rPr>
        <w:t xml:space="preserve"> </w:t>
      </w:r>
      <w:r w:rsidR="00F35549" w:rsidRPr="00F35549">
        <w:rPr>
          <w:sz w:val="28"/>
          <w:szCs w:val="28"/>
        </w:rPr>
        <w:t>XXI веке.</w:t>
      </w:r>
      <w:r w:rsidR="00F35549">
        <w:rPr>
          <w:sz w:val="28"/>
          <w:szCs w:val="28"/>
        </w:rPr>
        <w:t xml:space="preserve"> </w:t>
      </w:r>
      <w:r w:rsidR="00F35549" w:rsidRPr="00F35549">
        <w:rPr>
          <w:sz w:val="28"/>
          <w:szCs w:val="28"/>
        </w:rPr>
        <w:t>Знания, интеллект, культура, образованность, интеллигентность</w:t>
      </w:r>
      <w:r w:rsidR="00F35549">
        <w:rPr>
          <w:sz w:val="28"/>
          <w:szCs w:val="28"/>
        </w:rPr>
        <w:t xml:space="preserve"> </w:t>
      </w:r>
      <w:r w:rsidR="00F35549" w:rsidRPr="00F35549">
        <w:rPr>
          <w:sz w:val="28"/>
          <w:szCs w:val="28"/>
        </w:rPr>
        <w:t>должны стать приоритетным в жизни человека. Именно поэтому современному информационному обществу нужны конкурентоспособные специалисты-профессионалы, востребованные на рынке труда.</w:t>
      </w:r>
    </w:p>
    <w:p w:rsidR="00F35549" w:rsidRPr="00F35549" w:rsidRDefault="00F35549" w:rsidP="00F3554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5549">
        <w:rPr>
          <w:sz w:val="28"/>
          <w:szCs w:val="28"/>
        </w:rPr>
        <w:t>Сегодня система среднего профессионального образования</w:t>
      </w:r>
      <w:r w:rsidR="00F515C7">
        <w:rPr>
          <w:sz w:val="28"/>
          <w:szCs w:val="28"/>
        </w:rPr>
        <w:t>,</w:t>
      </w:r>
      <w:r w:rsidRPr="00F3554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35549">
        <w:rPr>
          <w:sz w:val="28"/>
          <w:szCs w:val="28"/>
        </w:rPr>
        <w:t>целом</w:t>
      </w:r>
      <w:r w:rsidR="00F515C7">
        <w:rPr>
          <w:sz w:val="28"/>
          <w:szCs w:val="28"/>
        </w:rPr>
        <w:t>,</w:t>
      </w:r>
      <w:r w:rsidRPr="00F35549">
        <w:rPr>
          <w:sz w:val="28"/>
          <w:szCs w:val="28"/>
        </w:rPr>
        <w:t xml:space="preserve"> сумела адаптироваться к происходящим изменениям,</w:t>
      </w:r>
      <w:r w:rsidR="00F515C7">
        <w:rPr>
          <w:sz w:val="28"/>
          <w:szCs w:val="28"/>
        </w:rPr>
        <w:t xml:space="preserve"> она</w:t>
      </w:r>
      <w:r w:rsidRPr="00F35549">
        <w:rPr>
          <w:sz w:val="28"/>
          <w:szCs w:val="28"/>
        </w:rPr>
        <w:t xml:space="preserve"> стремится</w:t>
      </w:r>
      <w:r>
        <w:rPr>
          <w:sz w:val="28"/>
          <w:szCs w:val="28"/>
        </w:rPr>
        <w:t xml:space="preserve"> </w:t>
      </w:r>
      <w:r w:rsidRPr="00F35549">
        <w:rPr>
          <w:sz w:val="28"/>
          <w:szCs w:val="28"/>
        </w:rPr>
        <w:t>отвечать потребностям образовательной практики</w:t>
      </w:r>
      <w:r w:rsidR="00F515C7">
        <w:rPr>
          <w:sz w:val="28"/>
          <w:szCs w:val="28"/>
        </w:rPr>
        <w:t xml:space="preserve">. </w:t>
      </w:r>
      <w:r w:rsidRPr="00F35549">
        <w:rPr>
          <w:sz w:val="28"/>
          <w:szCs w:val="28"/>
        </w:rPr>
        <w:t>В целях подготовки специалистов новой формации в условиях</w:t>
      </w:r>
      <w:r>
        <w:rPr>
          <w:sz w:val="28"/>
          <w:szCs w:val="28"/>
        </w:rPr>
        <w:t xml:space="preserve"> </w:t>
      </w:r>
      <w:r w:rsidR="00F515C7">
        <w:rPr>
          <w:sz w:val="28"/>
          <w:szCs w:val="28"/>
        </w:rPr>
        <w:t xml:space="preserve">рыночной экономики, </w:t>
      </w:r>
      <w:r w:rsidRPr="00F35549">
        <w:rPr>
          <w:sz w:val="28"/>
          <w:szCs w:val="28"/>
        </w:rPr>
        <w:t>образовательная деятельность</w:t>
      </w:r>
      <w:r w:rsidR="00F515C7">
        <w:rPr>
          <w:sz w:val="28"/>
          <w:szCs w:val="28"/>
        </w:rPr>
        <w:t xml:space="preserve"> в колледже</w:t>
      </w:r>
      <w:r w:rsidRPr="00F35549">
        <w:rPr>
          <w:sz w:val="28"/>
          <w:szCs w:val="28"/>
        </w:rPr>
        <w:t xml:space="preserve"> выстраивается с учетом современных технологий образования, когда в ходе</w:t>
      </w:r>
      <w:r>
        <w:rPr>
          <w:sz w:val="28"/>
          <w:szCs w:val="28"/>
        </w:rPr>
        <w:t xml:space="preserve"> </w:t>
      </w:r>
      <w:r w:rsidRPr="00F35549">
        <w:rPr>
          <w:sz w:val="28"/>
          <w:szCs w:val="28"/>
        </w:rPr>
        <w:t xml:space="preserve">приобретения новых знаний происходит процесс становления личности, </w:t>
      </w:r>
    </w:p>
    <w:p w:rsidR="00F515C7" w:rsidRDefault="00F35549" w:rsidP="008539CF">
      <w:pPr>
        <w:jc w:val="both"/>
        <w:rPr>
          <w:rFonts w:eastAsiaTheme="minorHAnsi"/>
          <w:sz w:val="28"/>
          <w:szCs w:val="28"/>
          <w:lang w:eastAsia="en-US"/>
        </w:rPr>
      </w:pPr>
      <w:r w:rsidRPr="00F35549">
        <w:rPr>
          <w:color w:val="000000"/>
          <w:sz w:val="28"/>
          <w:szCs w:val="28"/>
        </w:rPr>
        <w:t xml:space="preserve">      Практика показывает, что новыми составляющими качества образования, которые востребованы современным обществом, являются:</w:t>
      </w:r>
      <w:r>
        <w:rPr>
          <w:color w:val="000000"/>
          <w:sz w:val="28"/>
          <w:szCs w:val="28"/>
        </w:rPr>
        <w:t xml:space="preserve"> </w:t>
      </w:r>
      <w:r w:rsidRPr="00F35549">
        <w:rPr>
          <w:color w:val="000000"/>
          <w:sz w:val="28"/>
          <w:szCs w:val="28"/>
        </w:rPr>
        <w:t>владение информационными технологиями; умение заботиться о своем здоровье; вступать в коммуникацию, решать проблемы.</w:t>
      </w:r>
      <w:r w:rsidRPr="00F35549">
        <w:rPr>
          <w:rFonts w:eastAsiaTheme="minorHAnsi"/>
          <w:sz w:val="28"/>
          <w:szCs w:val="28"/>
          <w:lang w:eastAsia="en-US"/>
        </w:rPr>
        <w:t xml:space="preserve"> Обновление содержание образования требует от педагогов развития таких</w:t>
      </w:r>
      <w:r w:rsidR="00A27894">
        <w:rPr>
          <w:color w:val="000000"/>
          <w:sz w:val="28"/>
          <w:szCs w:val="28"/>
        </w:rPr>
        <w:t xml:space="preserve"> </w:t>
      </w:r>
      <w:r w:rsidRPr="00F35549">
        <w:rPr>
          <w:rFonts w:eastAsiaTheme="minorHAnsi"/>
          <w:sz w:val="28"/>
          <w:szCs w:val="28"/>
          <w:lang w:eastAsia="en-US"/>
        </w:rPr>
        <w:t>компетенций, которые помогли бы ему строить весь образовательный процесс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5549">
        <w:rPr>
          <w:rFonts w:eastAsiaTheme="minorHAnsi"/>
          <w:sz w:val="28"/>
          <w:szCs w:val="28"/>
          <w:lang w:eastAsia="en-US"/>
        </w:rPr>
        <w:t>соответствии с</w:t>
      </w:r>
      <w:r>
        <w:rPr>
          <w:rFonts w:eastAsiaTheme="minorHAnsi"/>
          <w:sz w:val="28"/>
          <w:szCs w:val="28"/>
          <w:lang w:eastAsia="en-US"/>
        </w:rPr>
        <w:t>о стандартом образования</w:t>
      </w:r>
      <w:r w:rsidRPr="00F35549">
        <w:rPr>
          <w:rFonts w:eastAsiaTheme="minorHAnsi"/>
          <w:sz w:val="28"/>
          <w:szCs w:val="28"/>
          <w:lang w:eastAsia="en-US"/>
        </w:rPr>
        <w:t>, а значит использовать в своей работе современные методы.</w:t>
      </w:r>
      <w:r w:rsidR="00F515C7">
        <w:rPr>
          <w:rFonts w:eastAsiaTheme="minorHAnsi"/>
          <w:sz w:val="28"/>
          <w:szCs w:val="28"/>
          <w:lang w:eastAsia="en-US"/>
        </w:rPr>
        <w:t xml:space="preserve">  </w:t>
      </w:r>
      <w:r w:rsidR="008539CF" w:rsidRPr="00E44750">
        <w:rPr>
          <w:rFonts w:eastAsiaTheme="minorHAnsi"/>
          <w:sz w:val="28"/>
          <w:szCs w:val="28"/>
          <w:lang w:eastAsia="en-US"/>
        </w:rPr>
        <w:t>Одной из злободневных проблем современной системы обучения является</w:t>
      </w:r>
      <w:r w:rsidR="008539CF">
        <w:rPr>
          <w:rFonts w:eastAsiaTheme="minorHAnsi"/>
          <w:sz w:val="28"/>
          <w:szCs w:val="28"/>
          <w:lang w:eastAsia="en-US"/>
        </w:rPr>
        <w:t xml:space="preserve"> </w:t>
      </w:r>
      <w:r w:rsidR="008539CF" w:rsidRPr="00E44750">
        <w:rPr>
          <w:rFonts w:eastAsiaTheme="minorHAnsi"/>
          <w:sz w:val="28"/>
          <w:szCs w:val="28"/>
          <w:lang w:eastAsia="en-US"/>
        </w:rPr>
        <w:t>поиск новых средств и методов формирования личности, способной к</w:t>
      </w:r>
      <w:r w:rsidR="008539CF">
        <w:rPr>
          <w:rFonts w:eastAsiaTheme="minorHAnsi"/>
          <w:sz w:val="28"/>
          <w:szCs w:val="28"/>
          <w:lang w:eastAsia="en-US"/>
        </w:rPr>
        <w:t xml:space="preserve"> </w:t>
      </w:r>
      <w:r w:rsidR="008539CF" w:rsidRPr="00E44750">
        <w:rPr>
          <w:rFonts w:eastAsiaTheme="minorHAnsi"/>
          <w:sz w:val="28"/>
          <w:szCs w:val="28"/>
          <w:lang w:eastAsia="en-US"/>
        </w:rPr>
        <w:t>самостоятельным действиям, саморазвитию, самоопределению в будущей</w:t>
      </w:r>
      <w:r w:rsidR="008539CF">
        <w:rPr>
          <w:rFonts w:eastAsiaTheme="minorHAnsi"/>
          <w:sz w:val="28"/>
          <w:szCs w:val="28"/>
          <w:lang w:eastAsia="en-US"/>
        </w:rPr>
        <w:t xml:space="preserve"> </w:t>
      </w:r>
      <w:r w:rsidR="008539CF" w:rsidRPr="00E44750">
        <w:rPr>
          <w:rFonts w:eastAsiaTheme="minorHAnsi"/>
          <w:sz w:val="28"/>
          <w:szCs w:val="28"/>
          <w:lang w:eastAsia="en-US"/>
        </w:rPr>
        <w:t xml:space="preserve">профессиональной деятельности. 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</w:p>
    <w:p w:rsidR="00F515C7" w:rsidRPr="00F35549" w:rsidRDefault="00F515C7" w:rsidP="00F515C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F35549">
        <w:rPr>
          <w:rFonts w:eastAsiaTheme="minorHAnsi"/>
          <w:sz w:val="28"/>
          <w:szCs w:val="28"/>
          <w:lang w:eastAsia="en-US"/>
        </w:rPr>
        <w:t>Коренное обновление профессионального образования предполагает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5549">
        <w:rPr>
          <w:rFonts w:eastAsiaTheme="minorHAnsi"/>
          <w:sz w:val="28"/>
          <w:szCs w:val="28"/>
          <w:lang w:eastAsia="en-US"/>
        </w:rPr>
        <w:t>перестройку учебно-воспитательного пр</w:t>
      </w:r>
      <w:r>
        <w:rPr>
          <w:rFonts w:eastAsiaTheme="minorHAnsi"/>
          <w:sz w:val="28"/>
          <w:szCs w:val="28"/>
          <w:lang w:eastAsia="en-US"/>
        </w:rPr>
        <w:t xml:space="preserve">оцесса с позиций направленности </w:t>
      </w:r>
      <w:r w:rsidRPr="00F35549">
        <w:rPr>
          <w:rFonts w:eastAsiaTheme="minorHAnsi"/>
          <w:sz w:val="28"/>
          <w:szCs w:val="28"/>
          <w:lang w:eastAsia="en-US"/>
        </w:rPr>
        <w:t>обучения на развитие личности учащ</w:t>
      </w:r>
      <w:r>
        <w:rPr>
          <w:rFonts w:eastAsiaTheme="minorHAnsi"/>
          <w:sz w:val="28"/>
          <w:szCs w:val="28"/>
          <w:lang w:eastAsia="en-US"/>
        </w:rPr>
        <w:t xml:space="preserve">егося посредством использования </w:t>
      </w:r>
      <w:r w:rsidRPr="00F35549">
        <w:rPr>
          <w:rFonts w:eastAsiaTheme="minorHAnsi"/>
          <w:sz w:val="28"/>
          <w:szCs w:val="28"/>
          <w:lang w:eastAsia="en-US"/>
        </w:rPr>
        <w:t>педагогических технологий.</w:t>
      </w:r>
    </w:p>
    <w:p w:rsidR="00A27894" w:rsidRPr="00F35549" w:rsidRDefault="00F515C7" w:rsidP="00A2789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</w:t>
      </w:r>
      <w:r w:rsidR="0008791A" w:rsidRPr="00677299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5522B4" w:rsidRPr="00F35549">
        <w:rPr>
          <w:rFonts w:eastAsiaTheme="minorHAnsi"/>
          <w:sz w:val="28"/>
          <w:szCs w:val="28"/>
          <w:lang w:eastAsia="en-US"/>
        </w:rPr>
        <w:t>Существует множество интересных определений сущности педагогических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="005522B4" w:rsidRPr="00F35549">
        <w:rPr>
          <w:rFonts w:eastAsiaTheme="minorHAnsi"/>
          <w:sz w:val="28"/>
          <w:szCs w:val="28"/>
          <w:lang w:eastAsia="en-US"/>
        </w:rPr>
        <w:t xml:space="preserve">технологий – термина, ставшего довольно популярным в </w:t>
      </w:r>
      <w:r w:rsidR="005522B4" w:rsidRPr="00F35549">
        <w:rPr>
          <w:rFonts w:eastAsiaTheme="minorHAnsi"/>
          <w:sz w:val="28"/>
          <w:szCs w:val="28"/>
          <w:lang w:eastAsia="en-US"/>
        </w:rPr>
        <w:lastRenderedPageBreak/>
        <w:t>последнее десятилетие.</w:t>
      </w:r>
      <w:r w:rsidR="00A27894">
        <w:rPr>
          <w:rFonts w:eastAsiaTheme="minorHAnsi"/>
          <w:sz w:val="28"/>
          <w:szCs w:val="28"/>
          <w:lang w:eastAsia="en-US"/>
        </w:rPr>
        <w:t xml:space="preserve"> </w:t>
      </w:r>
      <w:r w:rsidR="005522B4" w:rsidRPr="00F35549">
        <w:rPr>
          <w:rFonts w:eastAsiaTheme="minorHAnsi"/>
          <w:sz w:val="28"/>
          <w:szCs w:val="28"/>
          <w:lang w:eastAsia="en-US"/>
        </w:rPr>
        <w:t>Технология – это совокупность приемов, применяемых в каком-либо деле, в</w:t>
      </w:r>
      <w:r w:rsidR="00A27894">
        <w:rPr>
          <w:rFonts w:eastAsiaTheme="minorHAnsi"/>
          <w:sz w:val="28"/>
          <w:szCs w:val="28"/>
          <w:lang w:eastAsia="en-US"/>
        </w:rPr>
        <w:t xml:space="preserve"> </w:t>
      </w:r>
      <w:r w:rsidR="005522B4" w:rsidRPr="00F35549">
        <w:rPr>
          <w:rFonts w:eastAsiaTheme="minorHAnsi"/>
          <w:sz w:val="28"/>
          <w:szCs w:val="28"/>
          <w:lang w:eastAsia="en-US"/>
        </w:rPr>
        <w:t>искусстве (Толковый словарь).</w:t>
      </w:r>
      <w:r w:rsidR="00A27894">
        <w:rPr>
          <w:rFonts w:eastAsiaTheme="minorHAnsi"/>
          <w:sz w:val="28"/>
          <w:szCs w:val="28"/>
          <w:lang w:eastAsia="en-US"/>
        </w:rPr>
        <w:t xml:space="preserve"> </w:t>
      </w:r>
      <w:r w:rsidR="005522B4" w:rsidRPr="00F35549">
        <w:rPr>
          <w:rFonts w:eastAsiaTheme="minorHAnsi"/>
          <w:sz w:val="28"/>
          <w:szCs w:val="28"/>
          <w:lang w:eastAsia="en-US"/>
        </w:rPr>
        <w:t>В других источниках находим:</w:t>
      </w:r>
      <w:r w:rsidR="007F4D2B">
        <w:rPr>
          <w:rFonts w:eastAsiaTheme="minorHAnsi"/>
          <w:sz w:val="28"/>
          <w:szCs w:val="28"/>
          <w:lang w:eastAsia="en-US"/>
        </w:rPr>
        <w:t xml:space="preserve"> т</w:t>
      </w:r>
      <w:r w:rsidR="005522B4" w:rsidRPr="00F35549">
        <w:rPr>
          <w:rFonts w:eastAsiaTheme="minorHAnsi"/>
          <w:sz w:val="28"/>
          <w:szCs w:val="28"/>
          <w:lang w:eastAsia="en-US"/>
        </w:rPr>
        <w:t>ехнология – это искусство, мастерство, умение, совокупность методов</w:t>
      </w:r>
      <w:r w:rsidR="00A27894">
        <w:rPr>
          <w:rFonts w:eastAsiaTheme="minorHAnsi"/>
          <w:sz w:val="28"/>
          <w:szCs w:val="28"/>
          <w:lang w:eastAsia="en-US"/>
        </w:rPr>
        <w:t xml:space="preserve"> </w:t>
      </w:r>
      <w:r w:rsidR="005522B4" w:rsidRPr="00F35549">
        <w:rPr>
          <w:rFonts w:eastAsiaTheme="minorHAnsi"/>
          <w:sz w:val="28"/>
          <w:szCs w:val="28"/>
          <w:lang w:eastAsia="en-US"/>
        </w:rPr>
        <w:t>обработки, изменения состояния.</w:t>
      </w:r>
      <w:r w:rsidR="00F35549" w:rsidRPr="00F35549">
        <w:rPr>
          <w:sz w:val="28"/>
          <w:szCs w:val="28"/>
        </w:rPr>
        <w:t xml:space="preserve"> </w:t>
      </w:r>
      <w:r w:rsidR="00A27894" w:rsidRPr="00F35549">
        <w:rPr>
          <w:rFonts w:eastAsiaTheme="minorHAnsi"/>
          <w:sz w:val="28"/>
          <w:szCs w:val="28"/>
          <w:lang w:eastAsia="en-US"/>
        </w:rPr>
        <w:t>Педагогическое мастерство педагога состо</w:t>
      </w:r>
      <w:r w:rsidR="00A27894">
        <w:rPr>
          <w:rFonts w:eastAsiaTheme="minorHAnsi"/>
          <w:sz w:val="28"/>
          <w:szCs w:val="28"/>
          <w:lang w:eastAsia="en-US"/>
        </w:rPr>
        <w:t xml:space="preserve">ит в том, чтобы отобрать нужное </w:t>
      </w:r>
      <w:r w:rsidR="00A27894" w:rsidRPr="00F35549">
        <w:rPr>
          <w:rFonts w:eastAsiaTheme="minorHAnsi"/>
          <w:sz w:val="28"/>
          <w:szCs w:val="28"/>
          <w:lang w:eastAsia="en-US"/>
        </w:rPr>
        <w:t>содержание, применить оптимальные методы и сре</w:t>
      </w:r>
      <w:r w:rsidR="00A27894">
        <w:rPr>
          <w:rFonts w:eastAsiaTheme="minorHAnsi"/>
          <w:sz w:val="28"/>
          <w:szCs w:val="28"/>
          <w:lang w:eastAsia="en-US"/>
        </w:rPr>
        <w:t xml:space="preserve">дства обучения в соответствии с </w:t>
      </w:r>
      <w:r w:rsidR="00A27894" w:rsidRPr="00F35549">
        <w:rPr>
          <w:rFonts w:eastAsiaTheme="minorHAnsi"/>
          <w:sz w:val="28"/>
          <w:szCs w:val="28"/>
          <w:lang w:eastAsia="en-US"/>
        </w:rPr>
        <w:t>программ</w:t>
      </w:r>
      <w:r w:rsidR="00A27894">
        <w:rPr>
          <w:rFonts w:eastAsiaTheme="minorHAnsi"/>
          <w:sz w:val="28"/>
          <w:szCs w:val="28"/>
          <w:lang w:eastAsia="en-US"/>
        </w:rPr>
        <w:t xml:space="preserve">ой и образовательными задачами. </w:t>
      </w:r>
      <w:r w:rsidR="00A27894" w:rsidRPr="00F35549">
        <w:rPr>
          <w:rFonts w:eastAsiaTheme="minorHAnsi"/>
          <w:sz w:val="28"/>
          <w:szCs w:val="28"/>
          <w:lang w:eastAsia="en-US"/>
        </w:rPr>
        <w:t>Технология отвечает на вопрос –</w:t>
      </w:r>
      <w:r w:rsidR="00A27894">
        <w:rPr>
          <w:rFonts w:eastAsiaTheme="minorHAnsi"/>
          <w:sz w:val="28"/>
          <w:szCs w:val="28"/>
          <w:lang w:eastAsia="en-US"/>
        </w:rPr>
        <w:t xml:space="preserve"> </w:t>
      </w:r>
      <w:r w:rsidR="00A27894" w:rsidRPr="00F35549">
        <w:rPr>
          <w:rFonts w:eastAsiaTheme="minorHAnsi"/>
          <w:sz w:val="28"/>
          <w:szCs w:val="28"/>
          <w:lang w:eastAsia="en-US"/>
        </w:rPr>
        <w:t>как наилучшим образом достичь цели</w:t>
      </w:r>
      <w:r w:rsidR="00A27894">
        <w:rPr>
          <w:rFonts w:eastAsiaTheme="minorHAnsi"/>
          <w:sz w:val="28"/>
          <w:szCs w:val="28"/>
          <w:lang w:eastAsia="en-US"/>
        </w:rPr>
        <w:t xml:space="preserve"> </w:t>
      </w:r>
      <w:r w:rsidR="00A27894" w:rsidRPr="00F35549">
        <w:rPr>
          <w:rFonts w:eastAsiaTheme="minorHAnsi"/>
          <w:sz w:val="28"/>
          <w:szCs w:val="28"/>
          <w:lang w:eastAsia="en-US"/>
        </w:rPr>
        <w:t>обучения</w:t>
      </w:r>
      <w:r w:rsidR="007F4D2B">
        <w:rPr>
          <w:rFonts w:eastAsiaTheme="minorHAnsi"/>
          <w:sz w:val="28"/>
          <w:szCs w:val="28"/>
          <w:lang w:eastAsia="en-US"/>
        </w:rPr>
        <w:t>,</w:t>
      </w:r>
      <w:r w:rsidR="00A27894">
        <w:rPr>
          <w:rFonts w:eastAsiaTheme="minorHAnsi"/>
          <w:sz w:val="28"/>
          <w:szCs w:val="28"/>
          <w:lang w:eastAsia="en-US"/>
        </w:rPr>
        <w:t xml:space="preserve"> и </w:t>
      </w:r>
      <w:r w:rsidR="00A27894" w:rsidRPr="00F35549">
        <w:rPr>
          <w:rFonts w:eastAsiaTheme="minorHAnsi"/>
          <w:sz w:val="28"/>
          <w:szCs w:val="28"/>
          <w:lang w:eastAsia="en-US"/>
        </w:rPr>
        <w:t xml:space="preserve"> направлена на последовательное воплощение на практике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="00A27894" w:rsidRPr="00F35549">
        <w:rPr>
          <w:rFonts w:eastAsiaTheme="minorHAnsi"/>
          <w:sz w:val="28"/>
          <w:szCs w:val="28"/>
          <w:lang w:eastAsia="en-US"/>
        </w:rPr>
        <w:t>запланированного процесса обучения.</w:t>
      </w:r>
    </w:p>
    <w:p w:rsidR="00E44750" w:rsidRPr="00E44750" w:rsidRDefault="00A27894" w:rsidP="008539C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44750" w:rsidRPr="00E44750">
        <w:rPr>
          <w:rFonts w:eastAsiaTheme="minorHAnsi"/>
          <w:sz w:val="28"/>
          <w:szCs w:val="28"/>
          <w:lang w:eastAsia="en-US"/>
        </w:rPr>
        <w:t xml:space="preserve"> Идея «образования через всю жизнь» приводит к</w:t>
      </w:r>
      <w:r w:rsidR="00E44750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необходимости поиска новых методов передачи знаний и технологий обучения.</w:t>
      </w:r>
      <w:r w:rsidR="00E44750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Особое место в системе подготовки будущих специалистов занимает организация</w:t>
      </w:r>
      <w:r w:rsidR="00E44750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их самостоятельной работы. Одним из отдельных видов самостоятельной работы</w:t>
      </w:r>
      <w:r w:rsidR="00E44750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студентов является научно-исследовательская деятельность.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E44750">
        <w:rPr>
          <w:rFonts w:eastAsiaTheme="minorHAnsi"/>
          <w:sz w:val="28"/>
          <w:szCs w:val="28"/>
          <w:lang w:eastAsia="en-US"/>
        </w:rPr>
        <w:t>На современном этапе развития системы среднего профессионального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 xml:space="preserve">образования 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научно-исследовательская деятельность студентов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приобретает все большее значение и превращается в один из основных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компонентов профессиональной подготовки будущего специалиста. Это</w:t>
      </w:r>
      <w:r w:rsidR="008539CF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обусловлено тем, что эффективность последней в значительной степени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 xml:space="preserve">определяется уровнем </w:t>
      </w:r>
      <w:proofErr w:type="spellStart"/>
      <w:r w:rsidRPr="00E44750">
        <w:rPr>
          <w:rFonts w:eastAsiaTheme="minorHAnsi"/>
          <w:sz w:val="28"/>
          <w:szCs w:val="28"/>
          <w:lang w:eastAsia="en-US"/>
        </w:rPr>
        <w:t>сформированности</w:t>
      </w:r>
      <w:proofErr w:type="spellEnd"/>
      <w:r w:rsidRPr="00E44750">
        <w:rPr>
          <w:rFonts w:eastAsiaTheme="minorHAnsi"/>
          <w:sz w:val="28"/>
          <w:szCs w:val="28"/>
          <w:lang w:eastAsia="en-US"/>
        </w:rPr>
        <w:t xml:space="preserve"> исследовательских знаний, умений,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развитием личностных качеств, накоплением опыта творческо-поисковой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деятельности.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E44750">
        <w:rPr>
          <w:rFonts w:eastAsiaTheme="minorHAnsi"/>
          <w:sz w:val="28"/>
          <w:szCs w:val="28"/>
          <w:lang w:eastAsia="en-US"/>
        </w:rPr>
        <w:t>Целью исследовательской работы студентов является создание условий,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 xml:space="preserve">которых они самостоятельно добывают недостающие знания </w:t>
      </w:r>
      <w:proofErr w:type="gramStart"/>
      <w:r w:rsidRPr="00E44750">
        <w:rPr>
          <w:rFonts w:eastAsiaTheme="minorHAnsi"/>
          <w:sz w:val="28"/>
          <w:szCs w:val="28"/>
          <w:lang w:eastAsia="en-US"/>
        </w:rPr>
        <w:t>из</w:t>
      </w:r>
      <w:proofErr w:type="gramEnd"/>
      <w:r w:rsidRPr="00E44750">
        <w:rPr>
          <w:rFonts w:eastAsiaTheme="minorHAnsi"/>
          <w:sz w:val="28"/>
          <w:szCs w:val="28"/>
          <w:lang w:eastAsia="en-US"/>
        </w:rPr>
        <w:t xml:space="preserve"> разных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источников, приобретают коммуникативные умения, работая в группах, развивают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исследовательские навыки и системное мышление. В процессе исследовательской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работы у студентов формируются такие профессионально-значимые качества, как: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интерес к знаниям и процессу их приобретения;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стремление к творческому самовыражению;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аналитическое мышление;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экспериментально-исследовательская активность;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объективность в оценке собственной деятельности;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стремление к самосовершенствованию.</w:t>
      </w:r>
    </w:p>
    <w:p w:rsidR="00E44750" w:rsidRPr="00E44750" w:rsidRDefault="007F4D2B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E44750" w:rsidRPr="00E44750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данному виду деятельности относится самостоятельное выполнение аудиторных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домашних заданий с элементами исследования под методическим руководством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преподавателя: написание эссе, подготовка рефератов и отчётов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производственной практике, решение производственных задач, подготовка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семинарам, выполнение курсовых и выпускных квалификационных работ.</w:t>
      </w:r>
    </w:p>
    <w:p w:rsidR="00E44750" w:rsidRPr="00E44750" w:rsidRDefault="007F4D2B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44750" w:rsidRPr="00E44750">
        <w:rPr>
          <w:rFonts w:eastAsiaTheme="minorHAnsi"/>
          <w:sz w:val="28"/>
          <w:szCs w:val="28"/>
          <w:lang w:eastAsia="en-US"/>
        </w:rPr>
        <w:t>Научно-исследова</w:t>
      </w:r>
      <w:r>
        <w:rPr>
          <w:rFonts w:eastAsiaTheme="minorHAnsi"/>
          <w:sz w:val="28"/>
          <w:szCs w:val="28"/>
          <w:lang w:eastAsia="en-US"/>
        </w:rPr>
        <w:t xml:space="preserve">тельская деятельность студентов  дополняет </w:t>
      </w:r>
      <w:r w:rsidR="00E44750" w:rsidRPr="00E44750">
        <w:rPr>
          <w:rFonts w:eastAsiaTheme="minorHAnsi"/>
          <w:sz w:val="28"/>
          <w:szCs w:val="28"/>
          <w:lang w:eastAsia="en-US"/>
        </w:rPr>
        <w:t>учебный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процесс. Её основной задачей является выход за рамки учебных программ и</w:t>
      </w:r>
    </w:p>
    <w:p w:rsidR="008539CF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планов. Данный вид деятельности включает выполнение индивидуальных научных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 xml:space="preserve">исследований, участие в работе студенческого научного общества, в </w:t>
      </w:r>
      <w:r w:rsidRPr="00E44750">
        <w:rPr>
          <w:rFonts w:eastAsiaTheme="minorHAnsi"/>
          <w:sz w:val="28"/>
          <w:szCs w:val="28"/>
          <w:lang w:eastAsia="en-US"/>
        </w:rPr>
        <w:lastRenderedPageBreak/>
        <w:t>олимпиадах,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конкурсах, семинарах, конференциях, фест</w:t>
      </w:r>
      <w:r w:rsidR="008539CF">
        <w:rPr>
          <w:rFonts w:eastAsiaTheme="minorHAnsi"/>
          <w:sz w:val="28"/>
          <w:szCs w:val="28"/>
          <w:lang w:eastAsia="en-US"/>
        </w:rPr>
        <w:t xml:space="preserve">ивалях, публикации результатов. </w:t>
      </w:r>
    </w:p>
    <w:p w:rsidR="00E44750" w:rsidRPr="00E44750" w:rsidRDefault="008539CF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F4D2B">
        <w:rPr>
          <w:rFonts w:eastAsiaTheme="minorHAnsi"/>
          <w:sz w:val="28"/>
          <w:szCs w:val="28"/>
          <w:lang w:eastAsia="en-US"/>
        </w:rPr>
        <w:t xml:space="preserve">Современный </w:t>
      </w:r>
      <w:r w:rsidR="00E44750" w:rsidRPr="00E44750">
        <w:rPr>
          <w:rFonts w:eastAsiaTheme="minorHAnsi"/>
          <w:sz w:val="28"/>
          <w:szCs w:val="28"/>
          <w:lang w:eastAsia="en-US"/>
        </w:rPr>
        <w:t>подход к реализации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потенциала исследовательской деятельности должен строиться на принципах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личностно-ориентированного образования, целью которого является развитие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личности, её неповторимости, а отношения преподаватель - студент должны быть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построены на принципах сотрудничества и свободы выбора. В рамках этого не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студент должен подстраиваться под ц</w:t>
      </w:r>
      <w:r w:rsidR="007F4D2B">
        <w:rPr>
          <w:rFonts w:eastAsiaTheme="minorHAnsi"/>
          <w:sz w:val="28"/>
          <w:szCs w:val="28"/>
          <w:lang w:eastAsia="en-US"/>
        </w:rPr>
        <w:t xml:space="preserve">ели педагога, а преподаватель с </w:t>
      </w:r>
      <w:r w:rsidR="00E44750" w:rsidRPr="00E44750">
        <w:rPr>
          <w:rFonts w:eastAsiaTheme="minorHAnsi"/>
          <w:sz w:val="28"/>
          <w:szCs w:val="28"/>
          <w:lang w:eastAsia="en-US"/>
        </w:rPr>
        <w:t>помощью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разнообразных технологий должен согласовывать свои приёмы и методы с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познавательными интересами обучаемого.</w:t>
      </w:r>
    </w:p>
    <w:p w:rsidR="00E44750" w:rsidRPr="00E44750" w:rsidRDefault="007F4D2B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44750" w:rsidRPr="00E44750">
        <w:rPr>
          <w:rFonts w:eastAsiaTheme="minorHAnsi"/>
          <w:sz w:val="28"/>
          <w:szCs w:val="28"/>
          <w:lang w:eastAsia="en-US"/>
        </w:rPr>
        <w:t>Наукой отработаны культурные нормы и средства осуществления основных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этапов исследовательской деятельности (по А.С. Обухову):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ориентировка, то есть выделение предмета исследования;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выявление и осознание проблемы – конкретного вопроса, не имеющего на</w:t>
      </w:r>
      <w:r w:rsidR="007F4D2B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настоящий момент ответа;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постановка цели исследования;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планирование последовательных задач, распределение действий для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поиска;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- сбор материала, первичная систематизация полученных данных;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 xml:space="preserve">- рефлексия, то есть соотнесение собственных выводов </w:t>
      </w:r>
      <w:proofErr w:type="gramStart"/>
      <w:r w:rsidRPr="00E44750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E44750">
        <w:rPr>
          <w:rFonts w:eastAsiaTheme="minorHAnsi"/>
          <w:sz w:val="28"/>
          <w:szCs w:val="28"/>
          <w:lang w:eastAsia="en-US"/>
        </w:rPr>
        <w:t xml:space="preserve"> предполагаемыми.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Групповая и индивидуальная деятельность позволяет студенту -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исследователю самосовершенствоваться, приводит к тому, что он обучается</w:t>
      </w:r>
    </w:p>
    <w:p w:rsidR="00E44750" w:rsidRPr="00E44750" w:rsidRDefault="00E44750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E44750">
        <w:rPr>
          <w:rFonts w:eastAsiaTheme="minorHAnsi"/>
          <w:sz w:val="28"/>
          <w:szCs w:val="28"/>
          <w:lang w:eastAsia="en-US"/>
        </w:rPr>
        <w:t>учиться, обеспечивает существенный приро</w:t>
      </w:r>
      <w:proofErr w:type="gramStart"/>
      <w:r w:rsidRPr="00E44750">
        <w:rPr>
          <w:rFonts w:eastAsiaTheme="minorHAnsi"/>
          <w:sz w:val="28"/>
          <w:szCs w:val="28"/>
          <w:lang w:eastAsia="en-US"/>
        </w:rPr>
        <w:t>ст в сп</w:t>
      </w:r>
      <w:proofErr w:type="gramEnd"/>
      <w:r w:rsidRPr="00E44750">
        <w:rPr>
          <w:rFonts w:eastAsiaTheme="minorHAnsi"/>
          <w:sz w:val="28"/>
          <w:szCs w:val="28"/>
          <w:lang w:eastAsia="en-US"/>
        </w:rPr>
        <w:t>особностях к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исследованию,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обучению и развитию, а в конечном итоге – к качественно новой личностной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Pr="00E44750">
        <w:rPr>
          <w:rFonts w:eastAsiaTheme="minorHAnsi"/>
          <w:sz w:val="28"/>
          <w:szCs w:val="28"/>
          <w:lang w:eastAsia="en-US"/>
        </w:rPr>
        <w:t>самореализации.</w:t>
      </w:r>
    </w:p>
    <w:p w:rsidR="00E44750" w:rsidRDefault="00F515C7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44750" w:rsidRPr="00E44750">
        <w:rPr>
          <w:rFonts w:eastAsiaTheme="minorHAnsi"/>
          <w:sz w:val="28"/>
          <w:szCs w:val="28"/>
          <w:lang w:eastAsia="en-US"/>
        </w:rPr>
        <w:t>Научно – исследовательская деятельность сегодня невозможна и без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применения информационно-коммуникационных технологий, которые делают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эффективнее многие её этапы, позволяя добиться всё более и более совершенных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результатов. Достигается это за счёт следующих особенностей ИКТ:</w:t>
      </w:r>
      <w:r w:rsidR="008539CF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1. Возможность доступа к большому объёму информации, что позволяет</w:t>
      </w:r>
      <w:r w:rsidR="008539CF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получить представление об уже существующих подходах к решению проблемы,</w:t>
      </w:r>
      <w:r w:rsidR="008539CF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избежать повторений и выявить наиболее интересные аналоги.</w:t>
      </w:r>
      <w:r w:rsidR="008539CF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2. Современные компьютерные программы позволяют просчитать несколько</w:t>
      </w:r>
      <w:r w:rsidR="008539CF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вариантов, наглядно оформить результаты исследования, быстро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проанализировать ситуацию.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При проектировании в рамках научно – исследовательской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студенты производят компьютерную обработку данных, составляют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 xml:space="preserve">диаграммы, графики, схемы. </w:t>
      </w:r>
      <w:r>
        <w:rPr>
          <w:rFonts w:eastAsiaTheme="minorHAnsi"/>
          <w:sz w:val="28"/>
          <w:szCs w:val="28"/>
          <w:lang w:eastAsia="en-US"/>
        </w:rPr>
        <w:t>Всё это формирует</w:t>
      </w:r>
      <w:r w:rsidR="00E44750" w:rsidRPr="00E44750">
        <w:rPr>
          <w:rFonts w:eastAsiaTheme="minorHAnsi"/>
          <w:sz w:val="28"/>
          <w:szCs w:val="28"/>
          <w:lang w:eastAsia="en-US"/>
        </w:rPr>
        <w:t xml:space="preserve"> у студентов умения пользоваться поисковыми системами, выделять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главное, структурировать информацию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44750" w:rsidRPr="00E44750">
        <w:rPr>
          <w:rFonts w:eastAsiaTheme="minorHAnsi"/>
          <w:sz w:val="28"/>
          <w:szCs w:val="28"/>
          <w:lang w:eastAsia="en-US"/>
        </w:rPr>
        <w:t>приобретать знания и применять их на практике, грамотно работать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информацией, повышать свой интеллектуальный и культурный уровень.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7"/>
        <w:gridCol w:w="3172"/>
        <w:gridCol w:w="2182"/>
        <w:gridCol w:w="709"/>
        <w:gridCol w:w="1241"/>
      </w:tblGrid>
      <w:tr w:rsidR="00146581" w:rsidTr="00146581">
        <w:tc>
          <w:tcPr>
            <w:tcW w:w="2267" w:type="dxa"/>
          </w:tcPr>
          <w:p w:rsidR="00504EFE" w:rsidRPr="00146581" w:rsidRDefault="00504EFE" w:rsidP="00E44750">
            <w:pPr>
              <w:pStyle w:val="a7"/>
              <w:jc w:val="both"/>
              <w:rPr>
                <w:rFonts w:eastAsiaTheme="minorHAnsi"/>
                <w:lang w:eastAsia="en-US"/>
              </w:rPr>
            </w:pPr>
            <w:r w:rsidRPr="00146581">
              <w:rPr>
                <w:bCs/>
              </w:rPr>
              <w:t>Современные образовательные технологии</w:t>
            </w:r>
          </w:p>
        </w:tc>
        <w:tc>
          <w:tcPr>
            <w:tcW w:w="3172" w:type="dxa"/>
          </w:tcPr>
          <w:p w:rsidR="00504EFE" w:rsidRPr="00146581" w:rsidRDefault="00146581" w:rsidP="00E44750">
            <w:pPr>
              <w:pStyle w:val="a7"/>
              <w:jc w:val="both"/>
              <w:rPr>
                <w:rFonts w:eastAsiaTheme="minorHAnsi"/>
                <w:lang w:eastAsia="en-US"/>
              </w:rPr>
            </w:pPr>
            <w:r w:rsidRPr="00146581">
              <w:rPr>
                <w:bCs/>
              </w:rPr>
              <w:t>Цель использования технологии</w:t>
            </w:r>
          </w:p>
        </w:tc>
        <w:tc>
          <w:tcPr>
            <w:tcW w:w="2182" w:type="dxa"/>
          </w:tcPr>
          <w:p w:rsidR="00504EFE" w:rsidRPr="00146581" w:rsidRDefault="00146581" w:rsidP="00E44750">
            <w:pPr>
              <w:pStyle w:val="a7"/>
              <w:jc w:val="both"/>
              <w:rPr>
                <w:rFonts w:eastAsiaTheme="minorHAnsi"/>
                <w:lang w:eastAsia="en-US"/>
              </w:rPr>
            </w:pPr>
            <w:r w:rsidRPr="00146581">
              <w:rPr>
                <w:bCs/>
              </w:rPr>
              <w:t>Название мероприятия</w:t>
            </w:r>
          </w:p>
        </w:tc>
        <w:tc>
          <w:tcPr>
            <w:tcW w:w="709" w:type="dxa"/>
          </w:tcPr>
          <w:p w:rsidR="00504EFE" w:rsidRPr="00146581" w:rsidRDefault="00146581" w:rsidP="00E44750">
            <w:pPr>
              <w:pStyle w:val="a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1241" w:type="dxa"/>
          </w:tcPr>
          <w:p w:rsidR="00504EFE" w:rsidRPr="00146581" w:rsidRDefault="00146581" w:rsidP="00E44750">
            <w:pPr>
              <w:pStyle w:val="a7"/>
              <w:jc w:val="both"/>
              <w:rPr>
                <w:rFonts w:eastAsiaTheme="minorHAnsi"/>
                <w:lang w:eastAsia="en-US"/>
              </w:rPr>
            </w:pPr>
            <w:r w:rsidRPr="00146581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146581" w:rsidTr="00146581">
        <w:trPr>
          <w:trHeight w:val="3166"/>
        </w:trPr>
        <w:tc>
          <w:tcPr>
            <w:tcW w:w="2267" w:type="dxa"/>
          </w:tcPr>
          <w:p w:rsidR="00504EFE" w:rsidRPr="00146581" w:rsidRDefault="00504EFE" w:rsidP="00E44750">
            <w:pPr>
              <w:pStyle w:val="a7"/>
              <w:jc w:val="both"/>
              <w:rPr>
                <w:rFonts w:eastAsiaTheme="minorHAnsi"/>
                <w:lang w:eastAsia="en-US"/>
              </w:rPr>
            </w:pPr>
            <w:r w:rsidRPr="00146581">
              <w:rPr>
                <w:bCs/>
                <w:iCs/>
              </w:rPr>
              <w:lastRenderedPageBreak/>
              <w:t xml:space="preserve">Научно-исследовательская деятельность </w:t>
            </w:r>
            <w:r w:rsidR="00146581">
              <w:rPr>
                <w:bCs/>
                <w:iCs/>
              </w:rPr>
              <w:t xml:space="preserve">с </w:t>
            </w:r>
            <w:r w:rsidR="00146581" w:rsidRPr="00146581">
              <w:t>применением информационных технологий</w:t>
            </w:r>
          </w:p>
        </w:tc>
        <w:tc>
          <w:tcPr>
            <w:tcW w:w="3172" w:type="dxa"/>
          </w:tcPr>
          <w:p w:rsidR="00504EFE" w:rsidRPr="00146581" w:rsidRDefault="00146581" w:rsidP="00146581">
            <w:pPr>
              <w:pStyle w:val="a7"/>
              <w:jc w:val="both"/>
            </w:pPr>
            <w:r w:rsidRPr="00146581">
              <w:t xml:space="preserve">Развитие мышления, творческих способностей, </w:t>
            </w:r>
            <w:r>
              <w:t>а</w:t>
            </w:r>
            <w:r w:rsidRPr="00146581">
              <w:t>ктивизация познавательной активности</w:t>
            </w:r>
            <w:r>
              <w:t>.</w:t>
            </w:r>
            <w:r w:rsidRPr="00146581">
              <w:t xml:space="preserve"> Это лучший сп</w:t>
            </w:r>
            <w:r>
              <w:t xml:space="preserve">особ для совмещения современных </w:t>
            </w:r>
            <w:r w:rsidRPr="00146581">
              <w:t>информационных технологий, личностно-ориентированного обучения и</w:t>
            </w:r>
            <w:r>
              <w:t xml:space="preserve"> самостоятельной работы студентов</w:t>
            </w:r>
            <w:r w:rsidRPr="00E44750">
              <w:rPr>
                <w:sz w:val="28"/>
                <w:szCs w:val="28"/>
              </w:rPr>
              <w:t>.</w:t>
            </w:r>
          </w:p>
        </w:tc>
        <w:tc>
          <w:tcPr>
            <w:tcW w:w="2182" w:type="dxa"/>
          </w:tcPr>
          <w:p w:rsidR="00504EFE" w:rsidRDefault="00146581" w:rsidP="00E44750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Международный конкурс  в учебно-исследовательском проекте по русскому языку на тему: «Молодёжный сленг – один из символов субкультуры»</w:t>
            </w:r>
          </w:p>
        </w:tc>
        <w:tc>
          <w:tcPr>
            <w:tcW w:w="709" w:type="dxa"/>
          </w:tcPr>
          <w:p w:rsidR="00504EFE" w:rsidRDefault="00146581" w:rsidP="00E44750">
            <w:pPr>
              <w:pStyle w:val="a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2016 </w:t>
            </w:r>
          </w:p>
        </w:tc>
        <w:tc>
          <w:tcPr>
            <w:tcW w:w="1241" w:type="dxa"/>
          </w:tcPr>
          <w:p w:rsidR="00504EFE" w:rsidRDefault="00146581" w:rsidP="00E44750">
            <w:pPr>
              <w:pStyle w:val="a7"/>
              <w:jc w:val="both"/>
            </w:pPr>
            <w:r>
              <w:t>1 место.</w:t>
            </w:r>
          </w:p>
          <w:p w:rsidR="00E121B4" w:rsidRPr="00E121B4" w:rsidRDefault="00E121B4" w:rsidP="00E44750">
            <w:pPr>
              <w:pStyle w:val="a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Меренков Данил</w:t>
            </w:r>
          </w:p>
        </w:tc>
      </w:tr>
    </w:tbl>
    <w:p w:rsidR="00F515C7" w:rsidRPr="00E121B4" w:rsidRDefault="00146581" w:rsidP="00E447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515C7">
        <w:rPr>
          <w:rFonts w:eastAsiaTheme="minorHAnsi"/>
          <w:sz w:val="28"/>
          <w:szCs w:val="28"/>
          <w:lang w:eastAsia="en-US"/>
        </w:rPr>
        <w:t xml:space="preserve">  </w:t>
      </w:r>
      <w:r w:rsidR="00E121B4">
        <w:rPr>
          <w:rFonts w:eastAsiaTheme="minorHAnsi"/>
          <w:sz w:val="28"/>
          <w:szCs w:val="28"/>
          <w:lang w:eastAsia="en-US"/>
        </w:rPr>
        <w:t xml:space="preserve">Эффективно и </w:t>
      </w:r>
      <w:r w:rsidR="00E44750" w:rsidRPr="00E44750">
        <w:rPr>
          <w:rFonts w:eastAsiaTheme="minorHAnsi"/>
          <w:sz w:val="28"/>
          <w:szCs w:val="28"/>
          <w:lang w:eastAsia="en-US"/>
        </w:rPr>
        <w:t>методически грамотно организованная научно-исследовательская работа студентов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даёт свои позитивные результаты, которые состоят в том, что у молодых людей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усиливается мотивация к обучению, развивается творческий подход к освоению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изучаемых дисциплин, а это значительно повышает качество образовательного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процесса. Выполнение исследовательских работ студентами позволяет повысить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их интерес к избранной специальности и уровень профессиональных компетенций.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А исследовательская деятельность с активным использованием информационно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-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коммуникационных технологий может выступать как определенная форма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44750" w:rsidRPr="00E44750">
        <w:rPr>
          <w:rFonts w:eastAsiaTheme="minorHAnsi"/>
          <w:sz w:val="28"/>
          <w:szCs w:val="28"/>
          <w:lang w:eastAsia="en-US"/>
        </w:rPr>
        <w:t>центрообразующего</w:t>
      </w:r>
      <w:proofErr w:type="spellEnd"/>
      <w:r w:rsidR="00E44750" w:rsidRPr="00E44750">
        <w:rPr>
          <w:rFonts w:eastAsiaTheme="minorHAnsi"/>
          <w:sz w:val="28"/>
          <w:szCs w:val="28"/>
          <w:lang w:eastAsia="en-US"/>
        </w:rPr>
        <w:t xml:space="preserve"> стержня совместной деятельности студентов и</w:t>
      </w:r>
      <w:r w:rsidR="00F515C7">
        <w:rPr>
          <w:rFonts w:eastAsiaTheme="minorHAnsi"/>
          <w:sz w:val="28"/>
          <w:szCs w:val="28"/>
          <w:lang w:eastAsia="en-US"/>
        </w:rPr>
        <w:t xml:space="preserve"> </w:t>
      </w:r>
      <w:r w:rsidR="00E44750" w:rsidRPr="00E44750">
        <w:rPr>
          <w:rFonts w:eastAsiaTheme="minorHAnsi"/>
          <w:sz w:val="28"/>
          <w:szCs w:val="28"/>
          <w:lang w:eastAsia="en-US"/>
        </w:rPr>
        <w:t>преподавателей.</w:t>
      </w:r>
      <w:r w:rsidR="00E44750" w:rsidRPr="00E44750">
        <w:rPr>
          <w:sz w:val="28"/>
          <w:szCs w:val="28"/>
        </w:rPr>
        <w:t xml:space="preserve"> </w:t>
      </w:r>
      <w:r w:rsidR="008539CF">
        <w:rPr>
          <w:sz w:val="28"/>
          <w:szCs w:val="28"/>
        </w:rPr>
        <w:t xml:space="preserve"> </w:t>
      </w:r>
    </w:p>
    <w:p w:rsidR="00504EFE" w:rsidRDefault="008539CF" w:rsidP="00E4475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04EFE" w:rsidRDefault="00504EFE" w:rsidP="00E44750">
      <w:pPr>
        <w:pStyle w:val="a7"/>
        <w:jc w:val="both"/>
        <w:rPr>
          <w:sz w:val="28"/>
          <w:szCs w:val="28"/>
        </w:rPr>
      </w:pPr>
    </w:p>
    <w:p w:rsidR="00504EFE" w:rsidRDefault="00504EFE" w:rsidP="00E44750">
      <w:pPr>
        <w:pStyle w:val="a7"/>
        <w:jc w:val="both"/>
        <w:rPr>
          <w:sz w:val="28"/>
          <w:szCs w:val="28"/>
        </w:rPr>
      </w:pPr>
    </w:p>
    <w:p w:rsidR="00504EFE" w:rsidRDefault="00504EFE" w:rsidP="00E44750">
      <w:pPr>
        <w:pStyle w:val="a7"/>
        <w:jc w:val="both"/>
        <w:rPr>
          <w:sz w:val="28"/>
          <w:szCs w:val="28"/>
        </w:rPr>
      </w:pPr>
    </w:p>
    <w:p w:rsidR="00504EFE" w:rsidRDefault="00504EFE" w:rsidP="00E44750">
      <w:pPr>
        <w:pStyle w:val="a7"/>
        <w:jc w:val="both"/>
        <w:rPr>
          <w:sz w:val="28"/>
          <w:szCs w:val="28"/>
        </w:rPr>
      </w:pPr>
    </w:p>
    <w:p w:rsidR="00504EFE" w:rsidRPr="00E44750" w:rsidRDefault="00146581" w:rsidP="00E121B4">
      <w:pPr>
        <w:pStyle w:val="a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</w:p>
    <w:p w:rsidR="00E44750" w:rsidRPr="00E44750" w:rsidRDefault="00E44750" w:rsidP="00504EFE">
      <w:pPr>
        <w:pStyle w:val="a7"/>
        <w:tabs>
          <w:tab w:val="left" w:pos="6735"/>
        </w:tabs>
        <w:jc w:val="both"/>
        <w:rPr>
          <w:sz w:val="28"/>
          <w:szCs w:val="28"/>
        </w:rPr>
      </w:pPr>
    </w:p>
    <w:sectPr w:rsidR="00E44750" w:rsidRPr="00E44750" w:rsidSect="00BE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4C0"/>
    <w:multiLevelType w:val="hybridMultilevel"/>
    <w:tmpl w:val="53681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867165"/>
    <w:multiLevelType w:val="hybridMultilevel"/>
    <w:tmpl w:val="15781C1E"/>
    <w:lvl w:ilvl="0" w:tplc="800A972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91A"/>
    <w:rsid w:val="0008791A"/>
    <w:rsid w:val="00146581"/>
    <w:rsid w:val="00504EFE"/>
    <w:rsid w:val="005522B4"/>
    <w:rsid w:val="006E3D7A"/>
    <w:rsid w:val="007A152F"/>
    <w:rsid w:val="007F4D2B"/>
    <w:rsid w:val="008304E9"/>
    <w:rsid w:val="008539CF"/>
    <w:rsid w:val="009F160D"/>
    <w:rsid w:val="00A27894"/>
    <w:rsid w:val="00A746AF"/>
    <w:rsid w:val="00BE7833"/>
    <w:rsid w:val="00CD433B"/>
    <w:rsid w:val="00CF1ED5"/>
    <w:rsid w:val="00D362F5"/>
    <w:rsid w:val="00E121B4"/>
    <w:rsid w:val="00E44750"/>
    <w:rsid w:val="00EE269A"/>
    <w:rsid w:val="00F35549"/>
    <w:rsid w:val="00F515C7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08791A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879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879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87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3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3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0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12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Barukh</dc:creator>
  <cp:keywords/>
  <dc:description/>
  <cp:lastModifiedBy>User</cp:lastModifiedBy>
  <cp:revision>5</cp:revision>
  <dcterms:created xsi:type="dcterms:W3CDTF">2016-05-08T17:02:00Z</dcterms:created>
  <dcterms:modified xsi:type="dcterms:W3CDTF">2021-03-09T20:57:00Z</dcterms:modified>
</cp:coreProperties>
</file>