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6AB" w:rsidRDefault="00F316AB" w:rsidP="00F316AB">
      <w:pPr>
        <w:pStyle w:val="a3"/>
        <w:shd w:val="clear" w:color="auto" w:fill="FFFFFF"/>
        <w:jc w:val="center"/>
        <w:rPr>
          <w:color w:val="333333"/>
        </w:rPr>
      </w:pPr>
    </w:p>
    <w:p w:rsidR="00601965" w:rsidRPr="00F316AB" w:rsidRDefault="00601965" w:rsidP="00F316AB">
      <w:pPr>
        <w:pStyle w:val="a3"/>
        <w:shd w:val="clear" w:color="auto" w:fill="FFFFFF"/>
        <w:jc w:val="center"/>
        <w:rPr>
          <w:color w:val="333333"/>
          <w:sz w:val="28"/>
          <w:szCs w:val="28"/>
        </w:rPr>
      </w:pPr>
      <w:r w:rsidRPr="00F316AB">
        <w:rPr>
          <w:color w:val="333333"/>
        </w:rPr>
        <w:t>Мастер – класс </w:t>
      </w:r>
      <w:r w:rsidRPr="00F316AB">
        <w:rPr>
          <w:rStyle w:val="a4"/>
          <w:i/>
          <w:iCs/>
          <w:color w:val="333333"/>
        </w:rPr>
        <w:t xml:space="preserve">«Цифровые информационные технологии как средства развития </w:t>
      </w:r>
      <w:r w:rsidRPr="00F316AB">
        <w:rPr>
          <w:rStyle w:val="a4"/>
          <w:i/>
          <w:iCs/>
          <w:color w:val="333333"/>
          <w:sz w:val="28"/>
          <w:szCs w:val="28"/>
        </w:rPr>
        <w:t>познавательной деятельности</w:t>
      </w:r>
      <w:r w:rsidR="00F316AB">
        <w:rPr>
          <w:color w:val="333333"/>
          <w:sz w:val="28"/>
          <w:szCs w:val="28"/>
        </w:rPr>
        <w:t xml:space="preserve"> </w:t>
      </w:r>
      <w:r w:rsidRPr="00F316AB">
        <w:rPr>
          <w:rStyle w:val="a4"/>
          <w:i/>
          <w:iCs/>
          <w:color w:val="333333"/>
          <w:sz w:val="28"/>
          <w:szCs w:val="28"/>
        </w:rPr>
        <w:t>учащихся начальных классов» </w:t>
      </w:r>
      <w:r w:rsidRPr="00F316AB">
        <w:rPr>
          <w:b/>
          <w:bCs/>
          <w:color w:val="333333"/>
          <w:sz w:val="28"/>
          <w:szCs w:val="28"/>
        </w:rPr>
        <w:t> - </w:t>
      </w:r>
      <w:proofErr w:type="spellStart"/>
      <w:r w:rsidR="00F316AB">
        <w:rPr>
          <w:color w:val="333333"/>
          <w:sz w:val="28"/>
          <w:szCs w:val="28"/>
        </w:rPr>
        <w:t>Рахимбаева</w:t>
      </w:r>
      <w:proofErr w:type="spellEnd"/>
      <w:r w:rsidR="00F316AB">
        <w:rPr>
          <w:color w:val="333333"/>
          <w:sz w:val="28"/>
          <w:szCs w:val="28"/>
        </w:rPr>
        <w:t xml:space="preserve"> У.А.</w:t>
      </w:r>
    </w:p>
    <w:p w:rsidR="00601965" w:rsidRPr="00F316AB" w:rsidRDefault="00601965" w:rsidP="00601965">
      <w:pPr>
        <w:shd w:val="clear" w:color="auto" w:fill="FFFFFF"/>
        <w:spacing w:after="227" w:line="240" w:lineRule="auto"/>
        <w:rPr>
          <w:rFonts w:ascii="Times New Roman" w:eastAsia="Times New Roman" w:hAnsi="Times New Roman" w:cs="Times New Roman"/>
          <w:color w:val="333333"/>
          <w:sz w:val="28"/>
          <w:szCs w:val="28"/>
          <w:lang w:eastAsia="ru-RU"/>
        </w:rPr>
      </w:pPr>
      <w:r w:rsidRPr="00F316AB">
        <w:rPr>
          <w:rFonts w:ascii="Times New Roman" w:eastAsia="Times New Roman" w:hAnsi="Times New Roman" w:cs="Times New Roman"/>
          <w:color w:val="333333"/>
          <w:sz w:val="28"/>
          <w:szCs w:val="28"/>
          <w:lang w:eastAsia="ru-RU"/>
        </w:rPr>
        <w:t>Реализация основных направлений модернизации образования потребовала переосмысления своего педагогического опыта, понять, что же изменить в своей деятельности с позиции развития познавательного интереса учащихся, каких знаний в современных условиях уже недостаточно, какие современные средства обучения наиболее эффективны для развития данного качества личности.</w:t>
      </w:r>
    </w:p>
    <w:p w:rsidR="00601965" w:rsidRPr="00F316AB" w:rsidRDefault="00601965" w:rsidP="00601965">
      <w:pPr>
        <w:shd w:val="clear" w:color="auto" w:fill="FFFFFF"/>
        <w:spacing w:after="227" w:line="240" w:lineRule="auto"/>
        <w:rPr>
          <w:rFonts w:ascii="Times New Roman" w:eastAsia="Times New Roman" w:hAnsi="Times New Roman" w:cs="Times New Roman"/>
          <w:color w:val="333333"/>
          <w:sz w:val="28"/>
          <w:szCs w:val="28"/>
          <w:lang w:eastAsia="ru-RU"/>
        </w:rPr>
      </w:pPr>
      <w:r w:rsidRPr="00F316AB">
        <w:rPr>
          <w:rFonts w:ascii="Times New Roman" w:eastAsia="Times New Roman" w:hAnsi="Times New Roman" w:cs="Times New Roman"/>
          <w:color w:val="333333"/>
          <w:sz w:val="28"/>
          <w:szCs w:val="28"/>
          <w:lang w:eastAsia="ru-RU"/>
        </w:rPr>
        <w:t xml:space="preserve">Стало очевидным, что, используя только традиционные методы </w:t>
      </w:r>
      <w:proofErr w:type="gramStart"/>
      <w:r w:rsidRPr="00F316AB">
        <w:rPr>
          <w:rFonts w:ascii="Times New Roman" w:eastAsia="Times New Roman" w:hAnsi="Times New Roman" w:cs="Times New Roman"/>
          <w:color w:val="333333"/>
          <w:sz w:val="28"/>
          <w:szCs w:val="28"/>
          <w:lang w:eastAsia="ru-RU"/>
        </w:rPr>
        <w:t>обучения по предмету</w:t>
      </w:r>
      <w:proofErr w:type="gramEnd"/>
      <w:r w:rsidRPr="00F316AB">
        <w:rPr>
          <w:rFonts w:ascii="Times New Roman" w:eastAsia="Times New Roman" w:hAnsi="Times New Roman" w:cs="Times New Roman"/>
          <w:color w:val="333333"/>
          <w:sz w:val="28"/>
          <w:szCs w:val="28"/>
          <w:lang w:eastAsia="ru-RU"/>
        </w:rPr>
        <w:t>, решить эти задачи весьма затруднительно. В качестве одного из эффективных средств развития познавательного интереса учащихся сегодня выступают информационно-коммуникационные технологии.</w:t>
      </w:r>
    </w:p>
    <w:p w:rsidR="00601965" w:rsidRPr="00F316AB" w:rsidRDefault="00601965" w:rsidP="00601965">
      <w:pPr>
        <w:shd w:val="clear" w:color="auto" w:fill="FFFFFF"/>
        <w:spacing w:after="227" w:line="240" w:lineRule="auto"/>
        <w:rPr>
          <w:rFonts w:ascii="Times New Roman" w:eastAsia="Times New Roman" w:hAnsi="Times New Roman" w:cs="Times New Roman"/>
          <w:color w:val="333333"/>
          <w:sz w:val="28"/>
          <w:szCs w:val="28"/>
          <w:lang w:eastAsia="ru-RU"/>
        </w:rPr>
      </w:pPr>
      <w:r w:rsidRPr="00F316AB">
        <w:rPr>
          <w:rFonts w:ascii="Times New Roman" w:eastAsia="Times New Roman" w:hAnsi="Times New Roman" w:cs="Times New Roman"/>
          <w:b/>
          <w:bCs/>
          <w:color w:val="333333"/>
          <w:sz w:val="28"/>
          <w:szCs w:val="28"/>
          <w:lang w:eastAsia="ru-RU"/>
        </w:rPr>
        <w:t>Цифровой образовательный ресурс</w:t>
      </w:r>
      <w:r w:rsidRPr="00F316AB">
        <w:rPr>
          <w:rFonts w:ascii="Times New Roman" w:eastAsia="Times New Roman" w:hAnsi="Times New Roman" w:cs="Times New Roman"/>
          <w:color w:val="333333"/>
          <w:sz w:val="28"/>
          <w:szCs w:val="28"/>
          <w:lang w:eastAsia="ru-RU"/>
        </w:rPr>
        <w:t> - информационный образовательный ресурс, хранимый и передаваемый в цифровой форме.</w:t>
      </w:r>
      <w:r w:rsidRPr="00F316AB">
        <w:rPr>
          <w:rFonts w:ascii="Times New Roman" w:eastAsia="Times New Roman" w:hAnsi="Times New Roman" w:cs="Times New Roman"/>
          <w:b/>
          <w:bCs/>
          <w:color w:val="333333"/>
          <w:sz w:val="28"/>
          <w:szCs w:val="28"/>
          <w:lang w:eastAsia="ru-RU"/>
        </w:rPr>
        <w:t> </w:t>
      </w:r>
      <w:r w:rsidRPr="00F316AB">
        <w:rPr>
          <w:rFonts w:ascii="Times New Roman" w:eastAsia="Times New Roman" w:hAnsi="Times New Roman" w:cs="Times New Roman"/>
          <w:color w:val="333333"/>
          <w:sz w:val="28"/>
          <w:szCs w:val="28"/>
          <w:lang w:eastAsia="ru-RU"/>
        </w:rPr>
        <w:t>Подключение всех школ России к сети Интернет в рамках национального проекта «Образование» сделало образовательные Интернет-ресурсы доступными для всех образовательных учреждений.</w:t>
      </w:r>
    </w:p>
    <w:p w:rsidR="00601965" w:rsidRPr="00F316AB" w:rsidRDefault="00601965" w:rsidP="00601965">
      <w:pPr>
        <w:shd w:val="clear" w:color="auto" w:fill="FFFFFF"/>
        <w:spacing w:after="227" w:line="240" w:lineRule="auto"/>
        <w:rPr>
          <w:rFonts w:ascii="Times New Roman" w:eastAsia="Times New Roman" w:hAnsi="Times New Roman" w:cs="Times New Roman"/>
          <w:color w:val="333333"/>
          <w:sz w:val="28"/>
          <w:szCs w:val="28"/>
          <w:lang w:eastAsia="ru-RU"/>
        </w:rPr>
      </w:pPr>
      <w:r w:rsidRPr="00F316AB">
        <w:rPr>
          <w:rFonts w:ascii="Times New Roman" w:eastAsia="Times New Roman" w:hAnsi="Times New Roman" w:cs="Times New Roman"/>
          <w:color w:val="333333"/>
          <w:sz w:val="28"/>
          <w:szCs w:val="28"/>
          <w:lang w:eastAsia="ru-RU"/>
        </w:rPr>
        <w:t>На сайте </w:t>
      </w:r>
      <w:hyperlink r:id="rId5" w:history="1">
        <w:r w:rsidRPr="00F316AB">
          <w:rPr>
            <w:rFonts w:ascii="Times New Roman" w:eastAsia="Times New Roman" w:hAnsi="Times New Roman" w:cs="Times New Roman"/>
            <w:color w:val="008738"/>
            <w:sz w:val="28"/>
            <w:szCs w:val="28"/>
            <w:u w:val="single"/>
            <w:lang w:eastAsia="ru-RU"/>
          </w:rPr>
          <w:t>http://window.edu.ru/</w:t>
        </w:r>
      </w:hyperlink>
      <w:r w:rsidRPr="00F316AB">
        <w:rPr>
          <w:rFonts w:ascii="Times New Roman" w:eastAsia="Times New Roman" w:hAnsi="Times New Roman" w:cs="Times New Roman"/>
          <w:color w:val="333333"/>
          <w:sz w:val="28"/>
          <w:szCs w:val="28"/>
          <w:lang w:eastAsia="ru-RU"/>
        </w:rPr>
        <w:t> можно найти Единое окно доступа к образовательным ресурсам, а на сайте http://school-collection.tdu.ru/ Единая коллекция Цифровых Образовательных Ресурсов.</w:t>
      </w:r>
    </w:p>
    <w:p w:rsidR="00601965" w:rsidRPr="00F316AB" w:rsidRDefault="00601965" w:rsidP="00601965">
      <w:pPr>
        <w:shd w:val="clear" w:color="auto" w:fill="FFFFFF"/>
        <w:spacing w:after="227" w:line="240" w:lineRule="auto"/>
        <w:rPr>
          <w:rFonts w:ascii="Times New Roman" w:eastAsia="Times New Roman" w:hAnsi="Times New Roman" w:cs="Times New Roman"/>
          <w:color w:val="333333"/>
          <w:sz w:val="28"/>
          <w:szCs w:val="28"/>
          <w:lang w:eastAsia="ru-RU"/>
        </w:rPr>
      </w:pPr>
      <w:r w:rsidRPr="00F316AB">
        <w:rPr>
          <w:rFonts w:ascii="Times New Roman" w:eastAsia="Times New Roman" w:hAnsi="Times New Roman" w:cs="Times New Roman"/>
          <w:color w:val="333333"/>
          <w:sz w:val="28"/>
          <w:szCs w:val="28"/>
          <w:lang w:eastAsia="ru-RU"/>
        </w:rPr>
        <w:t>Коллекция ЦОР – систематизированное собрание ЦОР, снабженное описаниями, обладающее определенной полнотой в рамках своей спецификации. Коллекция ЦОР содержит:</w:t>
      </w:r>
    </w:p>
    <w:p w:rsidR="00601965" w:rsidRPr="00F316AB" w:rsidRDefault="00601965" w:rsidP="0060196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316AB">
        <w:rPr>
          <w:rFonts w:ascii="Times New Roman" w:eastAsia="Times New Roman" w:hAnsi="Times New Roman" w:cs="Times New Roman"/>
          <w:color w:val="333333"/>
          <w:sz w:val="28"/>
          <w:szCs w:val="28"/>
          <w:lang w:eastAsia="ru-RU"/>
        </w:rPr>
        <w:t>тексты, характеризующие обязательное содержание образования для данного школьного предмета и ступени обучения</w:t>
      </w:r>
    </w:p>
    <w:p w:rsidR="00601965" w:rsidRPr="00F316AB" w:rsidRDefault="00601965" w:rsidP="0060196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316AB">
        <w:rPr>
          <w:rFonts w:ascii="Times New Roman" w:eastAsia="Times New Roman" w:hAnsi="Times New Roman" w:cs="Times New Roman"/>
          <w:color w:val="333333"/>
          <w:sz w:val="28"/>
          <w:szCs w:val="28"/>
          <w:lang w:eastAsia="ru-RU"/>
        </w:rPr>
        <w:t>источники, использование которых в учебном процессе предполагается текстами п.1</w:t>
      </w:r>
    </w:p>
    <w:p w:rsidR="00601965" w:rsidRPr="00F316AB" w:rsidRDefault="00601965" w:rsidP="0060196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316AB">
        <w:rPr>
          <w:rFonts w:ascii="Times New Roman" w:eastAsia="Times New Roman" w:hAnsi="Times New Roman" w:cs="Times New Roman"/>
          <w:color w:val="333333"/>
          <w:sz w:val="28"/>
          <w:szCs w:val="28"/>
          <w:lang w:eastAsia="ru-RU"/>
        </w:rPr>
        <w:t>предметные инструменты и ссылки на общие инструменты, использование которых эффективно в данном предмете</w:t>
      </w:r>
    </w:p>
    <w:p w:rsidR="00601965" w:rsidRPr="00F316AB" w:rsidRDefault="00601965" w:rsidP="0060196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316AB">
        <w:rPr>
          <w:rFonts w:ascii="Times New Roman" w:eastAsia="Times New Roman" w:hAnsi="Times New Roman" w:cs="Times New Roman"/>
          <w:color w:val="333333"/>
          <w:sz w:val="28"/>
          <w:szCs w:val="28"/>
          <w:lang w:eastAsia="ru-RU"/>
        </w:rPr>
        <w:t>открытые банки заданий по данному предмету, система сохранения результатов выполнения заданий и их оценивания.</w:t>
      </w:r>
    </w:p>
    <w:p w:rsidR="00601965" w:rsidRPr="00F316AB" w:rsidRDefault="00601965" w:rsidP="00601965">
      <w:pPr>
        <w:shd w:val="clear" w:color="auto" w:fill="FFFFFF"/>
        <w:spacing w:after="227" w:line="240" w:lineRule="auto"/>
        <w:rPr>
          <w:rFonts w:ascii="Times New Roman" w:eastAsia="Times New Roman" w:hAnsi="Times New Roman" w:cs="Times New Roman"/>
          <w:color w:val="333333"/>
          <w:sz w:val="28"/>
          <w:szCs w:val="28"/>
          <w:lang w:eastAsia="ru-RU"/>
        </w:rPr>
      </w:pPr>
      <w:r w:rsidRPr="00F316AB">
        <w:rPr>
          <w:rFonts w:ascii="Times New Roman" w:eastAsia="Times New Roman" w:hAnsi="Times New Roman" w:cs="Times New Roman"/>
          <w:color w:val="333333"/>
          <w:sz w:val="28"/>
          <w:szCs w:val="28"/>
          <w:lang w:eastAsia="ru-RU"/>
        </w:rPr>
        <w:t xml:space="preserve">В приложении №1 презентация, в которой систематизированы виды </w:t>
      </w:r>
      <w:proofErr w:type="spellStart"/>
      <w:r w:rsidRPr="00F316AB">
        <w:rPr>
          <w:rFonts w:ascii="Times New Roman" w:eastAsia="Times New Roman" w:hAnsi="Times New Roman" w:cs="Times New Roman"/>
          <w:color w:val="333333"/>
          <w:sz w:val="28"/>
          <w:szCs w:val="28"/>
          <w:lang w:eastAsia="ru-RU"/>
        </w:rPr>
        <w:t>ЦОРов</w:t>
      </w:r>
      <w:proofErr w:type="spellEnd"/>
      <w:r w:rsidRPr="00F316AB">
        <w:rPr>
          <w:rFonts w:ascii="Times New Roman" w:eastAsia="Times New Roman" w:hAnsi="Times New Roman" w:cs="Times New Roman"/>
          <w:color w:val="333333"/>
          <w:sz w:val="28"/>
          <w:szCs w:val="28"/>
          <w:lang w:eastAsia="ru-RU"/>
        </w:rPr>
        <w:t xml:space="preserve">, формы работы с ними, требования к оформлению и применению </w:t>
      </w:r>
      <w:proofErr w:type="spellStart"/>
      <w:r w:rsidRPr="00F316AB">
        <w:rPr>
          <w:rFonts w:ascii="Times New Roman" w:eastAsia="Times New Roman" w:hAnsi="Times New Roman" w:cs="Times New Roman"/>
          <w:color w:val="333333"/>
          <w:sz w:val="28"/>
          <w:szCs w:val="28"/>
          <w:lang w:eastAsia="ru-RU"/>
        </w:rPr>
        <w:t>ЦОРов</w:t>
      </w:r>
      <w:proofErr w:type="spellEnd"/>
      <w:r w:rsidRPr="00F316AB">
        <w:rPr>
          <w:rFonts w:ascii="Times New Roman" w:eastAsia="Times New Roman" w:hAnsi="Times New Roman" w:cs="Times New Roman"/>
          <w:color w:val="333333"/>
          <w:sz w:val="28"/>
          <w:szCs w:val="28"/>
          <w:lang w:eastAsia="ru-RU"/>
        </w:rPr>
        <w:t>.</w:t>
      </w:r>
    </w:p>
    <w:p w:rsidR="00601965" w:rsidRPr="00F316AB" w:rsidRDefault="00601965" w:rsidP="00601965">
      <w:pPr>
        <w:shd w:val="clear" w:color="auto" w:fill="FFFFFF"/>
        <w:spacing w:after="227" w:line="240" w:lineRule="auto"/>
        <w:rPr>
          <w:rFonts w:ascii="Times New Roman" w:eastAsia="Times New Roman" w:hAnsi="Times New Roman" w:cs="Times New Roman"/>
          <w:color w:val="333333"/>
          <w:sz w:val="28"/>
          <w:szCs w:val="28"/>
          <w:lang w:eastAsia="ru-RU"/>
        </w:rPr>
      </w:pPr>
      <w:r w:rsidRPr="00F316AB">
        <w:rPr>
          <w:rFonts w:ascii="Times New Roman" w:eastAsia="Times New Roman" w:hAnsi="Times New Roman" w:cs="Times New Roman"/>
          <w:color w:val="333333"/>
          <w:sz w:val="28"/>
          <w:szCs w:val="28"/>
          <w:lang w:eastAsia="ru-RU"/>
        </w:rPr>
        <w:t>Данные ЦОР делятся на 5 типов:</w:t>
      </w:r>
    </w:p>
    <w:p w:rsidR="00601965" w:rsidRPr="00F316AB" w:rsidRDefault="00601965" w:rsidP="0060196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316AB">
        <w:rPr>
          <w:rFonts w:ascii="Times New Roman" w:eastAsia="Times New Roman" w:hAnsi="Times New Roman" w:cs="Times New Roman"/>
          <w:color w:val="333333"/>
          <w:sz w:val="28"/>
          <w:szCs w:val="28"/>
          <w:lang w:eastAsia="ru-RU"/>
        </w:rPr>
        <w:t>Материал для фронтальной работы на этапе введения новых знаний;</w:t>
      </w:r>
    </w:p>
    <w:p w:rsidR="00601965" w:rsidRPr="00F316AB" w:rsidRDefault="00601965" w:rsidP="0060196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316AB">
        <w:rPr>
          <w:rFonts w:ascii="Times New Roman" w:eastAsia="Times New Roman" w:hAnsi="Times New Roman" w:cs="Times New Roman"/>
          <w:color w:val="333333"/>
          <w:sz w:val="28"/>
          <w:szCs w:val="28"/>
          <w:lang w:eastAsia="ru-RU"/>
        </w:rPr>
        <w:lastRenderedPageBreak/>
        <w:t>Материал для фронтальной работы на этапе формирования умений (в основном это упражнения направленные на формирование навыков устных вычислений);</w:t>
      </w:r>
    </w:p>
    <w:p w:rsidR="00601965" w:rsidRPr="00F316AB" w:rsidRDefault="00601965" w:rsidP="0060196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316AB">
        <w:rPr>
          <w:rFonts w:ascii="Times New Roman" w:eastAsia="Times New Roman" w:hAnsi="Times New Roman" w:cs="Times New Roman"/>
          <w:color w:val="333333"/>
          <w:sz w:val="28"/>
          <w:szCs w:val="28"/>
          <w:lang w:eastAsia="ru-RU"/>
        </w:rPr>
        <w:t>Материал для коррекции и контроля знаний (математические диктанты на 1 или на 2 варианта);</w:t>
      </w:r>
    </w:p>
    <w:p w:rsidR="00601965" w:rsidRPr="00F316AB" w:rsidRDefault="00601965" w:rsidP="0060196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316AB">
        <w:rPr>
          <w:rFonts w:ascii="Times New Roman" w:eastAsia="Times New Roman" w:hAnsi="Times New Roman" w:cs="Times New Roman"/>
          <w:color w:val="333333"/>
          <w:sz w:val="28"/>
          <w:szCs w:val="28"/>
          <w:lang w:eastAsia="ru-RU"/>
        </w:rPr>
        <w:t>Материал для организации итоговых уроков (сюжетные игры или игры соревнования);</w:t>
      </w:r>
    </w:p>
    <w:p w:rsidR="00601965" w:rsidRPr="00F316AB" w:rsidRDefault="00601965" w:rsidP="0060196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316AB">
        <w:rPr>
          <w:rFonts w:ascii="Times New Roman" w:eastAsia="Times New Roman" w:hAnsi="Times New Roman" w:cs="Times New Roman"/>
          <w:color w:val="333333"/>
          <w:sz w:val="28"/>
          <w:szCs w:val="28"/>
          <w:lang w:eastAsia="ru-RU"/>
        </w:rPr>
        <w:t>Материал для предварительного тестирования.</w:t>
      </w:r>
    </w:p>
    <w:p w:rsidR="00601965" w:rsidRPr="00F316AB" w:rsidRDefault="00601965" w:rsidP="00601965">
      <w:pPr>
        <w:shd w:val="clear" w:color="auto" w:fill="FFFFFF"/>
        <w:spacing w:after="227" w:line="240" w:lineRule="auto"/>
        <w:rPr>
          <w:rFonts w:ascii="Times New Roman" w:eastAsia="Times New Roman" w:hAnsi="Times New Roman" w:cs="Times New Roman"/>
          <w:color w:val="333333"/>
          <w:sz w:val="28"/>
          <w:szCs w:val="28"/>
          <w:lang w:eastAsia="ru-RU"/>
        </w:rPr>
      </w:pPr>
      <w:r w:rsidRPr="00F316AB">
        <w:rPr>
          <w:rFonts w:ascii="Times New Roman" w:eastAsia="Times New Roman" w:hAnsi="Times New Roman" w:cs="Times New Roman"/>
          <w:color w:val="333333"/>
          <w:sz w:val="28"/>
          <w:szCs w:val="28"/>
          <w:lang w:eastAsia="ru-RU"/>
        </w:rPr>
        <w:t xml:space="preserve">Самые эффективные из электронных образовательных ресурсов – </w:t>
      </w:r>
      <w:proofErr w:type="spellStart"/>
      <w:r w:rsidRPr="00F316AB">
        <w:rPr>
          <w:rFonts w:ascii="Times New Roman" w:eastAsia="Times New Roman" w:hAnsi="Times New Roman" w:cs="Times New Roman"/>
          <w:color w:val="333333"/>
          <w:sz w:val="28"/>
          <w:szCs w:val="28"/>
          <w:lang w:eastAsia="ru-RU"/>
        </w:rPr>
        <w:t>мультимедиаресурсы</w:t>
      </w:r>
      <w:proofErr w:type="spellEnd"/>
      <w:r w:rsidRPr="00F316AB">
        <w:rPr>
          <w:rFonts w:ascii="Times New Roman" w:eastAsia="Times New Roman" w:hAnsi="Times New Roman" w:cs="Times New Roman"/>
          <w:color w:val="333333"/>
          <w:sz w:val="28"/>
          <w:szCs w:val="28"/>
          <w:lang w:eastAsia="ru-RU"/>
        </w:rPr>
        <w:t>. В них учебные объекты представлены множеством различных способов: с помощью текста, графиков, фото, видео, звука и анимации. Таким образом, используются все виды восприятия; следовательно, закладываются основы мышления и практической деятельности ребёнка.</w:t>
      </w:r>
    </w:p>
    <w:p w:rsidR="00601965" w:rsidRPr="00F316AB" w:rsidRDefault="00601965" w:rsidP="00601965">
      <w:pPr>
        <w:shd w:val="clear" w:color="auto" w:fill="FFFFFF"/>
        <w:spacing w:after="227" w:line="240" w:lineRule="auto"/>
        <w:rPr>
          <w:rFonts w:ascii="Times New Roman" w:eastAsia="Times New Roman" w:hAnsi="Times New Roman" w:cs="Times New Roman"/>
          <w:color w:val="333333"/>
          <w:sz w:val="28"/>
          <w:szCs w:val="28"/>
          <w:lang w:eastAsia="ru-RU"/>
        </w:rPr>
      </w:pPr>
      <w:r w:rsidRPr="00F316AB">
        <w:rPr>
          <w:rFonts w:ascii="Times New Roman" w:eastAsia="Times New Roman" w:hAnsi="Times New Roman" w:cs="Times New Roman"/>
          <w:color w:val="333333"/>
          <w:sz w:val="28"/>
          <w:szCs w:val="28"/>
          <w:lang w:eastAsia="ru-RU"/>
        </w:rPr>
        <w:t>Математика – наука абстрактная. Поэтому многим детям даётся с трудом. С помощью анимации ЦОР можно показать ученикам задачи на движения: навстречу друг другу, в противоположном направлении, вдогонку, с отставанием. Можно воспользоваться готовым материалом на сайте « Сеть творческих учителей математики», Мастерская «</w:t>
      </w:r>
      <w:proofErr w:type="spellStart"/>
      <w:r w:rsidRPr="00F316AB">
        <w:rPr>
          <w:rFonts w:ascii="Times New Roman" w:eastAsia="Times New Roman" w:hAnsi="Times New Roman" w:cs="Times New Roman"/>
          <w:color w:val="333333"/>
          <w:sz w:val="28"/>
          <w:szCs w:val="28"/>
          <w:lang w:eastAsia="ru-RU"/>
        </w:rPr>
        <w:t>Мультимедийные</w:t>
      </w:r>
      <w:proofErr w:type="spellEnd"/>
      <w:r w:rsidRPr="00F316AB">
        <w:rPr>
          <w:rFonts w:ascii="Times New Roman" w:eastAsia="Times New Roman" w:hAnsi="Times New Roman" w:cs="Times New Roman"/>
          <w:color w:val="333333"/>
          <w:sz w:val="28"/>
          <w:szCs w:val="28"/>
          <w:lang w:eastAsia="ru-RU"/>
        </w:rPr>
        <w:t xml:space="preserve"> презентации для уроков математики» организатор Савченко Елена Михайловна</w:t>
      </w:r>
      <w:proofErr w:type="gramStart"/>
      <w:r w:rsidRPr="00F316AB">
        <w:rPr>
          <w:rFonts w:ascii="Times New Roman" w:eastAsia="Times New Roman" w:hAnsi="Times New Roman" w:cs="Times New Roman"/>
          <w:color w:val="333333"/>
          <w:sz w:val="28"/>
          <w:szCs w:val="28"/>
          <w:lang w:eastAsia="ru-RU"/>
        </w:rPr>
        <w:t xml:space="preserve"> .</w:t>
      </w:r>
      <w:proofErr w:type="gramEnd"/>
      <w:r w:rsidRPr="00F316AB">
        <w:rPr>
          <w:rFonts w:ascii="Times New Roman" w:eastAsia="Times New Roman" w:hAnsi="Times New Roman" w:cs="Times New Roman"/>
          <w:color w:val="333333"/>
          <w:sz w:val="28"/>
          <w:szCs w:val="28"/>
          <w:lang w:eastAsia="ru-RU"/>
        </w:rPr>
        <w:t xml:space="preserve"> Процесс организации обучения школьников с использованием ИТ позволяет сделать этот процесс интересным, с одной стороны, за счет новизны и необычности такой формы работы для учащихся, а с другой, сделать его увлекательным и ярким, разнообразным по форме за счет использования </w:t>
      </w:r>
      <w:proofErr w:type="spellStart"/>
      <w:r w:rsidRPr="00F316AB">
        <w:rPr>
          <w:rFonts w:ascii="Times New Roman" w:eastAsia="Times New Roman" w:hAnsi="Times New Roman" w:cs="Times New Roman"/>
          <w:color w:val="333333"/>
          <w:sz w:val="28"/>
          <w:szCs w:val="28"/>
          <w:lang w:eastAsia="ru-RU"/>
        </w:rPr>
        <w:t>мультимедийных</w:t>
      </w:r>
      <w:proofErr w:type="spellEnd"/>
      <w:r w:rsidRPr="00F316AB">
        <w:rPr>
          <w:rFonts w:ascii="Times New Roman" w:eastAsia="Times New Roman" w:hAnsi="Times New Roman" w:cs="Times New Roman"/>
          <w:color w:val="333333"/>
          <w:sz w:val="28"/>
          <w:szCs w:val="28"/>
          <w:lang w:eastAsia="ru-RU"/>
        </w:rPr>
        <w:t xml:space="preserve"> возможностей современных компьютеров; индивидуализировать процесс обучения за счет наличия </w:t>
      </w:r>
      <w:proofErr w:type="spellStart"/>
      <w:r w:rsidRPr="00F316AB">
        <w:rPr>
          <w:rFonts w:ascii="Times New Roman" w:eastAsia="Times New Roman" w:hAnsi="Times New Roman" w:cs="Times New Roman"/>
          <w:color w:val="333333"/>
          <w:sz w:val="28"/>
          <w:szCs w:val="28"/>
          <w:lang w:eastAsia="ru-RU"/>
        </w:rPr>
        <w:t>разноуровневых</w:t>
      </w:r>
      <w:proofErr w:type="spellEnd"/>
      <w:r w:rsidRPr="00F316AB">
        <w:rPr>
          <w:rFonts w:ascii="Times New Roman" w:eastAsia="Times New Roman" w:hAnsi="Times New Roman" w:cs="Times New Roman"/>
          <w:color w:val="333333"/>
          <w:sz w:val="28"/>
          <w:szCs w:val="28"/>
          <w:lang w:eastAsia="ru-RU"/>
        </w:rPr>
        <w:t xml:space="preserve"> заданий, за счет погружения и усвоения учебного материала в индивидуальном темпе,</w:t>
      </w:r>
    </w:p>
    <w:p w:rsidR="00601965" w:rsidRPr="00F316AB" w:rsidRDefault="00601965" w:rsidP="00601965">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316AB">
        <w:rPr>
          <w:rFonts w:ascii="Times New Roman" w:eastAsia="Times New Roman" w:hAnsi="Times New Roman" w:cs="Times New Roman"/>
          <w:color w:val="333333"/>
          <w:sz w:val="28"/>
          <w:szCs w:val="28"/>
          <w:lang w:eastAsia="ru-RU"/>
        </w:rPr>
        <w:t>самостоятельно, используя удобные способы восприятия информации, что вызывает у учащихся положительные эмоции и формирует положительные учебные мотивы;</w:t>
      </w:r>
    </w:p>
    <w:p w:rsidR="00601965" w:rsidRPr="00F316AB" w:rsidRDefault="00601965" w:rsidP="00601965">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316AB">
        <w:rPr>
          <w:rFonts w:ascii="Times New Roman" w:eastAsia="Times New Roman" w:hAnsi="Times New Roman" w:cs="Times New Roman"/>
          <w:color w:val="333333"/>
          <w:sz w:val="28"/>
          <w:szCs w:val="28"/>
          <w:lang w:eastAsia="ru-RU"/>
        </w:rPr>
        <w:t> раскрепостить учеников при ответе на вопросы, т.к. компьютер позволяет фиксировать результаты (в т.ч. без выставления оценки),</w:t>
      </w:r>
    </w:p>
    <w:p w:rsidR="00601965" w:rsidRPr="00F316AB" w:rsidRDefault="00601965" w:rsidP="00601965">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316AB">
        <w:rPr>
          <w:rFonts w:ascii="Times New Roman" w:eastAsia="Times New Roman" w:hAnsi="Times New Roman" w:cs="Times New Roman"/>
          <w:color w:val="333333"/>
          <w:sz w:val="28"/>
          <w:szCs w:val="28"/>
          <w:lang w:eastAsia="ru-RU"/>
        </w:rPr>
        <w:t>корректно реагирует на ошибки; самостоятельно анализировать и исправлять допущенные ошибки, корректировать свою деятельность благодаря наличию обратной связи, в результате чего совершенствуются навыки самоконтроля;</w:t>
      </w:r>
    </w:p>
    <w:p w:rsidR="00601965" w:rsidRPr="00F316AB" w:rsidRDefault="00601965" w:rsidP="00601965">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316AB">
        <w:rPr>
          <w:rFonts w:ascii="Times New Roman" w:eastAsia="Times New Roman" w:hAnsi="Times New Roman" w:cs="Times New Roman"/>
          <w:color w:val="333333"/>
          <w:sz w:val="28"/>
          <w:szCs w:val="28"/>
          <w:lang w:eastAsia="ru-RU"/>
        </w:rPr>
        <w:t> осуществлять самостоятельную учебно-исследовательскую деятельность (моделирование, метод проектов, разработка презентаций, публикаций и т.д.), развивая тем самым у школьников творческую активность.</w:t>
      </w:r>
    </w:p>
    <w:p w:rsidR="00601965" w:rsidRPr="00F316AB" w:rsidRDefault="00601965" w:rsidP="00601965">
      <w:pPr>
        <w:shd w:val="clear" w:color="auto" w:fill="FFFFFF"/>
        <w:spacing w:after="227" w:line="240" w:lineRule="auto"/>
        <w:rPr>
          <w:rFonts w:ascii="Times New Roman" w:eastAsia="Times New Roman" w:hAnsi="Times New Roman" w:cs="Times New Roman"/>
          <w:color w:val="333333"/>
          <w:sz w:val="28"/>
          <w:szCs w:val="28"/>
          <w:lang w:eastAsia="ru-RU"/>
        </w:rPr>
      </w:pPr>
      <w:r w:rsidRPr="00F316AB">
        <w:rPr>
          <w:rFonts w:ascii="Times New Roman" w:eastAsia="Times New Roman" w:hAnsi="Times New Roman" w:cs="Times New Roman"/>
          <w:color w:val="333333"/>
          <w:sz w:val="28"/>
          <w:szCs w:val="28"/>
          <w:lang w:eastAsia="ru-RU"/>
        </w:rPr>
        <w:lastRenderedPageBreak/>
        <w:t>Можно использовать презентацию для систематической проверки правильности выполнения домашнего задания всеми учениками класса. При проверке домашнего задания обычно много времени уходит на воспроизведение чертежей на доске, объяснение тех фрагментов, которые вызвали затруднения. Хорошо зарекомендовали себя математические диктанты</w:t>
      </w:r>
      <w:proofErr w:type="gramStart"/>
      <w:r w:rsidRPr="00F316AB">
        <w:rPr>
          <w:rFonts w:ascii="Times New Roman" w:eastAsia="Times New Roman" w:hAnsi="Times New Roman" w:cs="Times New Roman"/>
          <w:color w:val="333333"/>
          <w:sz w:val="28"/>
          <w:szCs w:val="28"/>
          <w:lang w:eastAsia="ru-RU"/>
        </w:rPr>
        <w:t xml:space="preserve"> ,</w:t>
      </w:r>
      <w:proofErr w:type="gramEnd"/>
      <w:r w:rsidRPr="00F316AB">
        <w:rPr>
          <w:rFonts w:ascii="Times New Roman" w:eastAsia="Times New Roman" w:hAnsi="Times New Roman" w:cs="Times New Roman"/>
          <w:color w:val="333333"/>
          <w:sz w:val="28"/>
          <w:szCs w:val="28"/>
          <w:lang w:eastAsia="ru-RU"/>
        </w:rPr>
        <w:t xml:space="preserve"> которые предназначены для контроля и коррекции знаний учащихся в процессе изучения темы, а также для организации повторения правил арифметических действий в ходе прохождения других тем курса. Они позволяют мне организовать самостоятельную деятельность учащихся с последующей проверкой и анализом допущенных ошибок, что обычно бывает осуществить довольно затруднительно. Большинство математических диктантов в одном варианте проводится на начальном этапе изучения темы. Они дают возможность:</w:t>
      </w:r>
    </w:p>
    <w:p w:rsidR="00601965" w:rsidRPr="00F316AB" w:rsidRDefault="00601965" w:rsidP="00601965">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316AB">
        <w:rPr>
          <w:rFonts w:ascii="Times New Roman" w:eastAsia="Times New Roman" w:hAnsi="Times New Roman" w:cs="Times New Roman"/>
          <w:color w:val="333333"/>
          <w:sz w:val="28"/>
          <w:szCs w:val="28"/>
          <w:lang w:eastAsia="ru-RU"/>
        </w:rPr>
        <w:t>учителю – сразу после объяснения нового материала обнаружить те моменты, которые не усвоены или слабо усвоены учащимися и еще раз разобрать этот материал;</w:t>
      </w:r>
    </w:p>
    <w:p w:rsidR="00601965" w:rsidRPr="00F316AB" w:rsidRDefault="00601965" w:rsidP="00601965">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316AB">
        <w:rPr>
          <w:rFonts w:ascii="Times New Roman" w:eastAsia="Times New Roman" w:hAnsi="Times New Roman" w:cs="Times New Roman"/>
          <w:color w:val="333333"/>
          <w:sz w:val="28"/>
          <w:szCs w:val="28"/>
          <w:lang w:eastAsia="ru-RU"/>
        </w:rPr>
        <w:t>ученику – проанализировать свои ошибки, разобраться в причинах их появления.</w:t>
      </w:r>
    </w:p>
    <w:p w:rsidR="00601965" w:rsidRPr="00F316AB" w:rsidRDefault="00601965" w:rsidP="00601965">
      <w:pPr>
        <w:shd w:val="clear" w:color="auto" w:fill="FFFFFF"/>
        <w:spacing w:after="227" w:line="240" w:lineRule="auto"/>
        <w:rPr>
          <w:rFonts w:ascii="Times New Roman" w:eastAsia="Times New Roman" w:hAnsi="Times New Roman" w:cs="Times New Roman"/>
          <w:color w:val="333333"/>
          <w:sz w:val="28"/>
          <w:szCs w:val="28"/>
          <w:lang w:eastAsia="ru-RU"/>
        </w:rPr>
      </w:pPr>
      <w:r w:rsidRPr="00F316AB">
        <w:rPr>
          <w:rFonts w:ascii="Times New Roman" w:eastAsia="Times New Roman" w:hAnsi="Times New Roman" w:cs="Times New Roman"/>
          <w:color w:val="333333"/>
          <w:sz w:val="28"/>
          <w:szCs w:val="28"/>
          <w:lang w:eastAsia="ru-RU"/>
        </w:rPr>
        <w:t>Таким образом, в процессе обучения организуется приближенная обратная связь. Поясню, как проходит работа с этими материалами.</w:t>
      </w:r>
    </w:p>
    <w:p w:rsidR="00601965" w:rsidRPr="00F316AB" w:rsidRDefault="00601965" w:rsidP="00601965">
      <w:pPr>
        <w:shd w:val="clear" w:color="auto" w:fill="FFFFFF"/>
        <w:spacing w:after="227" w:line="240" w:lineRule="auto"/>
        <w:rPr>
          <w:rFonts w:ascii="Times New Roman" w:eastAsia="Times New Roman" w:hAnsi="Times New Roman" w:cs="Times New Roman"/>
          <w:color w:val="333333"/>
          <w:sz w:val="28"/>
          <w:szCs w:val="28"/>
          <w:lang w:eastAsia="ru-RU"/>
        </w:rPr>
      </w:pPr>
      <w:r w:rsidRPr="00F316AB">
        <w:rPr>
          <w:rFonts w:ascii="Times New Roman" w:eastAsia="Times New Roman" w:hAnsi="Times New Roman" w:cs="Times New Roman"/>
          <w:color w:val="333333"/>
          <w:sz w:val="28"/>
          <w:szCs w:val="28"/>
          <w:lang w:eastAsia="ru-RU"/>
        </w:rPr>
        <w:t xml:space="preserve">В </w:t>
      </w:r>
      <w:proofErr w:type="spellStart"/>
      <w:r w:rsidRPr="00F316AB">
        <w:rPr>
          <w:rFonts w:ascii="Times New Roman" w:eastAsia="Times New Roman" w:hAnsi="Times New Roman" w:cs="Times New Roman"/>
          <w:color w:val="333333"/>
          <w:sz w:val="28"/>
          <w:szCs w:val="28"/>
          <w:lang w:eastAsia="ru-RU"/>
        </w:rPr>
        <w:t>ЦОРах</w:t>
      </w:r>
      <w:proofErr w:type="spellEnd"/>
      <w:r w:rsidRPr="00F316AB">
        <w:rPr>
          <w:rFonts w:ascii="Times New Roman" w:eastAsia="Times New Roman" w:hAnsi="Times New Roman" w:cs="Times New Roman"/>
          <w:color w:val="333333"/>
          <w:sz w:val="28"/>
          <w:szCs w:val="28"/>
          <w:lang w:eastAsia="ru-RU"/>
        </w:rPr>
        <w:t xml:space="preserve"> такого типа на первом этапе по щелчку левой клавиши мыши появляется задание. Я прочитываю его, учащиеся либо записывают только ответ, либо задание, его решение и ответ, после этого появляется следующее задание. Таким образом, я могу регулировать скорость появления заданий, в зависимости от уровня класса. Наибольший эффект достигается, если учащиеся записывают решение «под копирку». После того, как выполнены все задания один экземпляр учащиеся отдают мне, а второй оставляют у себя. После этого переходим ко второму этапу.</w:t>
      </w:r>
    </w:p>
    <w:p w:rsidR="00F316AB" w:rsidRDefault="00601965" w:rsidP="00601965">
      <w:pPr>
        <w:shd w:val="clear" w:color="auto" w:fill="FFFFFF"/>
        <w:spacing w:after="227" w:line="240" w:lineRule="auto"/>
        <w:rPr>
          <w:rFonts w:ascii="Times New Roman" w:eastAsia="Times New Roman" w:hAnsi="Times New Roman" w:cs="Times New Roman"/>
          <w:color w:val="333333"/>
          <w:sz w:val="28"/>
          <w:szCs w:val="28"/>
          <w:lang w:eastAsia="ru-RU"/>
        </w:rPr>
      </w:pPr>
      <w:r w:rsidRPr="00F316AB">
        <w:rPr>
          <w:rFonts w:ascii="Times New Roman" w:eastAsia="Times New Roman" w:hAnsi="Times New Roman" w:cs="Times New Roman"/>
          <w:color w:val="333333"/>
          <w:sz w:val="28"/>
          <w:szCs w:val="28"/>
          <w:lang w:eastAsia="ru-RU"/>
        </w:rPr>
        <w:t>На втором этапе осуществляется фронтальная проверка в форме « Самопроверка» или « Взаимопроверка»</w:t>
      </w:r>
      <w:proofErr w:type="gramStart"/>
      <w:r w:rsidRPr="00F316AB">
        <w:rPr>
          <w:rFonts w:ascii="Times New Roman" w:eastAsia="Times New Roman" w:hAnsi="Times New Roman" w:cs="Times New Roman"/>
          <w:color w:val="333333"/>
          <w:sz w:val="28"/>
          <w:szCs w:val="28"/>
          <w:lang w:eastAsia="ru-RU"/>
        </w:rPr>
        <w:t xml:space="preserve"> .</w:t>
      </w:r>
      <w:proofErr w:type="gramEnd"/>
      <w:r w:rsidRPr="00F316AB">
        <w:rPr>
          <w:rFonts w:ascii="Times New Roman" w:eastAsia="Times New Roman" w:hAnsi="Times New Roman" w:cs="Times New Roman"/>
          <w:color w:val="333333"/>
          <w:sz w:val="28"/>
          <w:szCs w:val="28"/>
          <w:lang w:eastAsia="ru-RU"/>
        </w:rPr>
        <w:t xml:space="preserve"> В среднем звене подростки делают проверку с удовольствием. Ответы также появляются по щелчку мыши. Я задаю вопрос: «У кого получился другой ответ?». Тем учащимся, которые подняли руки, следует задать вопрос: «Как ты рассуждал?» Проговаривая вслух свои рассуждения, ученик, как правило, находит свою ошибку. Я имею возможность определить характер ошибки: не понят новый материал, допущена вычислительная ошибка, не понято задание и т.п. Учащиеся, которые допустили ошибки, выполняют работу над ошибками. Аналогичная работа проводится и с диктантами на 2 варианта. </w:t>
      </w:r>
    </w:p>
    <w:p w:rsidR="00F316AB" w:rsidRDefault="00F316AB" w:rsidP="00601965">
      <w:pPr>
        <w:shd w:val="clear" w:color="auto" w:fill="FFFFFF"/>
        <w:spacing w:after="227" w:line="240" w:lineRule="auto"/>
        <w:rPr>
          <w:rFonts w:ascii="Times New Roman" w:eastAsia="Times New Roman" w:hAnsi="Times New Roman" w:cs="Times New Roman"/>
          <w:color w:val="333333"/>
          <w:sz w:val="28"/>
          <w:szCs w:val="28"/>
          <w:lang w:eastAsia="ru-RU"/>
        </w:rPr>
      </w:pPr>
    </w:p>
    <w:p w:rsidR="00F316AB" w:rsidRDefault="00F316AB" w:rsidP="00601965">
      <w:pPr>
        <w:shd w:val="clear" w:color="auto" w:fill="FFFFFF"/>
        <w:spacing w:after="227" w:line="240" w:lineRule="auto"/>
        <w:rPr>
          <w:rFonts w:ascii="Times New Roman" w:eastAsia="Times New Roman" w:hAnsi="Times New Roman" w:cs="Times New Roman"/>
          <w:color w:val="333333"/>
          <w:sz w:val="28"/>
          <w:szCs w:val="28"/>
          <w:lang w:eastAsia="ru-RU"/>
        </w:rPr>
      </w:pPr>
    </w:p>
    <w:p w:rsidR="00601965" w:rsidRPr="00F316AB" w:rsidRDefault="00601965" w:rsidP="00601965">
      <w:pPr>
        <w:shd w:val="clear" w:color="auto" w:fill="FFFFFF"/>
        <w:spacing w:after="227" w:line="240" w:lineRule="auto"/>
        <w:rPr>
          <w:rFonts w:ascii="Times New Roman" w:eastAsia="Times New Roman" w:hAnsi="Times New Roman" w:cs="Times New Roman"/>
          <w:color w:val="333333"/>
          <w:sz w:val="28"/>
          <w:szCs w:val="28"/>
          <w:lang w:eastAsia="ru-RU"/>
        </w:rPr>
      </w:pPr>
      <w:r w:rsidRPr="00F316AB">
        <w:rPr>
          <w:rFonts w:ascii="Times New Roman" w:eastAsia="Times New Roman" w:hAnsi="Times New Roman" w:cs="Times New Roman"/>
          <w:color w:val="333333"/>
          <w:sz w:val="28"/>
          <w:szCs w:val="28"/>
          <w:lang w:eastAsia="ru-RU"/>
        </w:rPr>
        <w:lastRenderedPageBreak/>
        <w:t>Математические диктанты в 2-х вариантах в основном проводятся в конце изучения темы. Они дают возможность:</w:t>
      </w:r>
    </w:p>
    <w:p w:rsidR="00601965" w:rsidRPr="00F316AB" w:rsidRDefault="00601965" w:rsidP="00601965">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316AB">
        <w:rPr>
          <w:rFonts w:ascii="Times New Roman" w:eastAsia="Times New Roman" w:hAnsi="Times New Roman" w:cs="Times New Roman"/>
          <w:color w:val="333333"/>
          <w:sz w:val="28"/>
          <w:szCs w:val="28"/>
          <w:lang w:eastAsia="ru-RU"/>
        </w:rPr>
        <w:t>учителю – установить, кто из учащихся, и насколько прочно, овладел знаниями, умениями и навыками, обеспечивающими успешность обучения в дальнейшем, какие вопросы вызывают затруднения у большинства школьников;</w:t>
      </w:r>
    </w:p>
    <w:p w:rsidR="00601965" w:rsidRPr="00F316AB" w:rsidRDefault="00601965" w:rsidP="00601965">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F316AB">
        <w:rPr>
          <w:rFonts w:ascii="Times New Roman" w:eastAsia="Times New Roman" w:hAnsi="Times New Roman" w:cs="Times New Roman"/>
          <w:color w:val="333333"/>
          <w:sz w:val="28"/>
          <w:szCs w:val="28"/>
          <w:lang w:eastAsia="ru-RU"/>
        </w:rPr>
        <w:t>ученику – сразу после выполнения работы узнать, насколько верно она выполнена, где допущены ошибки и в чем их причины.</w:t>
      </w:r>
    </w:p>
    <w:p w:rsidR="00601965" w:rsidRPr="00F316AB" w:rsidRDefault="00601965" w:rsidP="00601965">
      <w:pPr>
        <w:shd w:val="clear" w:color="auto" w:fill="FFFFFF"/>
        <w:spacing w:after="227" w:line="240" w:lineRule="auto"/>
        <w:rPr>
          <w:rFonts w:ascii="Times New Roman" w:eastAsia="Times New Roman" w:hAnsi="Times New Roman" w:cs="Times New Roman"/>
          <w:color w:val="333333"/>
          <w:sz w:val="28"/>
          <w:szCs w:val="28"/>
          <w:lang w:eastAsia="ru-RU"/>
        </w:rPr>
      </w:pPr>
      <w:r w:rsidRPr="00F316AB">
        <w:rPr>
          <w:rFonts w:ascii="Times New Roman" w:eastAsia="Times New Roman" w:hAnsi="Times New Roman" w:cs="Times New Roman"/>
          <w:color w:val="333333"/>
          <w:sz w:val="28"/>
          <w:szCs w:val="28"/>
          <w:lang w:eastAsia="ru-RU"/>
        </w:rPr>
        <w:t>Получение мною результатов работы учащихся, а учениками оценок своей работы становится возможным благодаря мгновенной фронтальной проверке. Большинство математических диктантов состоит из 5 заданий. За каждое правильно выполненное задание, ученик получает 1 балл. При такой системе оценивания удобно выставлять итоговую оценку.</w:t>
      </w:r>
    </w:p>
    <w:p w:rsidR="00601965" w:rsidRPr="00F316AB" w:rsidRDefault="00601965" w:rsidP="00601965">
      <w:pPr>
        <w:shd w:val="clear" w:color="auto" w:fill="FFFFFF"/>
        <w:spacing w:after="227" w:line="240" w:lineRule="auto"/>
        <w:rPr>
          <w:rFonts w:ascii="Times New Roman" w:eastAsia="Times New Roman" w:hAnsi="Times New Roman" w:cs="Times New Roman"/>
          <w:color w:val="333333"/>
          <w:sz w:val="28"/>
          <w:szCs w:val="28"/>
          <w:lang w:eastAsia="ru-RU"/>
        </w:rPr>
      </w:pPr>
      <w:r w:rsidRPr="00F316AB">
        <w:rPr>
          <w:rFonts w:ascii="Times New Roman" w:eastAsia="Times New Roman" w:hAnsi="Times New Roman" w:cs="Times New Roman"/>
          <w:color w:val="333333"/>
          <w:sz w:val="28"/>
          <w:szCs w:val="28"/>
          <w:lang w:eastAsia="ru-RU"/>
        </w:rPr>
        <w:t>На сегодняшний день самой динамично развивающейся областью образования является Интернет, который широко внедрился в школьное образование и стал доступным для использования в образовательном пространстве. Используя ресурсы сети Интернет, учитель сможет внести в обучение новую актуальную информацию, повысить его наглядность и интерес школьников к учебе. Кроме всего прочего Интернет дает возможность разнообразить содержание и методику обучения ряда предметов, в том числе и математики. Использование Интернет-ресурсов на уроках математики повышает информационную культуру учащихся, проявляет лучшие качества в детях, помогает им творчески расти; позволяет использовать более обширную информацию; обеспечивает оперативность пополнения учебного материала новыми сведениями. На уроках Интернет может использоваться с самыми разными функциями и, следовательно, целями: как способ диагностирования учебных возможностей учащихся, средство обучения, источник информации. Услугами сети Интернет учащиеся чаще пользуются в домашних условиях при подготовке к семинарам, в работе над выполнением творческих заданий.</w:t>
      </w:r>
    </w:p>
    <w:p w:rsidR="00601965" w:rsidRPr="00F316AB" w:rsidRDefault="00601965" w:rsidP="00601965">
      <w:pPr>
        <w:shd w:val="clear" w:color="auto" w:fill="FFFFFF"/>
        <w:spacing w:after="227" w:line="240" w:lineRule="auto"/>
        <w:rPr>
          <w:rFonts w:ascii="Times New Roman" w:eastAsia="Times New Roman" w:hAnsi="Times New Roman" w:cs="Times New Roman"/>
          <w:color w:val="333333"/>
          <w:sz w:val="28"/>
          <w:szCs w:val="28"/>
          <w:lang w:eastAsia="ru-RU"/>
        </w:rPr>
      </w:pPr>
      <w:r w:rsidRPr="00F316AB">
        <w:rPr>
          <w:rFonts w:ascii="Times New Roman" w:eastAsia="Times New Roman" w:hAnsi="Times New Roman" w:cs="Times New Roman"/>
          <w:color w:val="333333"/>
          <w:sz w:val="28"/>
          <w:szCs w:val="28"/>
          <w:lang w:eastAsia="ru-RU"/>
        </w:rPr>
        <w:t>Применение ЦОР при дистанционном образовании, дает возможность ученику и его родителям, при необходимости учителю, знакомиться с лекционным материалом, выполнять лабораторные и тестовые задания для временно нетрудоспособных учеников, учащихся на домашнем обучении.</w:t>
      </w:r>
    </w:p>
    <w:p w:rsidR="00601965" w:rsidRPr="00F316AB" w:rsidRDefault="00F316AB" w:rsidP="00601965">
      <w:pPr>
        <w:shd w:val="clear" w:color="auto" w:fill="FFFFFF"/>
        <w:spacing w:after="227"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Для учащихся 4</w:t>
      </w:r>
      <w:r w:rsidR="00601965" w:rsidRPr="00F316AB">
        <w:rPr>
          <w:rFonts w:ascii="Times New Roman" w:eastAsia="Times New Roman" w:hAnsi="Times New Roman" w:cs="Times New Roman"/>
          <w:color w:val="333333"/>
          <w:sz w:val="28"/>
          <w:szCs w:val="28"/>
          <w:lang w:eastAsia="ru-RU"/>
        </w:rPr>
        <w:t xml:space="preserve"> классов актуальна проблема </w:t>
      </w:r>
      <w:r>
        <w:rPr>
          <w:rFonts w:ascii="Times New Roman" w:eastAsia="Times New Roman" w:hAnsi="Times New Roman" w:cs="Times New Roman"/>
          <w:color w:val="333333"/>
          <w:sz w:val="28"/>
          <w:szCs w:val="28"/>
          <w:lang w:eastAsia="ru-RU"/>
        </w:rPr>
        <w:t>ВОУД</w:t>
      </w:r>
      <w:r w:rsidR="00601965" w:rsidRPr="00F316AB">
        <w:rPr>
          <w:rFonts w:ascii="Times New Roman" w:eastAsia="Times New Roman" w:hAnsi="Times New Roman" w:cs="Times New Roman"/>
          <w:color w:val="333333"/>
          <w:sz w:val="28"/>
          <w:szCs w:val="28"/>
          <w:lang w:eastAsia="ru-RU"/>
        </w:rPr>
        <w:t xml:space="preserve">. Для подготовки к нему издается масса различных пособий. Немало материла по </w:t>
      </w:r>
      <w:proofErr w:type="spellStart"/>
      <w:r>
        <w:rPr>
          <w:rFonts w:ascii="Times New Roman" w:eastAsia="Times New Roman" w:hAnsi="Times New Roman" w:cs="Times New Roman"/>
          <w:color w:val="333333"/>
          <w:sz w:val="28"/>
          <w:szCs w:val="28"/>
          <w:lang w:eastAsia="ru-RU"/>
        </w:rPr>
        <w:t>ВОУДу</w:t>
      </w:r>
      <w:proofErr w:type="spellEnd"/>
      <w:r>
        <w:rPr>
          <w:rFonts w:ascii="Times New Roman" w:eastAsia="Times New Roman" w:hAnsi="Times New Roman" w:cs="Times New Roman"/>
          <w:color w:val="333333"/>
          <w:sz w:val="28"/>
          <w:szCs w:val="28"/>
          <w:lang w:eastAsia="ru-RU"/>
        </w:rPr>
        <w:t xml:space="preserve"> </w:t>
      </w:r>
      <w:r w:rsidR="00601965" w:rsidRPr="00F316AB">
        <w:rPr>
          <w:rFonts w:ascii="Times New Roman" w:eastAsia="Times New Roman" w:hAnsi="Times New Roman" w:cs="Times New Roman"/>
          <w:color w:val="333333"/>
          <w:sz w:val="28"/>
          <w:szCs w:val="28"/>
          <w:lang w:eastAsia="ru-RU"/>
        </w:rPr>
        <w:t xml:space="preserve"> и в сети Интернет. Остановлюсь подробнее на интернет-сайте «Открытый банк заданий  по математике. Здесь образцы тренировочных и диагностических работ, наиболее интересны </w:t>
      </w:r>
      <w:proofErr w:type="spellStart"/>
      <w:r w:rsidR="00601965" w:rsidRPr="00F316AB">
        <w:rPr>
          <w:rFonts w:ascii="Times New Roman" w:eastAsia="Times New Roman" w:hAnsi="Times New Roman" w:cs="Times New Roman"/>
          <w:color w:val="333333"/>
          <w:sz w:val="28"/>
          <w:szCs w:val="28"/>
          <w:lang w:eastAsia="ru-RU"/>
        </w:rPr>
        <w:t>on-line</w:t>
      </w:r>
      <w:proofErr w:type="spellEnd"/>
      <w:r w:rsidR="00601965" w:rsidRPr="00F316AB">
        <w:rPr>
          <w:rFonts w:ascii="Times New Roman" w:eastAsia="Times New Roman" w:hAnsi="Times New Roman" w:cs="Times New Roman"/>
          <w:color w:val="333333"/>
          <w:sz w:val="28"/>
          <w:szCs w:val="28"/>
          <w:lang w:eastAsia="ru-RU"/>
        </w:rPr>
        <w:t xml:space="preserve"> тесты, потому что ученик может проверить уровень своих знаний. Так как для выполнения работы требуется 1,5 часа, то это хорошо получается на сдвоенном уроке. Слабоуспевающие </w:t>
      </w:r>
      <w:r w:rsidR="00601965" w:rsidRPr="00F316AB">
        <w:rPr>
          <w:rFonts w:ascii="Times New Roman" w:eastAsia="Times New Roman" w:hAnsi="Times New Roman" w:cs="Times New Roman"/>
          <w:color w:val="333333"/>
          <w:sz w:val="28"/>
          <w:szCs w:val="28"/>
          <w:lang w:eastAsia="ru-RU"/>
        </w:rPr>
        <w:lastRenderedPageBreak/>
        <w:t>учащиеся, допустившие ошибки даже в части</w:t>
      </w:r>
      <w:proofErr w:type="gramStart"/>
      <w:r w:rsidR="00601965" w:rsidRPr="00F316AB">
        <w:rPr>
          <w:rFonts w:ascii="Times New Roman" w:eastAsia="Times New Roman" w:hAnsi="Times New Roman" w:cs="Times New Roman"/>
          <w:color w:val="333333"/>
          <w:sz w:val="28"/>
          <w:szCs w:val="28"/>
          <w:lang w:eastAsia="ru-RU"/>
        </w:rPr>
        <w:t xml:space="preserve"> В</w:t>
      </w:r>
      <w:proofErr w:type="gramEnd"/>
      <w:r w:rsidR="00601965" w:rsidRPr="00F316AB">
        <w:rPr>
          <w:rFonts w:ascii="Times New Roman" w:eastAsia="Times New Roman" w:hAnsi="Times New Roman" w:cs="Times New Roman"/>
          <w:color w:val="333333"/>
          <w:sz w:val="28"/>
          <w:szCs w:val="28"/>
          <w:lang w:eastAsia="ru-RU"/>
        </w:rPr>
        <w:t>, могут повторить работу на другом уроке и сравнить результат с предыдущим. Так же</w:t>
      </w:r>
      <w:proofErr w:type="gramStart"/>
      <w:r w:rsidR="00601965" w:rsidRPr="00F316AB">
        <w:rPr>
          <w:rFonts w:ascii="Times New Roman" w:eastAsia="Times New Roman" w:hAnsi="Times New Roman" w:cs="Times New Roman"/>
          <w:color w:val="333333"/>
          <w:sz w:val="28"/>
          <w:szCs w:val="28"/>
          <w:lang w:eastAsia="ru-RU"/>
        </w:rPr>
        <w:t>.</w:t>
      </w:r>
      <w:proofErr w:type="gramEnd"/>
      <w:r w:rsidR="00601965" w:rsidRPr="00F316AB">
        <w:rPr>
          <w:rFonts w:ascii="Times New Roman" w:eastAsia="Times New Roman" w:hAnsi="Times New Roman" w:cs="Times New Roman"/>
          <w:color w:val="333333"/>
          <w:sz w:val="28"/>
          <w:szCs w:val="28"/>
          <w:lang w:eastAsia="ru-RU"/>
        </w:rPr>
        <w:t xml:space="preserve"> </w:t>
      </w:r>
      <w:proofErr w:type="gramStart"/>
      <w:r w:rsidR="00601965" w:rsidRPr="00F316AB">
        <w:rPr>
          <w:rFonts w:ascii="Times New Roman" w:eastAsia="Times New Roman" w:hAnsi="Times New Roman" w:cs="Times New Roman"/>
          <w:color w:val="333333"/>
          <w:sz w:val="28"/>
          <w:szCs w:val="28"/>
          <w:lang w:eastAsia="ru-RU"/>
        </w:rPr>
        <w:t>у</w:t>
      </w:r>
      <w:proofErr w:type="gramEnd"/>
      <w:r w:rsidR="00601965" w:rsidRPr="00F316AB">
        <w:rPr>
          <w:rFonts w:ascii="Times New Roman" w:eastAsia="Times New Roman" w:hAnsi="Times New Roman" w:cs="Times New Roman"/>
          <w:color w:val="333333"/>
          <w:sz w:val="28"/>
          <w:szCs w:val="28"/>
          <w:lang w:eastAsia="ru-RU"/>
        </w:rPr>
        <w:t>чащиеся могут дополнительно готовиться либо во второй половине дня дома, так как у большинства есть личные компьютеры.</w:t>
      </w:r>
    </w:p>
    <w:p w:rsidR="00601965" w:rsidRPr="00F316AB" w:rsidRDefault="00601965" w:rsidP="00601965">
      <w:pPr>
        <w:shd w:val="clear" w:color="auto" w:fill="FFFFFF"/>
        <w:spacing w:after="227" w:line="240" w:lineRule="auto"/>
        <w:rPr>
          <w:rFonts w:ascii="Times New Roman" w:eastAsia="Times New Roman" w:hAnsi="Times New Roman" w:cs="Times New Roman"/>
          <w:color w:val="333333"/>
          <w:sz w:val="28"/>
          <w:szCs w:val="28"/>
          <w:lang w:eastAsia="ru-RU"/>
        </w:rPr>
      </w:pPr>
      <w:r w:rsidRPr="00F316AB">
        <w:rPr>
          <w:rFonts w:ascii="Times New Roman" w:eastAsia="Times New Roman" w:hAnsi="Times New Roman" w:cs="Times New Roman"/>
          <w:color w:val="333333"/>
          <w:sz w:val="28"/>
          <w:szCs w:val="28"/>
          <w:lang w:eastAsia="ru-RU"/>
        </w:rPr>
        <w:t xml:space="preserve">Применение интернет технологий открывает перспективное направление в обучении. Современным детям учиться таким вот - компьютерным - образом гораздо привычней и интересней. Однако такое обучение возможно только в сочетании с другими образовательными технологиями. Поскольку нарушение гармонии, меры целесообразности применения может привести к снижению работоспособности, повышению утомляемости </w:t>
      </w:r>
      <w:proofErr w:type="gramStart"/>
      <w:r w:rsidRPr="00F316AB">
        <w:rPr>
          <w:rFonts w:ascii="Times New Roman" w:eastAsia="Times New Roman" w:hAnsi="Times New Roman" w:cs="Times New Roman"/>
          <w:color w:val="333333"/>
          <w:sz w:val="28"/>
          <w:szCs w:val="28"/>
          <w:lang w:eastAsia="ru-RU"/>
        </w:rPr>
        <w:t>обучающихся</w:t>
      </w:r>
      <w:proofErr w:type="gramEnd"/>
      <w:r w:rsidRPr="00F316AB">
        <w:rPr>
          <w:rFonts w:ascii="Times New Roman" w:eastAsia="Times New Roman" w:hAnsi="Times New Roman" w:cs="Times New Roman"/>
          <w:color w:val="333333"/>
          <w:sz w:val="28"/>
          <w:szCs w:val="28"/>
          <w:lang w:eastAsia="ru-RU"/>
        </w:rPr>
        <w:t>, снижению эффективности работы. Без чётко и правильно поставленных целей и задач посещение Интернета не может быть полезным и эффективным. Учителю и ученикам необходимо совместно подбирать Интернет-ресурсы, так как в процессе такой работы организуется исследовательская деятельность обучающихся по поиску решения с помощью соответствующих ресурсов сети Интернет.</w:t>
      </w:r>
    </w:p>
    <w:p w:rsidR="00601965" w:rsidRPr="00F316AB" w:rsidRDefault="00601965" w:rsidP="00601965">
      <w:pPr>
        <w:shd w:val="clear" w:color="auto" w:fill="FFFFFF"/>
        <w:spacing w:after="227" w:line="240" w:lineRule="auto"/>
        <w:rPr>
          <w:rFonts w:ascii="Times New Roman" w:eastAsia="Times New Roman" w:hAnsi="Times New Roman" w:cs="Times New Roman"/>
          <w:color w:val="333333"/>
          <w:sz w:val="28"/>
          <w:szCs w:val="28"/>
          <w:lang w:eastAsia="ru-RU"/>
        </w:rPr>
      </w:pPr>
      <w:r w:rsidRPr="00F316AB">
        <w:rPr>
          <w:rFonts w:ascii="Times New Roman" w:eastAsia="Times New Roman" w:hAnsi="Times New Roman" w:cs="Times New Roman"/>
          <w:color w:val="333333"/>
          <w:sz w:val="28"/>
          <w:szCs w:val="28"/>
          <w:lang w:eastAsia="ru-RU"/>
        </w:rPr>
        <w:t>Компьютерные презентации удобно использовать и во внеклассной работе при проведении различных конкурсов, игр. Это и демонстрация портретов математиков, и рассказ об их открытиях, и иллюстрация практического применения теорем в жизни.</w:t>
      </w:r>
    </w:p>
    <w:p w:rsidR="00601965" w:rsidRPr="00F316AB" w:rsidRDefault="00601965" w:rsidP="00601965">
      <w:pPr>
        <w:shd w:val="clear" w:color="auto" w:fill="FFFFFF"/>
        <w:spacing w:after="227" w:line="240" w:lineRule="auto"/>
        <w:rPr>
          <w:rFonts w:ascii="Times New Roman" w:eastAsia="Times New Roman" w:hAnsi="Times New Roman" w:cs="Times New Roman"/>
          <w:color w:val="333333"/>
          <w:sz w:val="28"/>
          <w:szCs w:val="28"/>
          <w:lang w:eastAsia="ru-RU"/>
        </w:rPr>
      </w:pPr>
      <w:r w:rsidRPr="00F316AB">
        <w:rPr>
          <w:rFonts w:ascii="Times New Roman" w:eastAsia="Times New Roman" w:hAnsi="Times New Roman" w:cs="Times New Roman"/>
          <w:color w:val="333333"/>
          <w:sz w:val="28"/>
          <w:szCs w:val="28"/>
          <w:lang w:eastAsia="ru-RU"/>
        </w:rPr>
        <w:t>Итак, использование информационных технологий повышает мотивацию обучения, в частности, обучения математике. Тем самым педагогические воздействия становятся менее авторитарными, более демократичными. Использование информационных технологий позволяет достичь свободы творчества участников педагогического процесса: ученика и учителя. Педагог учит, воспитывает, но и стимулирует ученика к развитию его задатков, развивает потребность к самостоятельной работе.</w:t>
      </w:r>
    </w:p>
    <w:p w:rsidR="00D87E8E" w:rsidRPr="00F316AB" w:rsidRDefault="00D87E8E">
      <w:pPr>
        <w:rPr>
          <w:rFonts w:ascii="Times New Roman" w:hAnsi="Times New Roman" w:cs="Times New Roman"/>
          <w:sz w:val="28"/>
          <w:szCs w:val="28"/>
        </w:rPr>
      </w:pPr>
    </w:p>
    <w:sectPr w:rsidR="00D87E8E" w:rsidRPr="00F316AB" w:rsidSect="00D87E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35B2"/>
    <w:multiLevelType w:val="multilevel"/>
    <w:tmpl w:val="696A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560D32"/>
    <w:multiLevelType w:val="multilevel"/>
    <w:tmpl w:val="D6586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6E4561"/>
    <w:multiLevelType w:val="multilevel"/>
    <w:tmpl w:val="682E2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036D24"/>
    <w:multiLevelType w:val="multilevel"/>
    <w:tmpl w:val="B2586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F0757B"/>
    <w:multiLevelType w:val="multilevel"/>
    <w:tmpl w:val="5BEA8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601965"/>
    <w:rsid w:val="00601965"/>
    <w:rsid w:val="00B82BB6"/>
    <w:rsid w:val="00D87E8E"/>
    <w:rsid w:val="00F316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E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19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01965"/>
    <w:rPr>
      <w:b/>
      <w:bCs/>
    </w:rPr>
  </w:style>
  <w:style w:type="character" w:styleId="a5">
    <w:name w:val="Hyperlink"/>
    <w:basedOn w:val="a0"/>
    <w:uiPriority w:val="99"/>
    <w:semiHidden/>
    <w:unhideWhenUsed/>
    <w:rsid w:val="00601965"/>
    <w:rPr>
      <w:color w:val="0000FF"/>
      <w:u w:val="single"/>
    </w:rPr>
  </w:style>
</w:styles>
</file>

<file path=word/webSettings.xml><?xml version="1.0" encoding="utf-8"?>
<w:webSettings xmlns:r="http://schemas.openxmlformats.org/officeDocument/2006/relationships" xmlns:w="http://schemas.openxmlformats.org/wordprocessingml/2006/main">
  <w:divs>
    <w:div w:id="985086223">
      <w:bodyDiv w:val="1"/>
      <w:marLeft w:val="0"/>
      <w:marRight w:val="0"/>
      <w:marTop w:val="0"/>
      <w:marBottom w:val="0"/>
      <w:divBdr>
        <w:top w:val="none" w:sz="0" w:space="0" w:color="auto"/>
        <w:left w:val="none" w:sz="0" w:space="0" w:color="auto"/>
        <w:bottom w:val="none" w:sz="0" w:space="0" w:color="auto"/>
        <w:right w:val="none" w:sz="0" w:space="0" w:color="auto"/>
      </w:divBdr>
    </w:div>
    <w:div w:id="110391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indow.ed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1652</Words>
  <Characters>9421</Characters>
  <Application>Microsoft Office Word</Application>
  <DocSecurity>0</DocSecurity>
  <Lines>78</Lines>
  <Paragraphs>22</Paragraphs>
  <ScaleCrop>false</ScaleCrop>
  <Company/>
  <LinksUpToDate>false</LinksUpToDate>
  <CharactersWithSpaces>11051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2021-11-16T15:24:00Z</dcterms:created>
  <dcterms:modified xsi:type="dcterms:W3CDTF">2021-11-16T15:24:00Z</dcterms:modified>
</cp:coreProperties>
</file>