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F1B" w:rsidRDefault="00BE07B8" w:rsidP="00BE07B8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/>
        </w:rPr>
      </w:pPr>
      <w:r w:rsidRPr="00BE07B8">
        <w:rPr>
          <w:rFonts w:ascii="Times New Roman" w:eastAsia="Times New Roman" w:hAnsi="Times New Roman" w:cs="Times New Roman"/>
          <w:b/>
          <w:sz w:val="28"/>
          <w:szCs w:val="28"/>
          <w:lang/>
        </w:rPr>
        <w:t xml:space="preserve">Тема: </w:t>
      </w:r>
      <w:r w:rsidRPr="00BE07B8">
        <w:rPr>
          <w:rFonts w:ascii="Times New Roman" w:eastAsia="Times New Roman" w:hAnsi="Times New Roman" w:cs="Times New Roman"/>
          <w:b/>
          <w:sz w:val="28"/>
          <w:szCs w:val="28"/>
          <w:lang/>
        </w:rPr>
        <w:t>«Профессиональное саморазвитие педагога как условие инновационного развития образования».</w:t>
      </w:r>
    </w:p>
    <w:p w:rsidR="00BE07B8" w:rsidRDefault="00BE07B8" w:rsidP="00BE07B8">
      <w:pPr>
        <w:spacing w:after="0"/>
        <w:jc w:val="right"/>
        <w:rPr>
          <w:rFonts w:ascii="Times New Roman" w:eastAsia="Times New Roman" w:hAnsi="Times New Roman" w:cs="Times New Roman"/>
          <w:i/>
          <w:sz w:val="28"/>
          <w:szCs w:val="28"/>
          <w:lang/>
        </w:rPr>
      </w:pPr>
      <w:r w:rsidRPr="00BE07B8">
        <w:rPr>
          <w:rFonts w:ascii="Times New Roman" w:eastAsia="Times New Roman" w:hAnsi="Times New Roman" w:cs="Times New Roman"/>
          <w:i/>
          <w:sz w:val="28"/>
          <w:szCs w:val="28"/>
          <w:lang/>
        </w:rPr>
        <w:t>Заведующей отдела художественного воспитания КГКП «Дворца школьников им. М.М. Катаева» г.</w:t>
      </w:r>
      <w:r w:rsidRPr="00BE07B8">
        <w:rPr>
          <w:rFonts w:ascii="Times New Roman" w:eastAsia="Times New Roman" w:hAnsi="Times New Roman" w:cs="Times New Roman"/>
          <w:i/>
          <w:sz w:val="28"/>
          <w:szCs w:val="28"/>
          <w:lang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  <w:lang/>
        </w:rPr>
        <w:t>Павлодара</w:t>
      </w:r>
    </w:p>
    <w:p w:rsidR="00BE07B8" w:rsidRPr="00BE07B8" w:rsidRDefault="00BE07B8" w:rsidP="00BE07B8">
      <w:pPr>
        <w:spacing w:after="0"/>
        <w:jc w:val="right"/>
        <w:rPr>
          <w:rFonts w:ascii="Times New Roman" w:eastAsia="Times New Roman" w:hAnsi="Times New Roman" w:cs="Times New Roman"/>
          <w:i/>
          <w:sz w:val="28"/>
          <w:szCs w:val="28"/>
          <w:lang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/>
        </w:rPr>
        <w:t xml:space="preserve"> Калтаев</w:t>
      </w:r>
      <w:r>
        <w:rPr>
          <w:rFonts w:ascii="Times New Roman" w:eastAsia="Times New Roman" w:hAnsi="Times New Roman" w:cs="Times New Roman"/>
          <w:i/>
          <w:sz w:val="28"/>
          <w:szCs w:val="28"/>
          <w:lang/>
        </w:rPr>
        <w:t xml:space="preserve">а </w:t>
      </w:r>
      <w:r>
        <w:rPr>
          <w:rFonts w:ascii="Times New Roman" w:eastAsia="Times New Roman" w:hAnsi="Times New Roman" w:cs="Times New Roman"/>
          <w:i/>
          <w:sz w:val="28"/>
          <w:szCs w:val="28"/>
          <w:lang/>
        </w:rPr>
        <w:t xml:space="preserve"> Жанар Каирбековн</w:t>
      </w:r>
      <w:r>
        <w:rPr>
          <w:rFonts w:ascii="Times New Roman" w:eastAsia="Times New Roman" w:hAnsi="Times New Roman" w:cs="Times New Roman"/>
          <w:i/>
          <w:sz w:val="28"/>
          <w:szCs w:val="28"/>
          <w:lang/>
        </w:rPr>
        <w:t>а</w:t>
      </w:r>
      <w:r w:rsidRPr="00BE07B8">
        <w:rPr>
          <w:rFonts w:ascii="Times New Roman" w:eastAsia="Times New Roman" w:hAnsi="Times New Roman" w:cs="Times New Roman"/>
          <w:i/>
          <w:sz w:val="28"/>
          <w:szCs w:val="28"/>
          <w:lang/>
        </w:rPr>
        <w:t>. 202</w:t>
      </w:r>
      <w:r w:rsidRPr="00BE07B8">
        <w:rPr>
          <w:rFonts w:ascii="Times New Roman" w:eastAsia="Times New Roman" w:hAnsi="Times New Roman" w:cs="Times New Roman"/>
          <w:i/>
          <w:sz w:val="28"/>
          <w:szCs w:val="28"/>
          <w:lang/>
        </w:rPr>
        <w:t>5</w:t>
      </w:r>
      <w:r w:rsidRPr="00BE07B8">
        <w:rPr>
          <w:rFonts w:ascii="Times New Roman" w:eastAsia="Times New Roman" w:hAnsi="Times New Roman" w:cs="Times New Roman"/>
          <w:i/>
          <w:sz w:val="28"/>
          <w:szCs w:val="28"/>
          <w:lang/>
        </w:rPr>
        <w:t xml:space="preserve"> год</w:t>
      </w:r>
      <w:r w:rsidRPr="00BE07B8">
        <w:rPr>
          <w:rFonts w:ascii="Times New Roman" w:eastAsia="Times New Roman" w:hAnsi="Times New Roman" w:cs="Times New Roman"/>
          <w:i/>
          <w:sz w:val="28"/>
          <w:szCs w:val="28"/>
          <w:lang/>
        </w:rPr>
        <w:t>.</w:t>
      </w:r>
    </w:p>
    <w:p w:rsidR="00BE07B8" w:rsidRPr="00BE07B8" w:rsidRDefault="00BE07B8" w:rsidP="00BE07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/>
        </w:rPr>
      </w:pPr>
      <w:r w:rsidRPr="00BE07B8">
        <w:rPr>
          <w:rFonts w:ascii="Times New Roman" w:eastAsia="Times New Roman" w:hAnsi="Times New Roman" w:cs="Times New Roman"/>
          <w:sz w:val="28"/>
          <w:szCs w:val="28"/>
          <w:lang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/>
        </w:rPr>
        <w:t xml:space="preserve">     </w:t>
      </w:r>
      <w:r w:rsidRPr="00BE07B8">
        <w:rPr>
          <w:rFonts w:ascii="Times New Roman" w:eastAsia="Times New Roman" w:hAnsi="Times New Roman" w:cs="Times New Roman"/>
          <w:sz w:val="28"/>
          <w:szCs w:val="28"/>
          <w:lang/>
        </w:rPr>
        <w:t>Система образования должна быть ориентирована на будущее. Образовательные институты ориентируются на изменения в обществе, что предполагает не только изменения форм организации воспитания, но и изменение содержания образования, что зависит от конкретного педагога.</w:t>
      </w:r>
      <w:r w:rsidRPr="00BE07B8">
        <w:rPr>
          <w:rFonts w:ascii="Times New Roman" w:eastAsia="Times New Roman" w:hAnsi="Times New Roman" w:cs="Times New Roman"/>
          <w:sz w:val="28"/>
          <w:szCs w:val="28"/>
          <w:lang/>
        </w:rPr>
        <w:br/>
        <w:t>Разнообразные типы учебных заведений создают ситуацию самоопределения, в которой он должен ответить на вопрос: "Что для него есть профессиональная ценность?", "Что для него есть ориентир его деятельности?"</w:t>
      </w:r>
      <w:r w:rsidRPr="00BE07B8">
        <w:rPr>
          <w:rFonts w:ascii="Times New Roman" w:eastAsia="Times New Roman" w:hAnsi="Times New Roman" w:cs="Times New Roman"/>
          <w:sz w:val="28"/>
          <w:szCs w:val="28"/>
          <w:lang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/>
        </w:rPr>
        <w:t xml:space="preserve">    </w:t>
      </w:r>
      <w:r w:rsidRPr="00BE07B8">
        <w:rPr>
          <w:rFonts w:ascii="Times New Roman" w:eastAsia="Times New Roman" w:hAnsi="Times New Roman" w:cs="Times New Roman"/>
          <w:sz w:val="28"/>
          <w:szCs w:val="28"/>
          <w:lang/>
        </w:rPr>
        <w:t>В педагогической деятельности, достаточное место отводится личности педагога и ее развитию.</w:t>
      </w:r>
      <w:r w:rsidRPr="00BE07B8">
        <w:rPr>
          <w:rFonts w:ascii="Times New Roman" w:eastAsia="Times New Roman" w:hAnsi="Times New Roman" w:cs="Times New Roman"/>
          <w:sz w:val="28"/>
          <w:szCs w:val="28"/>
          <w:lang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/>
        </w:rPr>
        <w:t xml:space="preserve">    </w:t>
      </w:r>
      <w:r w:rsidRPr="00BE07B8">
        <w:rPr>
          <w:rFonts w:ascii="Times New Roman" w:eastAsia="Times New Roman" w:hAnsi="Times New Roman" w:cs="Times New Roman"/>
          <w:sz w:val="28"/>
          <w:szCs w:val="28"/>
          <w:lang/>
        </w:rPr>
        <w:t>Утверждение К. Д.Ушинского о том, что педагог живет до тех пор, пока учится, в современных условиях приобретает особое значение. Сама жизнь поставила на повестку дня проблему непрерывного педагогического образования. А.Дистервег писал, имея в виду учителя: "Он лишь до тех пор способен на самом деле воспитывать и образовывать, пока сам работает над своим собственным воспитанием и образованием".</w:t>
      </w:r>
      <w:r w:rsidRPr="00BE07B8">
        <w:rPr>
          <w:rFonts w:ascii="Times New Roman" w:eastAsia="Times New Roman" w:hAnsi="Times New Roman" w:cs="Times New Roman"/>
          <w:sz w:val="28"/>
          <w:szCs w:val="28"/>
          <w:lang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/>
        </w:rPr>
        <w:t xml:space="preserve">      </w:t>
      </w:r>
      <w:r w:rsidRPr="00BE07B8">
        <w:rPr>
          <w:rFonts w:ascii="Times New Roman" w:eastAsia="Times New Roman" w:hAnsi="Times New Roman" w:cs="Times New Roman"/>
          <w:sz w:val="28"/>
          <w:szCs w:val="28"/>
          <w:lang/>
        </w:rPr>
        <w:t>Педагог - профессионал не принимает в готовом виде ни идеи, ни технологии, он самоопределяется по отношению к ним и осознанно творит свою собственную деятельность. Это возможно только при условии самостоятельной самообразовательной деятельности в организации непрерывно образования педагогов.</w:t>
      </w:r>
      <w:r w:rsidRPr="00BE07B8">
        <w:rPr>
          <w:rFonts w:ascii="Times New Roman" w:eastAsia="Times New Roman" w:hAnsi="Times New Roman" w:cs="Times New Roman"/>
          <w:sz w:val="28"/>
          <w:szCs w:val="28"/>
          <w:lang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/>
        </w:rPr>
        <w:t xml:space="preserve">     </w:t>
      </w:r>
      <w:r w:rsidRPr="00BE07B8">
        <w:rPr>
          <w:rFonts w:ascii="Times New Roman" w:eastAsia="Times New Roman" w:hAnsi="Times New Roman" w:cs="Times New Roman"/>
          <w:sz w:val="28"/>
          <w:szCs w:val="28"/>
          <w:lang/>
        </w:rPr>
        <w:t>Различают внешние и внутренние источники активности саморазвития. Внешние источники (требования и ожидания общества) выступают в качестве основных и определяют направление и глубину необходимого саморазвития. Вызванная извне потребность педагога в самовоспитании в дальнейшем поддерживается личным источником активности (убеждениями, чувством долга, ответственности, профессиональной чести, здорового самолюбия и т.п.). Эта потребность стимулирует систему действий по самосовершенствованию, характер которых во многом предопределяется содержанием профессионального идеала. Другими словами, когда педагогическая деятельность приобретает в глазах педагога личностную, глубоко осознанную ценность, тогда и проявляется потребность в самосовершенствовании, тогда и начинается процесс саморазвития.</w:t>
      </w:r>
      <w:r w:rsidRPr="00BE07B8">
        <w:rPr>
          <w:rFonts w:ascii="Times New Roman" w:eastAsia="Times New Roman" w:hAnsi="Times New Roman" w:cs="Times New Roman"/>
          <w:sz w:val="28"/>
          <w:szCs w:val="28"/>
          <w:lang/>
        </w:rPr>
        <w:br/>
        <w:t>Профессиональное саморазвитие предполагает прохождение определенных этапов:</w:t>
      </w:r>
      <w:r w:rsidRPr="00BE07B8">
        <w:rPr>
          <w:rFonts w:ascii="Times New Roman" w:eastAsia="Times New Roman" w:hAnsi="Times New Roman" w:cs="Times New Roman"/>
          <w:sz w:val="28"/>
          <w:szCs w:val="28"/>
          <w:lang/>
        </w:rPr>
        <w:br/>
        <w:t>•            поиск своей позиции, когда педагог осознает, что эффективность его деятельности зависит от продуцирования собственных решений.</w:t>
      </w:r>
      <w:r w:rsidRPr="00BE07B8">
        <w:rPr>
          <w:rFonts w:ascii="Times New Roman" w:eastAsia="Times New Roman" w:hAnsi="Times New Roman" w:cs="Times New Roman"/>
          <w:sz w:val="28"/>
          <w:szCs w:val="28"/>
          <w:lang/>
        </w:rPr>
        <w:br/>
      </w:r>
      <w:r w:rsidRPr="00BE07B8">
        <w:rPr>
          <w:rFonts w:ascii="Times New Roman" w:eastAsia="Times New Roman" w:hAnsi="Times New Roman" w:cs="Times New Roman"/>
          <w:sz w:val="28"/>
          <w:szCs w:val="28"/>
          <w:lang/>
        </w:rPr>
        <w:lastRenderedPageBreak/>
        <w:t>•            критический анализ различных вариантов решения поставленных педагогических задач</w:t>
      </w:r>
      <w:r w:rsidRPr="00BE07B8">
        <w:rPr>
          <w:rFonts w:ascii="Times New Roman" w:eastAsia="Times New Roman" w:hAnsi="Times New Roman" w:cs="Times New Roman"/>
          <w:sz w:val="28"/>
          <w:szCs w:val="28"/>
          <w:lang/>
        </w:rPr>
        <w:br/>
        <w:t>•            выбор приоритета, построение основ своего авторского варианта обучения на основе сопоставления традиционных схем педагогической деятельности и с ее инновационными образцами.</w:t>
      </w:r>
      <w:r w:rsidRPr="00BE07B8">
        <w:rPr>
          <w:rFonts w:ascii="Times New Roman" w:eastAsia="Times New Roman" w:hAnsi="Times New Roman" w:cs="Times New Roman"/>
          <w:sz w:val="28"/>
          <w:szCs w:val="28"/>
          <w:lang/>
        </w:rPr>
        <w:br/>
        <w:t>•            ситуация «отказ от стереотипов» - рефлексия собственного опыта, обоснования и апробации своей авторской методической педагогической системы.</w:t>
      </w:r>
      <w:r w:rsidRPr="00BE07B8">
        <w:rPr>
          <w:rFonts w:ascii="Times New Roman" w:eastAsia="Times New Roman" w:hAnsi="Times New Roman" w:cs="Times New Roman"/>
          <w:sz w:val="28"/>
          <w:szCs w:val="28"/>
          <w:lang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/>
        </w:rPr>
        <w:t xml:space="preserve">    </w:t>
      </w:r>
      <w:r w:rsidRPr="00BE07B8">
        <w:rPr>
          <w:rFonts w:ascii="Times New Roman" w:eastAsia="Times New Roman" w:hAnsi="Times New Roman" w:cs="Times New Roman"/>
          <w:sz w:val="28"/>
          <w:szCs w:val="28"/>
          <w:lang/>
        </w:rPr>
        <w:t>Переход современных детских садов из режима функционирования в режим инновационного развития невозможен без профессионального саморазвития педагога, без готовности к участию в инновационной деятельности.</w:t>
      </w:r>
      <w:r w:rsidRPr="00BE07B8">
        <w:rPr>
          <w:rFonts w:ascii="Times New Roman" w:eastAsia="Times New Roman" w:hAnsi="Times New Roman" w:cs="Times New Roman"/>
          <w:sz w:val="28"/>
          <w:szCs w:val="28"/>
          <w:lang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/>
        </w:rPr>
        <w:t xml:space="preserve">    </w:t>
      </w:r>
      <w:r w:rsidRPr="00BE07B8">
        <w:rPr>
          <w:rFonts w:ascii="Times New Roman" w:eastAsia="Times New Roman" w:hAnsi="Times New Roman" w:cs="Times New Roman"/>
          <w:sz w:val="28"/>
          <w:szCs w:val="28"/>
          <w:lang/>
        </w:rPr>
        <w:t>Готовность педагога к инновационной деятельности – это совокупность качеств воспитателя, определяющих его направленность на развитие собственной педагогической деятельности и деятельности всего коллектива сада, так же его способности выявлять актуальные проблемы образования воспитанников находить и реализовать эффективные способы их решения. Однако для инициативной деятельности педагога недостаточно его компетентности в инноватик</w:t>
      </w:r>
      <w:bookmarkStart w:id="0" w:name="_GoBack"/>
      <w:bookmarkEnd w:id="0"/>
      <w:r w:rsidRPr="00BE07B8">
        <w:rPr>
          <w:rFonts w:ascii="Times New Roman" w:eastAsia="Times New Roman" w:hAnsi="Times New Roman" w:cs="Times New Roman"/>
          <w:sz w:val="28"/>
          <w:szCs w:val="28"/>
          <w:lang/>
        </w:rPr>
        <w:t>е, нужно еще создание определенных условий для реализации этой деятельности.</w:t>
      </w:r>
      <w:r w:rsidRPr="00BE07B8">
        <w:rPr>
          <w:rFonts w:ascii="Times New Roman" w:eastAsia="Times New Roman" w:hAnsi="Times New Roman" w:cs="Times New Roman"/>
          <w:sz w:val="28"/>
          <w:szCs w:val="28"/>
          <w:lang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/>
        </w:rPr>
        <w:t xml:space="preserve">      </w:t>
      </w:r>
      <w:r w:rsidRPr="00BE07B8">
        <w:rPr>
          <w:rFonts w:ascii="Times New Roman" w:eastAsia="Times New Roman" w:hAnsi="Times New Roman" w:cs="Times New Roman"/>
          <w:sz w:val="28"/>
          <w:szCs w:val="28"/>
          <w:lang/>
        </w:rPr>
        <w:t>Как считают специалисты в области образовательных инноваций, для успешной реализации инновационной деятельности педагогам необходимы:</w:t>
      </w:r>
      <w:r w:rsidRPr="00BE07B8">
        <w:rPr>
          <w:rFonts w:ascii="Times New Roman" w:eastAsia="Times New Roman" w:hAnsi="Times New Roman" w:cs="Times New Roman"/>
          <w:sz w:val="28"/>
          <w:szCs w:val="28"/>
          <w:lang/>
        </w:rPr>
        <w:br/>
        <w:t>- понимание изменений самого себя как основы инновационного поведения;</w:t>
      </w:r>
      <w:r w:rsidRPr="00BE07B8">
        <w:rPr>
          <w:rFonts w:ascii="Times New Roman" w:eastAsia="Times New Roman" w:hAnsi="Times New Roman" w:cs="Times New Roman"/>
          <w:sz w:val="28"/>
          <w:szCs w:val="28"/>
          <w:lang/>
        </w:rPr>
        <w:br/>
        <w:t>- направленность профессионального сообщества на изменения в образования;</w:t>
      </w:r>
      <w:r w:rsidRPr="00BE07B8">
        <w:rPr>
          <w:rFonts w:ascii="Times New Roman" w:eastAsia="Times New Roman" w:hAnsi="Times New Roman" w:cs="Times New Roman"/>
          <w:sz w:val="28"/>
          <w:szCs w:val="28"/>
          <w:lang/>
        </w:rPr>
        <w:br/>
        <w:t>- наличие соответствующей образовательной среды инновационных процессов в образовании сходятся во мнении, что внедрение образовательных инноваций невозможно на уровне отдельных педагогов или отдельных технологий. Любое локальное нововведение, не согласующееся с образовательной системой школы, оказываются либо отторгнутым, либо адаптированное этой системой, в результате чего принципиально теряется его инновационность.</w:t>
      </w:r>
      <w:r w:rsidRPr="00BE07B8">
        <w:rPr>
          <w:rFonts w:ascii="Times New Roman" w:eastAsia="Times New Roman" w:hAnsi="Times New Roman" w:cs="Times New Roman"/>
          <w:sz w:val="28"/>
          <w:szCs w:val="28"/>
          <w:lang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/>
        </w:rPr>
        <w:t xml:space="preserve">     </w:t>
      </w:r>
      <w:r w:rsidRPr="00BE07B8">
        <w:rPr>
          <w:rFonts w:ascii="Times New Roman" w:eastAsia="Times New Roman" w:hAnsi="Times New Roman" w:cs="Times New Roman"/>
          <w:sz w:val="28"/>
          <w:szCs w:val="28"/>
          <w:lang/>
        </w:rPr>
        <w:t>Ключевая фигура образовательного прогресса – педагог, поэтому именно его позиция по отношению к инновациям является определяющей в инновационной деятельности детского сада, в направленности профессионального сообщества на изменение в образовании, следовательно, об инновационной деятельности воспитателя можно говорить только в контексте инновационной деятельности образовательного учреждения.</w:t>
      </w:r>
      <w:r w:rsidRPr="00BE07B8">
        <w:rPr>
          <w:rFonts w:ascii="Times New Roman" w:eastAsia="Times New Roman" w:hAnsi="Times New Roman" w:cs="Times New Roman"/>
          <w:sz w:val="28"/>
          <w:szCs w:val="28"/>
          <w:lang/>
        </w:rPr>
        <w:br/>
        <w:t>Сегодня каждый представитель педагогической профессии выступает не только как преподаватель, наставник, воспитатель, но и как исследователь, новатор, открывающий в своей деятельности новые принципы, способы обучения и воспитания, объединяет традиции с нововведениями, строгие алгоритмы и правила с творческим поиском, использует инновационные технологии обучения и воспитания.</w:t>
      </w:r>
      <w:r w:rsidRPr="00BE07B8">
        <w:rPr>
          <w:rFonts w:ascii="Times New Roman" w:eastAsia="Times New Roman" w:hAnsi="Times New Roman" w:cs="Times New Roman"/>
          <w:sz w:val="28"/>
          <w:szCs w:val="28"/>
          <w:lang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/>
        </w:rPr>
        <w:t xml:space="preserve">     </w:t>
      </w:r>
      <w:r w:rsidRPr="00BE07B8">
        <w:rPr>
          <w:rFonts w:ascii="Times New Roman" w:eastAsia="Times New Roman" w:hAnsi="Times New Roman" w:cs="Times New Roman"/>
          <w:sz w:val="28"/>
          <w:szCs w:val="28"/>
          <w:lang/>
        </w:rPr>
        <w:t xml:space="preserve">С каждым днем все больше педагогов и образовательных учреждений </w:t>
      </w:r>
      <w:r w:rsidRPr="00BE07B8">
        <w:rPr>
          <w:rFonts w:ascii="Times New Roman" w:eastAsia="Times New Roman" w:hAnsi="Times New Roman" w:cs="Times New Roman"/>
          <w:sz w:val="28"/>
          <w:szCs w:val="28"/>
          <w:lang/>
        </w:rPr>
        <w:lastRenderedPageBreak/>
        <w:t>включаются в инновационную деятельность: используют в учебно-воспитательном процессе современные информационно-коммуникационные технологии, совершенствуют учебно-лабораторное оборудование, разрабатывают и апробируют новые методики обучения и воспитания. В связи с этим необходимо поддерживать стремление работников образования к собственному развитию.</w:t>
      </w:r>
      <w:r w:rsidRPr="00BE07B8">
        <w:rPr>
          <w:rFonts w:ascii="Times New Roman" w:eastAsia="Times New Roman" w:hAnsi="Times New Roman" w:cs="Times New Roman"/>
          <w:sz w:val="28"/>
          <w:szCs w:val="28"/>
          <w:lang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/>
        </w:rPr>
        <w:t xml:space="preserve">    </w:t>
      </w:r>
      <w:r w:rsidRPr="00BE07B8">
        <w:rPr>
          <w:rFonts w:ascii="Times New Roman" w:eastAsia="Times New Roman" w:hAnsi="Times New Roman" w:cs="Times New Roman"/>
          <w:sz w:val="28"/>
          <w:szCs w:val="28"/>
          <w:lang/>
        </w:rPr>
        <w:t>Надо дать возможность квалифицированным педагогам, социальным педагогам, логопедам, руководителям и другим работникам образовательных учреждений не только накапливать бесценный опыт, но и передавать его широкому кругу педагогов, что особенно актуально в условиях перехода на новые государственные образовательные стандарты и стремительного развития альтернативных учебных программ.</w:t>
      </w:r>
      <w:r w:rsidRPr="00BE07B8">
        <w:rPr>
          <w:rFonts w:ascii="Times New Roman" w:eastAsia="Times New Roman" w:hAnsi="Times New Roman" w:cs="Times New Roman"/>
          <w:sz w:val="28"/>
          <w:szCs w:val="28"/>
          <w:lang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/>
        </w:rPr>
        <w:t xml:space="preserve">      </w:t>
      </w:r>
      <w:r w:rsidRPr="00BE07B8">
        <w:rPr>
          <w:rFonts w:ascii="Times New Roman" w:eastAsia="Times New Roman" w:hAnsi="Times New Roman" w:cs="Times New Roman"/>
          <w:sz w:val="28"/>
          <w:szCs w:val="28"/>
          <w:lang/>
        </w:rPr>
        <w:t>Фактор, который можно назвать существенным, — это длительность пребывания в профессиональной деятельности, т. е. стаж. Не всегда увеличение стажа говорит о повышении уровня профессионализма. Иногда наблюдается противоположная тенденция, когда человек оказывается во власти стереотипов, консервируется, перестает развиваться. Особенно часто в эту ловушку попадают педагоги, что напрямую связано с их социальной ролью: передавать готовый опыт ученикам, активно влиять на становление их личности, нести ответственность за их жизнь и здоровье. Все это зачастую способствует усилению авторитаризма и невосприимчивости к новому опыту.</w:t>
      </w:r>
      <w:r w:rsidRPr="00BE07B8">
        <w:rPr>
          <w:rFonts w:ascii="Times New Roman" w:eastAsia="Times New Roman" w:hAnsi="Times New Roman" w:cs="Times New Roman"/>
          <w:sz w:val="28"/>
          <w:szCs w:val="28"/>
          <w:lang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/>
        </w:rPr>
        <w:t xml:space="preserve">     </w:t>
      </w:r>
      <w:r w:rsidRPr="00BE07B8">
        <w:rPr>
          <w:rFonts w:ascii="Times New Roman" w:eastAsia="Times New Roman" w:hAnsi="Times New Roman" w:cs="Times New Roman"/>
          <w:sz w:val="28"/>
          <w:szCs w:val="28"/>
          <w:lang/>
        </w:rPr>
        <w:t>Саморазвитие педагога - непрерывный, сознательный, целенаправленный процесс личностного и профессионального совершенствования, основанный на взаимодействии внутренне значимых и активно-творческих воспринятых внешних факторов и направленный на повышение уровня его профессионализма, развития профессионально значимых качеств и аккумулирование педагогического мастерства, опыта, профессиональных знаний.</w:t>
      </w:r>
      <w:r w:rsidRPr="00BE07B8">
        <w:rPr>
          <w:rFonts w:ascii="Times New Roman" w:eastAsia="Times New Roman" w:hAnsi="Times New Roman" w:cs="Times New Roman"/>
          <w:sz w:val="28"/>
          <w:szCs w:val="28"/>
          <w:lang/>
        </w:rPr>
        <w:br/>
      </w:r>
      <w:r w:rsidRPr="00BE07B8">
        <w:rPr>
          <w:rFonts w:ascii="Times New Roman" w:eastAsia="Times New Roman" w:hAnsi="Times New Roman" w:cs="Times New Roman"/>
          <w:b/>
          <w:bCs/>
          <w:sz w:val="28"/>
          <w:szCs w:val="28"/>
          <w:lang/>
        </w:rPr>
        <w:t>ЗАКЛЮЧЕНИЕ</w:t>
      </w:r>
      <w:r w:rsidRPr="00BE07B8">
        <w:rPr>
          <w:rFonts w:ascii="Times New Roman" w:eastAsia="Times New Roman" w:hAnsi="Times New Roman" w:cs="Times New Roman"/>
          <w:sz w:val="28"/>
          <w:szCs w:val="28"/>
          <w:lang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/>
        </w:rPr>
        <w:t xml:space="preserve">    </w:t>
      </w:r>
      <w:r w:rsidRPr="00BE07B8">
        <w:rPr>
          <w:rFonts w:ascii="Times New Roman" w:eastAsia="Times New Roman" w:hAnsi="Times New Roman" w:cs="Times New Roman"/>
          <w:sz w:val="28"/>
          <w:szCs w:val="28"/>
          <w:lang/>
        </w:rPr>
        <w:t>Таким образом, открытие инновационных площадок нового типа не только позволит расширить инновационное пространство экспериментальной деятельности педагога, но и способствует освоению нового вида профессиональной деятельности, то что отвечает требованиям к современному педагогу, определяет новые горизонты для профессионального саморазвития воспитателя.</w:t>
      </w:r>
    </w:p>
    <w:p w:rsidR="00BE07B8" w:rsidRPr="00BE07B8" w:rsidRDefault="00BE07B8">
      <w:pPr>
        <w:rPr>
          <w:rFonts w:ascii="Times New Roman" w:hAnsi="Times New Roman" w:cs="Times New Roman"/>
          <w:sz w:val="28"/>
          <w:szCs w:val="28"/>
          <w:lang/>
        </w:rPr>
      </w:pPr>
    </w:p>
    <w:sectPr w:rsidR="00BE07B8" w:rsidRPr="00BE07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7B8"/>
    <w:rsid w:val="00853F1B"/>
    <w:rsid w:val="00BE0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E07B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E07B8"/>
    <w:rPr>
      <w:rFonts w:ascii="Times New Roman" w:eastAsia="Times New Roman" w:hAnsi="Times New Roman" w:cs="Times New Roman"/>
      <w:b/>
      <w:bCs/>
      <w:kern w:val="36"/>
      <w:sz w:val="48"/>
      <w:szCs w:val="48"/>
      <w:lang/>
    </w:rPr>
  </w:style>
  <w:style w:type="character" w:styleId="a3">
    <w:name w:val="Strong"/>
    <w:basedOn w:val="a0"/>
    <w:uiPriority w:val="22"/>
    <w:qFormat/>
    <w:rsid w:val="00BE07B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E07B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E07B8"/>
    <w:rPr>
      <w:rFonts w:ascii="Times New Roman" w:eastAsia="Times New Roman" w:hAnsi="Times New Roman" w:cs="Times New Roman"/>
      <w:b/>
      <w:bCs/>
      <w:kern w:val="36"/>
      <w:sz w:val="48"/>
      <w:szCs w:val="48"/>
      <w:lang/>
    </w:rPr>
  </w:style>
  <w:style w:type="character" w:styleId="a3">
    <w:name w:val="Strong"/>
    <w:basedOn w:val="a0"/>
    <w:uiPriority w:val="22"/>
    <w:qFormat/>
    <w:rsid w:val="00BE07B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370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6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61653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28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1101</Words>
  <Characters>6280</Characters>
  <Application>Microsoft Office Word</Application>
  <DocSecurity>0</DocSecurity>
  <Lines>52</Lines>
  <Paragraphs>14</Paragraphs>
  <ScaleCrop>false</ScaleCrop>
  <Company/>
  <LinksUpToDate>false</LinksUpToDate>
  <CharactersWithSpaces>7367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2025-03-14T07:00:00Z</dcterms:created>
  <dcterms:modified xsi:type="dcterms:W3CDTF">2025-03-14T07:07:00Z</dcterms:modified>
</cp:coreProperties>
</file>