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6F" w:rsidRPr="008A2004" w:rsidRDefault="0032336F" w:rsidP="0032336F">
      <w:pPr>
        <w:jc w:val="center"/>
        <w:rPr>
          <w:rFonts w:ascii="Times New Roman" w:hAnsi="Times New Roman" w:cs="Times New Roman"/>
          <w:b/>
          <w:sz w:val="28"/>
          <w:szCs w:val="24"/>
          <w:lang w:val="kk-KZ"/>
        </w:rPr>
      </w:pPr>
      <w:r w:rsidRPr="00933F82">
        <w:rPr>
          <w:rFonts w:ascii="Times New Roman" w:hAnsi="Times New Roman" w:cs="Times New Roman"/>
          <w:b/>
          <w:sz w:val="28"/>
          <w:szCs w:val="24"/>
          <w:lang w:val="kk-KZ"/>
        </w:rPr>
        <w:t>М</w:t>
      </w:r>
      <w:proofErr w:type="spellStart"/>
      <w:r w:rsidRPr="00933F82">
        <w:rPr>
          <w:rFonts w:ascii="Times New Roman" w:hAnsi="Times New Roman" w:cs="Times New Roman"/>
          <w:b/>
          <w:sz w:val="28"/>
          <w:szCs w:val="24"/>
        </w:rPr>
        <w:t>ектеп</w:t>
      </w:r>
      <w:proofErr w:type="spellEnd"/>
      <w:r w:rsidRPr="00933F82">
        <w:rPr>
          <w:rFonts w:ascii="Times New Roman" w:hAnsi="Times New Roman" w:cs="Times New Roman"/>
          <w:b/>
          <w:sz w:val="28"/>
          <w:szCs w:val="24"/>
        </w:rPr>
        <w:t xml:space="preserve"> химия </w:t>
      </w:r>
      <w:proofErr w:type="spellStart"/>
      <w:r w:rsidRPr="00933F82">
        <w:rPr>
          <w:rFonts w:ascii="Times New Roman" w:hAnsi="Times New Roman" w:cs="Times New Roman"/>
          <w:b/>
          <w:sz w:val="28"/>
          <w:szCs w:val="24"/>
        </w:rPr>
        <w:t>курсын</w:t>
      </w:r>
      <w:proofErr w:type="spellEnd"/>
      <w:r w:rsidRPr="00933F82">
        <w:rPr>
          <w:rFonts w:ascii="Times New Roman" w:hAnsi="Times New Roman" w:cs="Times New Roman"/>
          <w:b/>
          <w:sz w:val="28"/>
          <w:szCs w:val="24"/>
        </w:rPr>
        <w:t xml:space="preserve"> </w:t>
      </w:r>
      <w:proofErr w:type="spellStart"/>
      <w:r w:rsidRPr="00933F82">
        <w:rPr>
          <w:rFonts w:ascii="Times New Roman" w:hAnsi="Times New Roman" w:cs="Times New Roman"/>
          <w:b/>
          <w:sz w:val="28"/>
          <w:szCs w:val="24"/>
        </w:rPr>
        <w:t>оқытудағы</w:t>
      </w:r>
      <w:proofErr w:type="spellEnd"/>
      <w:r w:rsidRPr="00933F82">
        <w:rPr>
          <w:rFonts w:ascii="Times New Roman" w:hAnsi="Times New Roman" w:cs="Times New Roman"/>
          <w:b/>
          <w:sz w:val="28"/>
          <w:szCs w:val="24"/>
        </w:rPr>
        <w:t xml:space="preserve"> </w:t>
      </w:r>
      <w:proofErr w:type="spellStart"/>
      <w:r w:rsidRPr="00933F82">
        <w:rPr>
          <w:rFonts w:ascii="Times New Roman" w:hAnsi="Times New Roman" w:cs="Times New Roman"/>
          <w:b/>
          <w:sz w:val="28"/>
          <w:szCs w:val="24"/>
        </w:rPr>
        <w:t>білім</w:t>
      </w:r>
      <w:proofErr w:type="spellEnd"/>
      <w:r w:rsidRPr="00933F82">
        <w:rPr>
          <w:rFonts w:ascii="Times New Roman" w:hAnsi="Times New Roman" w:cs="Times New Roman"/>
          <w:b/>
          <w:sz w:val="28"/>
          <w:szCs w:val="24"/>
        </w:rPr>
        <w:t xml:space="preserve"> </w:t>
      </w:r>
      <w:proofErr w:type="spellStart"/>
      <w:r w:rsidRPr="00933F82">
        <w:rPr>
          <w:rFonts w:ascii="Times New Roman" w:hAnsi="Times New Roman" w:cs="Times New Roman"/>
          <w:b/>
          <w:sz w:val="28"/>
          <w:szCs w:val="24"/>
        </w:rPr>
        <w:t>алушылардың</w:t>
      </w:r>
      <w:proofErr w:type="spellEnd"/>
      <w:r w:rsidRPr="00933F82">
        <w:rPr>
          <w:rFonts w:ascii="Times New Roman" w:hAnsi="Times New Roman" w:cs="Times New Roman"/>
          <w:b/>
          <w:sz w:val="28"/>
          <w:szCs w:val="24"/>
        </w:rPr>
        <w:t xml:space="preserve"> </w:t>
      </w:r>
      <w:proofErr w:type="spellStart"/>
      <w:r w:rsidRPr="00933F82">
        <w:rPr>
          <w:rFonts w:ascii="Times New Roman" w:hAnsi="Times New Roman" w:cs="Times New Roman"/>
          <w:b/>
          <w:sz w:val="28"/>
          <w:szCs w:val="24"/>
        </w:rPr>
        <w:t>оқу</w:t>
      </w:r>
      <w:proofErr w:type="spellEnd"/>
      <w:r w:rsidRPr="00933F82">
        <w:rPr>
          <w:rFonts w:ascii="Times New Roman" w:hAnsi="Times New Roman" w:cs="Times New Roman"/>
          <w:b/>
          <w:sz w:val="28"/>
          <w:szCs w:val="24"/>
        </w:rPr>
        <w:t xml:space="preserve"> </w:t>
      </w:r>
      <w:proofErr w:type="spellStart"/>
      <w:r w:rsidRPr="00933F82">
        <w:rPr>
          <w:rFonts w:ascii="Times New Roman" w:hAnsi="Times New Roman" w:cs="Times New Roman"/>
          <w:b/>
          <w:sz w:val="28"/>
          <w:szCs w:val="24"/>
        </w:rPr>
        <w:t>және</w:t>
      </w:r>
      <w:proofErr w:type="spellEnd"/>
      <w:r w:rsidRPr="00933F82">
        <w:rPr>
          <w:rFonts w:ascii="Times New Roman" w:hAnsi="Times New Roman" w:cs="Times New Roman"/>
          <w:b/>
          <w:sz w:val="28"/>
          <w:szCs w:val="24"/>
        </w:rPr>
        <w:t xml:space="preserve"> </w:t>
      </w:r>
      <w:proofErr w:type="spellStart"/>
      <w:r w:rsidRPr="00933F82">
        <w:rPr>
          <w:rFonts w:ascii="Times New Roman" w:hAnsi="Times New Roman" w:cs="Times New Roman"/>
          <w:b/>
          <w:sz w:val="28"/>
          <w:szCs w:val="24"/>
        </w:rPr>
        <w:t>бейіндік</w:t>
      </w:r>
      <w:proofErr w:type="spellEnd"/>
      <w:r w:rsidRPr="00933F82">
        <w:rPr>
          <w:rFonts w:ascii="Times New Roman" w:hAnsi="Times New Roman" w:cs="Times New Roman"/>
          <w:b/>
          <w:sz w:val="28"/>
          <w:szCs w:val="24"/>
        </w:rPr>
        <w:t xml:space="preserve"> </w:t>
      </w:r>
      <w:r w:rsidRPr="00933F82">
        <w:rPr>
          <w:rFonts w:ascii="Times New Roman" w:hAnsi="Times New Roman" w:cs="Times New Roman"/>
          <w:b/>
          <w:sz w:val="28"/>
          <w:szCs w:val="24"/>
          <w:lang w:val="kk-KZ"/>
        </w:rPr>
        <w:t xml:space="preserve">        </w:t>
      </w:r>
      <w:proofErr w:type="spellStart"/>
      <w:r w:rsidRPr="00933F82">
        <w:rPr>
          <w:rFonts w:ascii="Times New Roman" w:hAnsi="Times New Roman" w:cs="Times New Roman"/>
          <w:b/>
          <w:sz w:val="28"/>
          <w:szCs w:val="24"/>
        </w:rPr>
        <w:t>мотивациясын</w:t>
      </w:r>
      <w:proofErr w:type="spellEnd"/>
      <w:r w:rsidRPr="00933F82">
        <w:rPr>
          <w:rFonts w:ascii="Times New Roman" w:hAnsi="Times New Roman" w:cs="Times New Roman"/>
          <w:b/>
          <w:sz w:val="28"/>
          <w:szCs w:val="24"/>
        </w:rPr>
        <w:t xml:space="preserve"> </w:t>
      </w:r>
      <w:proofErr w:type="spellStart"/>
      <w:r w:rsidRPr="00933F82">
        <w:rPr>
          <w:rFonts w:ascii="Times New Roman" w:hAnsi="Times New Roman" w:cs="Times New Roman"/>
          <w:b/>
          <w:sz w:val="28"/>
          <w:szCs w:val="24"/>
        </w:rPr>
        <w:t>қалыптастыру</w:t>
      </w:r>
      <w:proofErr w:type="spellEnd"/>
      <w:r w:rsidR="008A2004">
        <w:rPr>
          <w:rFonts w:ascii="Times New Roman" w:hAnsi="Times New Roman" w:cs="Times New Roman"/>
          <w:b/>
          <w:sz w:val="28"/>
          <w:szCs w:val="24"/>
          <w:lang w:val="kk-KZ"/>
        </w:rPr>
        <w:t xml:space="preserve"> жолдары</w:t>
      </w:r>
      <w:bookmarkStart w:id="0" w:name="_GoBack"/>
      <w:bookmarkEnd w:id="0"/>
    </w:p>
    <w:p w:rsidR="00A47CB0" w:rsidRDefault="00A47CB0" w:rsidP="0032336F">
      <w:pPr>
        <w:jc w:val="center"/>
        <w:rPr>
          <w:rFonts w:ascii="Times New Roman" w:hAnsi="Times New Roman" w:cs="Times New Roman"/>
          <w:b/>
          <w:sz w:val="28"/>
          <w:szCs w:val="24"/>
          <w:lang w:val="kk-KZ"/>
        </w:rPr>
      </w:pPr>
    </w:p>
    <w:p w:rsidR="0032336F" w:rsidRPr="00A47CB0" w:rsidRDefault="0032336F" w:rsidP="00A47CB0">
      <w:pPr>
        <w:spacing w:after="120" w:line="240" w:lineRule="auto"/>
        <w:jc w:val="right"/>
        <w:rPr>
          <w:rFonts w:ascii="Times New Roman" w:hAnsi="Times New Roman" w:cs="Times New Roman"/>
          <w:b/>
          <w:sz w:val="28"/>
          <w:szCs w:val="24"/>
          <w:lang w:val="kk-KZ"/>
        </w:rPr>
      </w:pPr>
      <w:r w:rsidRPr="00A47CB0">
        <w:rPr>
          <w:rFonts w:ascii="Times New Roman" w:hAnsi="Times New Roman" w:cs="Times New Roman"/>
          <w:b/>
          <w:sz w:val="28"/>
          <w:szCs w:val="24"/>
          <w:lang w:val="kk-KZ"/>
        </w:rPr>
        <w:t>Әмірбекова Әлия Әмірбекқызы</w:t>
      </w:r>
    </w:p>
    <w:p w:rsidR="0032336F" w:rsidRPr="00A47CB0" w:rsidRDefault="00A47CB0" w:rsidP="00A47CB0">
      <w:pPr>
        <w:spacing w:after="120" w:line="240" w:lineRule="auto"/>
        <w:jc w:val="right"/>
        <w:rPr>
          <w:rFonts w:ascii="Times New Roman" w:hAnsi="Times New Roman" w:cs="Times New Roman"/>
          <w:b/>
          <w:sz w:val="28"/>
          <w:szCs w:val="24"/>
          <w:lang w:val="kk-KZ"/>
        </w:rPr>
      </w:pPr>
      <w:r w:rsidRPr="00A47CB0">
        <w:rPr>
          <w:rFonts w:ascii="Times New Roman" w:hAnsi="Times New Roman" w:cs="Times New Roman"/>
          <w:b/>
          <w:sz w:val="28"/>
          <w:szCs w:val="24"/>
          <w:lang w:val="kk-KZ"/>
        </w:rPr>
        <w:t xml:space="preserve">                      </w:t>
      </w:r>
      <w:r w:rsidR="0032336F" w:rsidRPr="00A47CB0">
        <w:rPr>
          <w:rFonts w:ascii="Times New Roman" w:hAnsi="Times New Roman" w:cs="Times New Roman"/>
          <w:b/>
          <w:sz w:val="28"/>
          <w:szCs w:val="24"/>
          <w:lang w:val="kk-KZ"/>
        </w:rPr>
        <w:t xml:space="preserve">7М01515 – «Химия» </w:t>
      </w:r>
      <w:r w:rsidRPr="00A47CB0">
        <w:rPr>
          <w:rFonts w:ascii="Times New Roman" w:hAnsi="Times New Roman" w:cs="Times New Roman"/>
          <w:b/>
          <w:sz w:val="28"/>
          <w:szCs w:val="24"/>
          <w:lang w:val="kk-KZ"/>
        </w:rPr>
        <w:t xml:space="preserve">білім беру бағдарламасы </w:t>
      </w:r>
      <w:r w:rsidR="0032336F" w:rsidRPr="00A47CB0">
        <w:rPr>
          <w:rFonts w:ascii="Times New Roman" w:hAnsi="Times New Roman" w:cs="Times New Roman"/>
          <w:b/>
          <w:sz w:val="28"/>
          <w:szCs w:val="24"/>
          <w:lang w:val="kk-KZ"/>
        </w:rPr>
        <w:t>магистранты</w:t>
      </w:r>
    </w:p>
    <w:p w:rsidR="00A47CB0" w:rsidRPr="00A47CB0" w:rsidRDefault="00A47CB0" w:rsidP="00A47CB0">
      <w:pPr>
        <w:spacing w:after="120" w:line="240" w:lineRule="auto"/>
        <w:jc w:val="right"/>
        <w:rPr>
          <w:rFonts w:ascii="Times New Roman" w:hAnsi="Times New Roman" w:cs="Times New Roman"/>
          <w:b/>
          <w:sz w:val="28"/>
          <w:szCs w:val="28"/>
          <w:lang w:val="kk-KZ"/>
        </w:rPr>
      </w:pPr>
      <w:r w:rsidRPr="00A47CB0">
        <w:rPr>
          <w:rFonts w:ascii="Times New Roman" w:hAnsi="Times New Roman" w:cs="Times New Roman"/>
          <w:b/>
          <w:sz w:val="28"/>
          <w:szCs w:val="28"/>
          <w:lang w:val="kk-KZ"/>
        </w:rPr>
        <w:t>Қорқыт Ата атындағы Қызылорда университеті, Қызылорда қаласы</w:t>
      </w:r>
    </w:p>
    <w:p w:rsidR="00A47CB0" w:rsidRPr="00A47CB0" w:rsidRDefault="00A47CB0" w:rsidP="00A47CB0">
      <w:pPr>
        <w:spacing w:after="120" w:line="240" w:lineRule="auto"/>
        <w:jc w:val="right"/>
        <w:rPr>
          <w:rFonts w:ascii="Times New Roman" w:hAnsi="Times New Roman" w:cs="Times New Roman"/>
          <w:sz w:val="28"/>
          <w:szCs w:val="28"/>
          <w:lang w:val="kk-KZ"/>
        </w:rPr>
      </w:pPr>
    </w:p>
    <w:p w:rsidR="00167B59"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Мотивация («мотив» латын тілінен аударғанда – итеру, қозғалысқа келтіру) – адамның өмір бойы дамып, өмірлік тәжірибемен байытылатын кез келген әрекетінің міндетті құрамдас бөлігі. Мотивация процесі күрделі психологиялық құбылыс, бірақ ол адамның белсенді танымдық әрекетін ынталандырады.Баршамызға белгілі, соңғы жылдары мектеп білім алушыларының білім сапасы күрт төмендеуде және бұл құбылыстың себебі – білім алушыларының білім алуға деген ынтасының шектен тыс төмендігі.Осыған байланысты біз осы күрделі мәселені қарастырып, бүкіл білім беру жүйесінің басты сұрағына жауап беруді жөн көрдік, не себепті төменгі нәтиже көрсетеді және бұл жағдайды өзгерту үшін не істеу керек?</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Оқытуды ұйымдастыруға мүмкіндік беретін проблемалық оқытудың элементтері, онда мұғалім жаңа білімді меңгерумен өз бетінше әрекетінің оңтайлы үйлесімін қамтамасыз етеді. Оқу әрекетін ынталандыру әдістері де маңызды рөл атқарады:</w:t>
      </w:r>
    </w:p>
    <w:p w:rsidR="0032336F" w:rsidRPr="00A47CB0" w:rsidRDefault="0032336F" w:rsidP="00A47CB0">
      <w:pPr>
        <w:pStyle w:val="a4"/>
        <w:numPr>
          <w:ilvl w:val="0"/>
          <w:numId w:val="1"/>
        </w:numPr>
        <w:spacing w:after="0" w:line="240" w:lineRule="auto"/>
        <w:jc w:val="both"/>
        <w:rPr>
          <w:rFonts w:ascii="Times New Roman" w:hAnsi="Times New Roman" w:cs="Times New Roman"/>
          <w:sz w:val="28"/>
          <w:lang w:val="kk-KZ"/>
        </w:rPr>
      </w:pPr>
      <w:r w:rsidRPr="00A47CB0">
        <w:rPr>
          <w:rFonts w:ascii="Times New Roman" w:hAnsi="Times New Roman" w:cs="Times New Roman"/>
          <w:sz w:val="28"/>
          <w:lang w:val="kk-KZ"/>
        </w:rPr>
        <w:t>Жұмбақ</w:t>
      </w:r>
    </w:p>
    <w:p w:rsidR="0032336F" w:rsidRPr="00A47CB0" w:rsidRDefault="0032336F" w:rsidP="00A47CB0">
      <w:pPr>
        <w:pStyle w:val="a4"/>
        <w:numPr>
          <w:ilvl w:val="0"/>
          <w:numId w:val="1"/>
        </w:numPr>
        <w:spacing w:after="0" w:line="240" w:lineRule="auto"/>
        <w:jc w:val="both"/>
        <w:rPr>
          <w:rFonts w:ascii="Times New Roman" w:hAnsi="Times New Roman" w:cs="Times New Roman"/>
          <w:sz w:val="28"/>
          <w:lang w:val="kk-KZ"/>
        </w:rPr>
      </w:pPr>
      <w:r w:rsidRPr="00A47CB0">
        <w:rPr>
          <w:rFonts w:ascii="Times New Roman" w:hAnsi="Times New Roman" w:cs="Times New Roman"/>
          <w:sz w:val="28"/>
          <w:lang w:val="kk-KZ"/>
        </w:rPr>
        <w:t>Проблемалық мәселе, проблемалық жағдай</w:t>
      </w:r>
    </w:p>
    <w:p w:rsidR="0032336F" w:rsidRPr="00A47CB0" w:rsidRDefault="0032336F" w:rsidP="00A47CB0">
      <w:pPr>
        <w:pStyle w:val="a4"/>
        <w:numPr>
          <w:ilvl w:val="0"/>
          <w:numId w:val="1"/>
        </w:numPr>
        <w:spacing w:after="0" w:line="240" w:lineRule="auto"/>
        <w:jc w:val="both"/>
        <w:rPr>
          <w:rFonts w:ascii="Times New Roman" w:hAnsi="Times New Roman" w:cs="Times New Roman"/>
          <w:sz w:val="28"/>
          <w:lang w:val="kk-KZ"/>
        </w:rPr>
      </w:pPr>
      <w:r w:rsidRPr="00A47CB0">
        <w:rPr>
          <w:rFonts w:ascii="Times New Roman" w:hAnsi="Times New Roman" w:cs="Times New Roman"/>
          <w:sz w:val="28"/>
          <w:lang w:val="kk-KZ"/>
        </w:rPr>
        <w:t>Фактілердің қайшылығы</w:t>
      </w:r>
    </w:p>
    <w:p w:rsidR="0032336F" w:rsidRPr="00A47CB0" w:rsidRDefault="0032336F" w:rsidP="00A47CB0">
      <w:pPr>
        <w:pStyle w:val="a4"/>
        <w:numPr>
          <w:ilvl w:val="0"/>
          <w:numId w:val="1"/>
        </w:numPr>
        <w:spacing w:after="0" w:line="240" w:lineRule="auto"/>
        <w:jc w:val="both"/>
        <w:rPr>
          <w:rFonts w:ascii="Times New Roman" w:hAnsi="Times New Roman" w:cs="Times New Roman"/>
          <w:sz w:val="28"/>
          <w:lang w:val="kk-KZ"/>
        </w:rPr>
      </w:pPr>
      <w:r w:rsidRPr="00A47CB0">
        <w:rPr>
          <w:rFonts w:ascii="Times New Roman" w:hAnsi="Times New Roman" w:cs="Times New Roman"/>
          <w:sz w:val="28"/>
          <w:lang w:val="kk-KZ"/>
        </w:rPr>
        <w:t>Өмір тәжірибесіне сүйену</w:t>
      </w:r>
    </w:p>
    <w:p w:rsidR="0032336F" w:rsidRPr="00A47CB0" w:rsidRDefault="0032336F" w:rsidP="00A47CB0">
      <w:pPr>
        <w:pStyle w:val="a4"/>
        <w:numPr>
          <w:ilvl w:val="0"/>
          <w:numId w:val="1"/>
        </w:numPr>
        <w:spacing w:after="0" w:line="240" w:lineRule="auto"/>
        <w:jc w:val="both"/>
        <w:rPr>
          <w:rFonts w:ascii="Times New Roman" w:hAnsi="Times New Roman" w:cs="Times New Roman"/>
          <w:sz w:val="28"/>
          <w:lang w:val="kk-KZ"/>
        </w:rPr>
      </w:pPr>
      <w:r w:rsidRPr="00A47CB0">
        <w:rPr>
          <w:rFonts w:ascii="Times New Roman" w:hAnsi="Times New Roman" w:cs="Times New Roman"/>
          <w:sz w:val="28"/>
          <w:lang w:val="kk-KZ"/>
        </w:rPr>
        <w:t>Анықтамалық схемалар</w:t>
      </w:r>
    </w:p>
    <w:p w:rsidR="0032336F" w:rsidRPr="00A47CB0" w:rsidRDefault="0032336F" w:rsidP="00A47CB0">
      <w:pPr>
        <w:pStyle w:val="a4"/>
        <w:numPr>
          <w:ilvl w:val="0"/>
          <w:numId w:val="1"/>
        </w:numPr>
        <w:spacing w:after="0" w:line="240" w:lineRule="auto"/>
        <w:jc w:val="both"/>
        <w:rPr>
          <w:rFonts w:ascii="Times New Roman" w:hAnsi="Times New Roman" w:cs="Times New Roman"/>
          <w:sz w:val="28"/>
          <w:lang w:val="kk-KZ"/>
        </w:rPr>
      </w:pPr>
      <w:r w:rsidRPr="00A47CB0">
        <w:rPr>
          <w:rFonts w:ascii="Times New Roman" w:hAnsi="Times New Roman" w:cs="Times New Roman"/>
          <w:sz w:val="28"/>
          <w:lang w:val="kk-KZ"/>
        </w:rPr>
        <w:t>АКТ технологиялары</w:t>
      </w:r>
    </w:p>
    <w:p w:rsidR="0032336F" w:rsidRPr="00A47CB0" w:rsidRDefault="0032336F" w:rsidP="00A47CB0">
      <w:pPr>
        <w:pStyle w:val="a4"/>
        <w:numPr>
          <w:ilvl w:val="0"/>
          <w:numId w:val="1"/>
        </w:numPr>
        <w:spacing w:after="0" w:line="240" w:lineRule="auto"/>
        <w:jc w:val="both"/>
        <w:rPr>
          <w:rFonts w:ascii="Times New Roman" w:hAnsi="Times New Roman" w:cs="Times New Roman"/>
          <w:sz w:val="28"/>
          <w:lang w:val="kk-KZ"/>
        </w:rPr>
      </w:pPr>
      <w:r w:rsidRPr="00A47CB0">
        <w:rPr>
          <w:rFonts w:ascii="Times New Roman" w:hAnsi="Times New Roman" w:cs="Times New Roman"/>
          <w:sz w:val="28"/>
          <w:lang w:val="kk-KZ"/>
        </w:rPr>
        <w:t>Бәсекелестік элементтердің болуы</w:t>
      </w:r>
    </w:p>
    <w:p w:rsidR="0032336F" w:rsidRPr="00A47CB0" w:rsidRDefault="0032336F" w:rsidP="00A47CB0">
      <w:pPr>
        <w:pStyle w:val="a4"/>
        <w:numPr>
          <w:ilvl w:val="0"/>
          <w:numId w:val="1"/>
        </w:numPr>
        <w:spacing w:after="0" w:line="240" w:lineRule="auto"/>
        <w:jc w:val="both"/>
        <w:rPr>
          <w:rFonts w:ascii="Times New Roman" w:hAnsi="Times New Roman" w:cs="Times New Roman"/>
          <w:sz w:val="28"/>
          <w:lang w:val="kk-KZ"/>
        </w:rPr>
      </w:pPr>
      <w:r w:rsidRPr="00A47CB0">
        <w:rPr>
          <w:rFonts w:ascii="Times New Roman" w:hAnsi="Times New Roman" w:cs="Times New Roman"/>
          <w:sz w:val="28"/>
          <w:lang w:val="kk-KZ"/>
        </w:rPr>
        <w:t>Ынталандыру шараларының жиынтығы</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xml:space="preserve">Белсенді оқыту әдістері. Сабақта материалдың мазмұнын, сабақтың дидактикалық мақсаттарын және білім алушылардың жас ерекшеліктерін ескере отырып, белсенді әдістерді қолданамын. </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xml:space="preserve">1. Рефлексияны қажет ететін мәселелер бойынша пікірталас әдісін қолданамын, сабақтарымда балалардың өз пікірлерін еркін жеткізуіне, сөйлеушілердің пікірін мұқият тыңдауына қол жеткіземін. </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xml:space="preserve">2. Білім алушымен өзіндік жұмыс әдісі. Орта мектепте жаңа материалдың логикалық құрылымын жақсырақ анықтау үшін инсталляциямен өз бетінше жоспар-сызба құруға тапсырма беремін: мәтіннің минимумы – максималды ақпарат. Талқылау кезінде біз артық нәрсені түзетеміз, толықтырамыз, алып тастаймыз. Бұл жұмыс түрі арқылы ауызша сөйлеу дамиды. Соның арқасында білім алушылар өз ойларын, пікірлерін айтудан тартынбайды. </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lastRenderedPageBreak/>
        <w:t>3. Дидактикалық материалдармен өзіндік жұмыс әдісі. Өзіндік жұмысты былай ұйымдастырамын: Сыныпқа нақты тәрбиелік тапсырма беремін. Жаңа білімді мұғалімнің алдын ала түсіндірместен қабылдауы және түсінуі үшін білім алушылардың өзіндік жұмысы үшін тапсырмалар карталарын қолданамын, тапсырма мәтінін жазуға мүмкіндігінше аз уақыт жұмсау керек.  Мәселені көрсету әдісі. Есептеу және логикалық есептерді дербес шешу әдісі.</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Зерттелетін материалдың өміршеңдігі. 7-8 сыныптардағы сабақтарда танымдық белсенділікті арттыру мақсатында жұмбақтарды, сөзжұмбақтарды пайдаланамын. 8 сыныптарда ойын сәттерін негізінен сабақтың соңында қолданамын. Ойындар жаңа материалды меңгеру кезінде олардың әрекеттерін белсендіруге мүмкіндік береді. Орта мектепте топтық әдісті жиі қолданамын. Сыныпты топқа бөлемін. Әр топ тапсырма алып, орындайды. Әрине, бүкіл оқу процесін «дәстүрлі емес тректерге» көшірудің қажеті жоқ. Дәстүрлі сабақ оқыту мен тәрбиелеудің негізгі түрі болуы керек, бірақ стандартты емес сабақтармен оқу-тәрбие үрдісін әртараптандыру қажет деп ойлаймын, өйткені олар оқуға деген ынтасын арттыра алады. Ал мұғалімдер ашық сабақтар өткізген кезде сабақтың дәстүрлі емес түрі әрқашан тиімді болады, өйткені ол ойын сәттерін, материалды түпнұсқалық түрде көрсетуді, білім алушының ұжымдық және топтық жұмысының әртүрлі түрлерін қамтуы мүмкін. 7-сыныпта химияны оқытудың алғашқы сабақтарынан бастап, әрине, мыналарды ескеру қажет: Жастың психологиялық ерекшеліктері: 12-13 жас аралығындағы білім алушыларының өзін-өзі жүзеге асыруға деген құштарлығы артады, олар ойындарға қуана қатысады, шығармашылық тапсырмаларды орындайды.</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Эмоциялық көңіл-күй: химия пәні әрқашанда бастауыш сынып білім алушыларының белгілі бір қызығушылығын тудыратын, оның жаңалық элементі, қандай да бір құпиясы бар, осы қызығушылықты қолдау мұғалімнің міндетіне кіреді. Сонымен, 7-сыныпта химия сабағына алғаш келген балалардың көздері оттай жанып тұрады. Олар қызығушылықпен тыңдайды, бақылайды, қиын емес орындалатын тапсырмаларды орындайды. Мұнда пән мазмұнының құрылымы маңызды рөл атқарады. Қарапайым және жеңіл материалдан, өмірлік бақылаулардан балалардың біртіндеп пәнге тартылуы байқалады. Орындауға болатын тапсырмаларды орындаудағы талапшылдық пен бақылау, оқу барысында өсу – бұл бағыттағы басты жетістік. Білім алушылар бірінші тоқсанда өте жақсы баға алды, бұл барлығына, тіпті әлсіз орындаушыларға да үлкен ынталандыру. Білімді ұйымдастыру мен жалпылаудың ойын түрлері оң нәтиже береді. Ойынның атмосферасы балалар белгілі бір білімге ие болған кезде жеңуге болатынын сезінбейтін түрде түсіне бастайтын жағдайлар жасайды. «Химиялық элемент» ұғымы 7-сыныпта химияны оқытудың алғашқы сабақтарынан қалыптаса бастайды және оқудың бүкіл кезеңінде пәнді оқудың табыстылығының іргелі буыны болып табылады. Мен 7-сыныпта «Химиялық элементтер» тақырыбын өткенде қолданатын тапсырмалар жүйесін ұсынғым келеді. Бұл жалпылау, жіктеу, заңдылықтарды іздеу, есте сақтау және зейінді дамытуға арналған тапсырмалар. Жалпылауға және нақтылауға арналған тапсырмалар біртекті объектілерді біріктіру, белгілерді бөліп көрсету, осы белгілердің объектілер тобындағы рөлін анықтау және осы объектілердің басқалармен ұқсастықтары мен айырмашылықтарын анықтау қабілетін қалыптастыруға мүмкіндік береді. «Үшінші артық» тапсырмасы. Тапсырмада аттары көрсетілген химиялық элементтердің үш таңбасының ішінде қандай да бір жағынан ұқсас екеуін ғана қалдырыңыз. Бұл білім алушының тақырыпты меңгергенін айқындайтын болады. «Он элемент» тапсырмасы. Химиялық элементтердің тізімі берілген: қалайы, фосфор, сутегі, рутений, сынап, селен, оттегі, кальций, мышьяк, хлор. Төмендегі мәлімдемелерді мұқият оқып шығыңыз және әрбір мәлімдемеден кейін тізімнен бір элементті сызыңыз. Не қалады?</w:t>
      </w:r>
    </w:p>
    <w:p w:rsid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Егер бәрі дұрыс жасалса, онда жауап ең жеңіл газды - сутегін құрайтын кеңістіктегі ең көп таралған элемент болады. Жіктеу мен топтастыруға арналған тапсырмалар оқытылатын материалда бар байланыстар арқылы білім алушылардың ойлауына жағдай жасайды. Оларды орындағанда салыстыру, ұқсастық пен айырмашылықты табу қабілеті қалыптасады.</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xml:space="preserve">Қазіргі заман білім беру саласында терең сапалы өзгерістерді талап етті. Олар білім берудің жаңа мазмұнына, сабақ өткізудің прогрессивті формалары мен әдістеріне көшумен байланысты. Күн сайын миллиондаған балалар мектепке барады. Біреу жаңа білім іздейді, басқалары достарымен кездесуді күтеді, кейбіреулер оны әдеттен тыс жасайды. Ал, білім алушылардың көпшілігі химия пәніне материалдың күрделілігінен, пәннің өмірмен байланысының төмендігіне, сабақта химиялық тәжірибелердің аз болуынан, өз қолдарымен бірдеңе жасай алмауынан химия пәніне деген қызығушылығының төмендейтінін мұғалімдер байқайды. Ақпарат көлемінің артуы, «Химия» оқу пәнінің жаңаруы химиялық мазмұндағы оқу және ғылыми мәтіндерді оқуға құлықсыздыққа, оларды тұтастай қабылдау дағдылары мен дағдыларының жетіспеушілігіне әкелді. Бұл химияны оқуға мотивацияның төмендігіне және нәтижесінде химияны нашар білуге әкеледі. Мотивация мәселесі өзекті болып табылады, мотивацияны қалыптастыруға көбірек көңіл бөлінеді, бірақ бұл мәселені жеткілікті түрде зерттелген мәселеге жатқызуға болмайды. Мотивация – отандық және шетелдік психология мен педагогиканың іргелі мәселелерінің бірі және оның адам әрекетінің қайнар көздерін, оның әрекетінің, мінез-құлқының қозғаушы күштерін талдаудағы маңызы. Жалпы алғанда, мотив дегеніміз - адамды осы мотивпен анықталған әрекетке кіретін кез келген әрекетті орындауға итермелейтін, ынталандыратын, итермелейтін нәрсе. Мотивация білім алушылардың қызығушылығы мен танымдық белсенділігін дамытуға бағытталуы керек, бұл өз кезегінде материалды меңгерудің табысты болуына ықпал етеді. Ал мотивацияның маңызды ерекшелігі оның жиілігі болып табылады. Сабақтан сабаққа, тақырыптан тақырыпқа ауысқанда ол әртүрлі формада жүзеге асуы керек. Мотивациялық аспект сабақтың барлық кезеңдерінде білім алушылардың іс-әрекетінде көрініс табуы керек. Мотивацияны қалыптастыру білім алушының басына дайын мотивтер мен мақсаттарды қою емес, оны белсенділікті өрістету үшін жағдайлар мен жағдайларға қоюды білдіреді. Оқу мотивациясының деңгейін арттыру – ұзақ, қажырлы және мақсатты процесс. Мотивация - бұл жұмыс істеуге күрделі мәселе, бірақ сонымен бірге өте қызықты. Оқу материалын ұсынудың қолжетімді түрі, сыныптағы достық атмосфера – мұның бәрі білім алушылардың оқулықтың қиын және «құрғақ» материалын жақсы меңгеруіне көмектеседі. Ал, мектеп білім алушыларының ары қарайғы ізденіс және зерттеу іс-әрекетін ынталандыратын сабақта табыстылық жағдайын жасау процесі соңғы орында емес. Сабақ, ең алдымен, өзекті және қызықты болуы керек, бұл өз кезегінде білім алушыларды ынталандырады, оқу процесіндегі белсенділік дәрежесін арттырады және күшті білім алуды көздейді. Мотивацияны қалыптастырудың әртүрлі формалары мен әдістерін сабақтың әртүрлі кезеңдерінде дер кезінде алмастыру және қолдану балалардың білім алуға деген құштарлығын күшейтеді. Оқу мотивациясын қалыптастыруға және оқу сабағының тиімділігін арттыруға ерекше назар аудару қажет. Сабақтың жекелеген кезеңдерінде мотивацияның қалыптасу кезеңдері. Бірінші кезең – бастапқы (қоздырғыш) мотивация. Сабақтың бастапқы кезеңінде әртүрлі әдістерді қолдана отырып, білім алушылардың мотивациясының бірнеше түрін ескеру қажет: </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бұрынғы жетістіктердің мотивтерін («біз өткен тақырып бойынша жақсы жұмыс жасадық») және салыстырмалы қанағаттанбау мотивтерін жаңарту («бірақ бұл тақырыптың басқа маңызды аспектісін білмедік»);</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өз көзқарасыңызды шақырыңыз, қателесуден және түзетілуден қорықпай өз пікіріңізді еркін жеткізуге ынталандырыңыз (кез келген мәлімдеме одан әрі жұмыс үшін маңызды және құнды, бұл кезеңде «дұрыс» немесе «бұрыс» тұжырымдар болмайды);</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білім алушылардың оқи бастайтын тақырыбын ойлауға ынталандыра отырып, өз білімдерін бақылау;</w:t>
      </w:r>
    </w:p>
    <w:p w:rsid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ақпаратты ұзақ мерзімді түсінуге қол жеткізу үшін бұрынғы білім мен түсінікті қайта құру және кең негіз қалау;</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Оқу мотивациясын білім алушыларға байланысты ұсыныстар ұсынғым келеді. Бірінші ұсыныс, әрбір білім алушының ішкі мотивациясын қалыптастыру. Бұл дегеніміз жоғарыға өрлеу дегенді білдіреді. Ішкі мотивациясы жақсы қалыптасқан білім алушы, әрдайым тереңіден ойлай алатын қабілетке келеді. Ішкі мотивация сыртқы факторлардың әсерінен құлдырап жататыны белгілі. Ол шамадан тыс білім алушыны мақтау, тым қатты көтерме бағалау, бұның өзі білім алушының менмендік қасиетін оятуы мүмкін. Сондықтан әрбір әрекет өз дәрежесінде болу керек. Екінші ұсыныс, «жағымды мотивация» әдісі, бұл әдісте білім алушының қандай кедергіге ұшырау себебін анықтай отырып, одан шығуға көмектесу әдісі.</w:t>
      </w:r>
      <w:r w:rsidRPr="0032336F">
        <w:rPr>
          <w:lang w:val="kk-KZ"/>
        </w:rPr>
        <w:t xml:space="preserve"> </w:t>
      </w:r>
      <w:r w:rsidRPr="0032336F">
        <w:rPr>
          <w:rFonts w:ascii="Times New Roman" w:hAnsi="Times New Roman" w:cs="Times New Roman"/>
          <w:sz w:val="28"/>
          <w:lang w:val="kk-KZ"/>
        </w:rPr>
        <w:t>Егер мүғалім білім алушыларға тек бірсарынды түрде сабақ өтетін болса, онда оның сабақ өту шеберлігі төмен деп қарастыруға болады. Сабақ жоспарына сай бір әдіс, технология қосу арқылы өткізу қажет дер едім. Сонда төменгі сынып білім алушылары ол пәнге деген қызығушылығы тоқтамайды.</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xml:space="preserve">Білім алушыларға химия пәніне деген қызығушылықтарын ояту үшін түрлі қызықты тәжірибелер жасаған дұрыс. Сонда білім алушылардың химияға деген оқу мотивациялары қалыптасады. Химия пәнін асыға күтеді. Келесі суреттерде 7 сынып білім алушыларының қызықты тәжірибе жасау сәтін көре аласыздар. Бұл тәжірибелерді мектепте түстен кейінгі «химиядан эксперименттік жұмыстар» атты үйірме сабақтарында өздеріне жасатып көрсетемін. Әр химиялық зертханалық жұмысты жасап үйренген білім алушылар ол тапсырманы және жасаған зертханалық жұмысын ешқашан есінен шығармайды. Қазіргі таңда білім алушылардың қызықты тәжірибелер жасауға деген қызығушылықтарын байқадым. Білім алушылардың өздері жасаған кей зертханалық жұмыстарының тізбесін қалдырғым келіп тұр.                                                           </w:t>
      </w:r>
    </w:p>
    <w:p w:rsidR="0032336F" w:rsidRPr="00A47CB0" w:rsidRDefault="0032336F" w:rsidP="00A47CB0">
      <w:pPr>
        <w:spacing w:after="0" w:line="240" w:lineRule="auto"/>
        <w:ind w:firstLine="709"/>
        <w:jc w:val="both"/>
        <w:rPr>
          <w:rFonts w:ascii="Times New Roman" w:hAnsi="Times New Roman" w:cs="Times New Roman"/>
          <w:b/>
          <w:sz w:val="28"/>
          <w:lang w:val="kk-KZ"/>
        </w:rPr>
      </w:pPr>
      <w:r w:rsidRPr="00A47CB0">
        <w:rPr>
          <w:rFonts w:ascii="Times New Roman" w:hAnsi="Times New Roman" w:cs="Times New Roman"/>
          <w:b/>
          <w:sz w:val="28"/>
          <w:lang w:val="kk-KZ"/>
        </w:rPr>
        <w:t xml:space="preserve"> «Бөтелкедегі жын»</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Қажетті құрал-жабдықтар: сутек пероксиді, калий перманганаты, колба, қасық</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Жасалу реті: колбаға сутек пероксидін құйып, үстіне калий перманганатын қосамыз, нәтижесінде 2 KMnO4  + 3 H</w:t>
      </w:r>
      <w:r w:rsidRPr="00A47CB0">
        <w:rPr>
          <w:rFonts w:ascii="Times New Roman" w:hAnsi="Times New Roman" w:cs="Times New Roman"/>
          <w:sz w:val="28"/>
          <w:vertAlign w:val="subscript"/>
          <w:lang w:val="kk-KZ"/>
        </w:rPr>
        <w:t>2</w:t>
      </w:r>
      <w:r w:rsidRPr="0032336F">
        <w:rPr>
          <w:rFonts w:ascii="Times New Roman" w:hAnsi="Times New Roman" w:cs="Times New Roman"/>
          <w:sz w:val="28"/>
          <w:lang w:val="kk-KZ"/>
        </w:rPr>
        <w:t>O</w:t>
      </w:r>
      <w:r w:rsidRPr="00A47CB0">
        <w:rPr>
          <w:rFonts w:ascii="Times New Roman" w:hAnsi="Times New Roman" w:cs="Times New Roman"/>
          <w:sz w:val="28"/>
          <w:vertAlign w:val="subscript"/>
          <w:lang w:val="kk-KZ"/>
        </w:rPr>
        <w:t>2</w:t>
      </w:r>
      <w:r w:rsidRPr="0032336F">
        <w:rPr>
          <w:rFonts w:ascii="Times New Roman" w:hAnsi="Times New Roman" w:cs="Times New Roman"/>
          <w:sz w:val="28"/>
          <w:lang w:val="kk-KZ"/>
        </w:rPr>
        <w:t xml:space="preserve">  → 3 O</w:t>
      </w:r>
      <w:r w:rsidRPr="00A47CB0">
        <w:rPr>
          <w:rFonts w:ascii="Times New Roman" w:hAnsi="Times New Roman" w:cs="Times New Roman"/>
          <w:sz w:val="28"/>
          <w:vertAlign w:val="subscript"/>
          <w:lang w:val="kk-KZ"/>
        </w:rPr>
        <w:t>2</w:t>
      </w:r>
      <w:r w:rsidRPr="0032336F">
        <w:rPr>
          <w:rFonts w:ascii="Times New Roman" w:hAnsi="Times New Roman" w:cs="Times New Roman"/>
          <w:sz w:val="28"/>
          <w:lang w:val="kk-KZ"/>
        </w:rPr>
        <w:t xml:space="preserve">  + 2 MnO</w:t>
      </w:r>
      <w:r w:rsidRPr="00A47CB0">
        <w:rPr>
          <w:rFonts w:ascii="Times New Roman" w:hAnsi="Times New Roman" w:cs="Times New Roman"/>
          <w:sz w:val="28"/>
          <w:vertAlign w:val="subscript"/>
          <w:lang w:val="kk-KZ"/>
        </w:rPr>
        <w:t>2</w:t>
      </w:r>
      <w:r w:rsidRPr="0032336F">
        <w:rPr>
          <w:rFonts w:ascii="Times New Roman" w:hAnsi="Times New Roman" w:cs="Times New Roman"/>
          <w:sz w:val="28"/>
          <w:lang w:val="kk-KZ"/>
        </w:rPr>
        <w:t xml:space="preserve">  + 2 KOH  + 2 H</w:t>
      </w:r>
      <w:r w:rsidRPr="00A47CB0">
        <w:rPr>
          <w:rFonts w:ascii="Times New Roman" w:hAnsi="Times New Roman" w:cs="Times New Roman"/>
          <w:sz w:val="28"/>
          <w:vertAlign w:val="subscript"/>
          <w:lang w:val="kk-KZ"/>
        </w:rPr>
        <w:t>2</w:t>
      </w:r>
      <w:r w:rsidRPr="0032336F">
        <w:rPr>
          <w:rFonts w:ascii="Times New Roman" w:hAnsi="Times New Roman" w:cs="Times New Roman"/>
          <w:sz w:val="28"/>
          <w:lang w:val="kk-KZ"/>
        </w:rPr>
        <w:t>O реакциясы жүріп, оттек газы бөлінеді, бұл бөтелкедегі жын деп аталады</w:t>
      </w:r>
    </w:p>
    <w:p w:rsidR="0032336F" w:rsidRPr="00A47CB0" w:rsidRDefault="0032336F" w:rsidP="00A47CB0">
      <w:pPr>
        <w:spacing w:after="0" w:line="240" w:lineRule="auto"/>
        <w:ind w:firstLine="709"/>
        <w:jc w:val="both"/>
        <w:rPr>
          <w:rFonts w:ascii="Times New Roman" w:hAnsi="Times New Roman" w:cs="Times New Roman"/>
          <w:b/>
          <w:sz w:val="28"/>
          <w:lang w:val="kk-KZ"/>
        </w:rPr>
      </w:pPr>
      <w:r w:rsidRPr="00A47CB0">
        <w:rPr>
          <w:rFonts w:ascii="Times New Roman" w:hAnsi="Times New Roman" w:cs="Times New Roman"/>
          <w:b/>
          <w:sz w:val="28"/>
          <w:lang w:val="kk-KZ"/>
        </w:rPr>
        <w:t xml:space="preserve"> «Сіріңкесіз от»</w:t>
      </w:r>
    </w:p>
    <w:p w:rsidR="0032336F" w:rsidRPr="00A47CB0" w:rsidRDefault="0032336F" w:rsidP="00A47CB0">
      <w:pPr>
        <w:spacing w:after="0" w:line="240" w:lineRule="auto"/>
        <w:ind w:firstLine="709"/>
        <w:jc w:val="both"/>
        <w:rPr>
          <w:rFonts w:ascii="Times New Roman" w:hAnsi="Times New Roman" w:cs="Times New Roman"/>
          <w:sz w:val="28"/>
          <w:lang w:val="kk-KZ"/>
        </w:rPr>
      </w:pPr>
      <w:r w:rsidRPr="00A47CB0">
        <w:rPr>
          <w:rFonts w:ascii="Times New Roman" w:hAnsi="Times New Roman" w:cs="Times New Roman"/>
          <w:sz w:val="28"/>
          <w:lang w:val="kk-KZ"/>
        </w:rPr>
        <w:t>Қажетті құрал-жабдықтар: калий перманганаты, глицерин, дистелденген су, фарфор ыдыс, қасық</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Жасалу реті: фарфор ыдысқа калий перманганатын салып үстіне глицерін тамызамыз, сәл дистелденген су тамызамыз, нәтижесінде 14 KMnO4 + 3 C3H8O3 → 12 H2O  + 2 CO2 + 14 MnO2 + 7 K2CO3 реакциясы жүріп, от шығады</w:t>
      </w:r>
    </w:p>
    <w:p w:rsidR="0032336F" w:rsidRPr="00A47CB0" w:rsidRDefault="00A47CB0" w:rsidP="00A47CB0">
      <w:pPr>
        <w:spacing w:after="0" w:line="240" w:lineRule="auto"/>
        <w:ind w:firstLine="709"/>
        <w:rPr>
          <w:rFonts w:ascii="Times New Roman" w:hAnsi="Times New Roman" w:cs="Times New Roman"/>
          <w:b/>
          <w:sz w:val="28"/>
          <w:lang w:val="kk-KZ"/>
        </w:rPr>
      </w:pPr>
      <w:r>
        <w:rPr>
          <w:rFonts w:ascii="Times New Roman" w:hAnsi="Times New Roman" w:cs="Times New Roman"/>
          <w:sz w:val="28"/>
          <w:lang w:val="kk-KZ"/>
        </w:rPr>
        <w:t xml:space="preserve"> </w:t>
      </w:r>
      <w:r w:rsidR="0032336F" w:rsidRPr="00A47CB0">
        <w:rPr>
          <w:rFonts w:ascii="Times New Roman" w:hAnsi="Times New Roman" w:cs="Times New Roman"/>
          <w:b/>
          <w:sz w:val="28"/>
          <w:lang w:val="kk-KZ"/>
        </w:rPr>
        <w:t>«Лава шамы»</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Қажетті құрал- жабдықтар: сірке қышқылы, өсімдік майы, ас содасы, бояғыш, стакандар, қасық</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Жасалу реті: ас содасын стаканға саламыз, үстіне өсімдік майын құямыз. Келесі стаканға сірке қышқылын құйып, үстіне бояғышты салып араластырып, бірінші ерітіндінің үстіне құямыз CH3COOH  + NaHCO3  → CH3COONa + H2O + CO2 реакциясы жүреді, лава шамы пайда болады</w:t>
      </w:r>
    </w:p>
    <w:p w:rsidR="0032336F" w:rsidRPr="00A47CB0" w:rsidRDefault="0032336F" w:rsidP="00A47CB0">
      <w:pPr>
        <w:spacing w:after="0" w:line="240" w:lineRule="auto"/>
        <w:ind w:firstLine="709"/>
        <w:rPr>
          <w:rFonts w:ascii="Times New Roman" w:hAnsi="Times New Roman" w:cs="Times New Roman"/>
          <w:b/>
          <w:sz w:val="28"/>
          <w:lang w:val="kk-KZ"/>
        </w:rPr>
      </w:pPr>
      <w:r w:rsidRPr="00A47CB0">
        <w:rPr>
          <w:rFonts w:ascii="Times New Roman" w:hAnsi="Times New Roman" w:cs="Times New Roman"/>
          <w:b/>
          <w:sz w:val="28"/>
          <w:lang w:val="kk-KZ"/>
        </w:rPr>
        <w:t xml:space="preserve">«Мамонт тіс пастасы» </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Қажетті құрал- жабдықтар: сутек пероксиді, жуғыш зат, бояу, калий перманганаты, колба, қасық</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Жасалу реті: сутек пероксидінің үстіне жуғыш затты құйып, араластырамыз, үстіне калий перманганатын саламыз 3 H</w:t>
      </w:r>
      <w:r w:rsidRPr="00A47CB0">
        <w:rPr>
          <w:rFonts w:ascii="Times New Roman" w:hAnsi="Times New Roman" w:cs="Times New Roman"/>
          <w:sz w:val="28"/>
          <w:vertAlign w:val="subscript"/>
          <w:lang w:val="kk-KZ"/>
        </w:rPr>
        <w:t>2</w:t>
      </w:r>
      <w:r w:rsidRPr="0032336F">
        <w:rPr>
          <w:rFonts w:ascii="Times New Roman" w:hAnsi="Times New Roman" w:cs="Times New Roman"/>
          <w:sz w:val="28"/>
          <w:lang w:val="kk-KZ"/>
        </w:rPr>
        <w:t>O</w:t>
      </w:r>
      <w:r w:rsidRPr="00A47CB0">
        <w:rPr>
          <w:rFonts w:ascii="Times New Roman" w:hAnsi="Times New Roman" w:cs="Times New Roman"/>
          <w:sz w:val="28"/>
          <w:vertAlign w:val="subscript"/>
          <w:lang w:val="kk-KZ"/>
        </w:rPr>
        <w:t>2</w:t>
      </w:r>
      <w:r w:rsidRPr="0032336F">
        <w:rPr>
          <w:rFonts w:ascii="Times New Roman" w:hAnsi="Times New Roman" w:cs="Times New Roman"/>
          <w:sz w:val="28"/>
          <w:lang w:val="kk-KZ"/>
        </w:rPr>
        <w:t xml:space="preserve"> + жуғыш зат + 2KMnO</w:t>
      </w:r>
      <w:r w:rsidRPr="00A47CB0">
        <w:rPr>
          <w:rFonts w:ascii="Times New Roman" w:hAnsi="Times New Roman" w:cs="Times New Roman"/>
          <w:sz w:val="28"/>
          <w:vertAlign w:val="subscript"/>
          <w:lang w:val="kk-KZ"/>
        </w:rPr>
        <w:t>4</w:t>
      </w:r>
      <w:r w:rsidRPr="0032336F">
        <w:rPr>
          <w:rFonts w:ascii="Times New Roman" w:hAnsi="Times New Roman" w:cs="Times New Roman"/>
          <w:sz w:val="28"/>
          <w:lang w:val="kk-KZ"/>
        </w:rPr>
        <w:t xml:space="preserve">  → 3O</w:t>
      </w:r>
      <w:r w:rsidRPr="00A47CB0">
        <w:rPr>
          <w:rFonts w:ascii="Times New Roman" w:hAnsi="Times New Roman" w:cs="Times New Roman"/>
          <w:sz w:val="28"/>
          <w:vertAlign w:val="subscript"/>
          <w:lang w:val="kk-KZ"/>
        </w:rPr>
        <w:t xml:space="preserve">2 </w:t>
      </w:r>
      <w:r w:rsidRPr="0032336F">
        <w:rPr>
          <w:rFonts w:ascii="Times New Roman" w:hAnsi="Times New Roman" w:cs="Times New Roman"/>
          <w:sz w:val="28"/>
          <w:lang w:val="kk-KZ"/>
        </w:rPr>
        <w:t xml:space="preserve"> + 2 MnO</w:t>
      </w:r>
      <w:r w:rsidRPr="00A47CB0">
        <w:rPr>
          <w:rFonts w:ascii="Times New Roman" w:hAnsi="Times New Roman" w:cs="Times New Roman"/>
          <w:sz w:val="28"/>
          <w:vertAlign w:val="subscript"/>
          <w:lang w:val="kk-KZ"/>
        </w:rPr>
        <w:t>2</w:t>
      </w:r>
      <w:r w:rsidRPr="0032336F">
        <w:rPr>
          <w:rFonts w:ascii="Times New Roman" w:hAnsi="Times New Roman" w:cs="Times New Roman"/>
          <w:sz w:val="28"/>
          <w:lang w:val="kk-KZ"/>
        </w:rPr>
        <w:t xml:space="preserve">  + 2 KOH  + 2 H</w:t>
      </w:r>
      <w:r w:rsidRPr="00A47CB0">
        <w:rPr>
          <w:rFonts w:ascii="Times New Roman" w:hAnsi="Times New Roman" w:cs="Times New Roman"/>
          <w:sz w:val="28"/>
          <w:vertAlign w:val="subscript"/>
          <w:lang w:val="kk-KZ"/>
        </w:rPr>
        <w:t>2</w:t>
      </w:r>
      <w:r w:rsidRPr="0032336F">
        <w:rPr>
          <w:rFonts w:ascii="Times New Roman" w:hAnsi="Times New Roman" w:cs="Times New Roman"/>
          <w:sz w:val="28"/>
          <w:lang w:val="kk-KZ"/>
        </w:rPr>
        <w:t xml:space="preserve">O нәтижесінде тіс пастасына ұқсас ерітінді дайын болады                         </w:t>
      </w:r>
    </w:p>
    <w:p w:rsidR="0032336F" w:rsidRPr="00A47CB0" w:rsidRDefault="0032336F" w:rsidP="00A47CB0">
      <w:pPr>
        <w:spacing w:after="0" w:line="240" w:lineRule="auto"/>
        <w:ind w:firstLine="709"/>
        <w:jc w:val="both"/>
        <w:rPr>
          <w:rFonts w:ascii="Times New Roman" w:hAnsi="Times New Roman" w:cs="Times New Roman"/>
          <w:b/>
          <w:sz w:val="28"/>
          <w:lang w:val="kk-KZ"/>
        </w:rPr>
      </w:pPr>
      <w:r w:rsidRPr="00A47CB0">
        <w:rPr>
          <w:rFonts w:ascii="Times New Roman" w:hAnsi="Times New Roman" w:cs="Times New Roman"/>
          <w:b/>
          <w:sz w:val="28"/>
          <w:lang w:val="kk-KZ"/>
        </w:rPr>
        <w:t xml:space="preserve">  «Су үстіндегі от»</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Қажетті құрал -жабдықтар: дистелденген су, лак, сіріңке</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xml:space="preserve">Жасалу реті: дистелденген судың үстіне лакты құямыз, әрі қарай лактың үстіне сіріңкені жағамыз. Лактың тығыздығы судың тығыздығынан жеңіл болғандықтан және құрамында изопропил спирті жанады.                                                           </w:t>
      </w:r>
    </w:p>
    <w:p w:rsidR="0032336F" w:rsidRPr="00A47CB0" w:rsidRDefault="00A47CB0" w:rsidP="00A47CB0">
      <w:pPr>
        <w:spacing w:after="0" w:line="240" w:lineRule="auto"/>
        <w:ind w:firstLine="709"/>
        <w:jc w:val="both"/>
        <w:rPr>
          <w:rFonts w:ascii="Times New Roman" w:hAnsi="Times New Roman" w:cs="Times New Roman"/>
          <w:b/>
          <w:sz w:val="28"/>
          <w:lang w:val="kk-KZ"/>
        </w:rPr>
      </w:pPr>
      <w:r w:rsidRPr="00A47CB0">
        <w:rPr>
          <w:rFonts w:ascii="Times New Roman" w:hAnsi="Times New Roman" w:cs="Times New Roman"/>
          <w:b/>
          <w:sz w:val="28"/>
          <w:lang w:val="kk-KZ"/>
        </w:rPr>
        <w:t xml:space="preserve"> </w:t>
      </w:r>
      <w:r w:rsidR="0032336F" w:rsidRPr="00A47CB0">
        <w:rPr>
          <w:rFonts w:ascii="Times New Roman" w:hAnsi="Times New Roman" w:cs="Times New Roman"/>
          <w:b/>
          <w:sz w:val="28"/>
          <w:lang w:val="kk-KZ"/>
        </w:rPr>
        <w:t>«Қан реакциясы»</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Қажетті құрал- жабдықтар: темір хлориді, калий радонийді, колбалар, қасықтар, дистелденген су, пипетка</w:t>
      </w:r>
    </w:p>
    <w:p w:rsidR="0032336F" w:rsidRP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 xml:space="preserve">Жасалу реті: колбаларға темір хлориді мен калий радонийдін ерітіп аламыз. Дайын ерітіндіні қолымызға кезекпе кезек тамызғанда, қан түстес ерітінді шығады. </w:t>
      </w:r>
    </w:p>
    <w:p w:rsidR="0032336F" w:rsidRDefault="0032336F" w:rsidP="00A47CB0">
      <w:pPr>
        <w:spacing w:after="0" w:line="240" w:lineRule="auto"/>
        <w:ind w:firstLine="709"/>
        <w:jc w:val="both"/>
        <w:rPr>
          <w:rFonts w:ascii="Times New Roman" w:hAnsi="Times New Roman" w:cs="Times New Roman"/>
          <w:sz w:val="28"/>
          <w:lang w:val="kk-KZ"/>
        </w:rPr>
      </w:pPr>
      <w:r w:rsidRPr="0032336F">
        <w:rPr>
          <w:rFonts w:ascii="Times New Roman" w:hAnsi="Times New Roman" w:cs="Times New Roman"/>
          <w:sz w:val="28"/>
          <w:lang w:val="kk-KZ"/>
        </w:rPr>
        <w:t>FeCl</w:t>
      </w:r>
      <w:r w:rsidRPr="00A47CB0">
        <w:rPr>
          <w:rFonts w:ascii="Times New Roman" w:hAnsi="Times New Roman" w:cs="Times New Roman"/>
          <w:sz w:val="28"/>
          <w:vertAlign w:val="subscript"/>
          <w:lang w:val="kk-KZ"/>
        </w:rPr>
        <w:t>3</w:t>
      </w:r>
      <w:r w:rsidRPr="0032336F">
        <w:rPr>
          <w:rFonts w:ascii="Times New Roman" w:hAnsi="Times New Roman" w:cs="Times New Roman"/>
          <w:sz w:val="28"/>
          <w:lang w:val="kk-KZ"/>
        </w:rPr>
        <w:t xml:space="preserve"> + 3KSCN → Fe(SCN)</w:t>
      </w:r>
      <w:r w:rsidRPr="00A47CB0">
        <w:rPr>
          <w:rFonts w:ascii="Times New Roman" w:hAnsi="Times New Roman" w:cs="Times New Roman"/>
          <w:sz w:val="28"/>
          <w:vertAlign w:val="subscript"/>
          <w:lang w:val="kk-KZ"/>
        </w:rPr>
        <w:t>3</w:t>
      </w:r>
      <w:r w:rsidRPr="0032336F">
        <w:rPr>
          <w:rFonts w:ascii="Times New Roman" w:hAnsi="Times New Roman" w:cs="Times New Roman"/>
          <w:sz w:val="28"/>
          <w:lang w:val="kk-KZ"/>
        </w:rPr>
        <w:t xml:space="preserve"> + 3KCl бұл кино саласында жасанды қанның ролін атқарады</w:t>
      </w:r>
    </w:p>
    <w:p w:rsidR="0032336F" w:rsidRDefault="00006D5E" w:rsidP="00A47CB0">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Осындай қызықты тәжірибелерді білім алушылар көріп, жасаса онда оларда оқу мотивациясы қалыптасады. </w:t>
      </w:r>
      <w:r w:rsidR="0032336F" w:rsidRPr="0032336F">
        <w:rPr>
          <w:rFonts w:ascii="Times New Roman" w:hAnsi="Times New Roman" w:cs="Times New Roman"/>
          <w:sz w:val="28"/>
          <w:lang w:val="kk-KZ"/>
        </w:rPr>
        <w:t xml:space="preserve">Енді 10 сынып білім алушыларына жүргізген бейінді мотивациямның нәтижесімен бөліссем. </w:t>
      </w:r>
      <w:r w:rsidR="0032336F">
        <w:rPr>
          <w:rFonts w:ascii="Times New Roman" w:hAnsi="Times New Roman" w:cs="Times New Roman"/>
          <w:sz w:val="28"/>
          <w:lang w:val="kk-KZ"/>
        </w:rPr>
        <w:t>10 сынып білім алушылары б</w:t>
      </w:r>
      <w:r w:rsidR="0032336F" w:rsidRPr="0032336F">
        <w:rPr>
          <w:rFonts w:ascii="Times New Roman" w:hAnsi="Times New Roman" w:cs="Times New Roman"/>
          <w:sz w:val="28"/>
          <w:lang w:val="kk-KZ"/>
        </w:rPr>
        <w:t>олашақ химия пәнінің мұғалімі, болашақ дәрігер мамандықтарын таңдаушылар.</w:t>
      </w:r>
      <w:r w:rsidR="0032336F">
        <w:rPr>
          <w:rFonts w:ascii="Times New Roman" w:hAnsi="Times New Roman" w:cs="Times New Roman"/>
          <w:sz w:val="28"/>
          <w:lang w:val="kk-KZ"/>
        </w:rPr>
        <w:t xml:space="preserve"> Бейінді мотивация бұл жоғары сынып білім алушыларына таңдаған мамандығы бойынша құнды ақпаратпен бөлісу. Сонда болашақ мамандар сапалы, өз мамандығын өз қалауымен таңдаған тұлға болады.</w:t>
      </w:r>
    </w:p>
    <w:p w:rsidR="0032336F" w:rsidRDefault="0032336F" w:rsidP="00A47CB0">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Қорытындылай келе</w:t>
      </w:r>
      <w:r w:rsidR="00A47CB0">
        <w:rPr>
          <w:rFonts w:ascii="Times New Roman" w:hAnsi="Times New Roman" w:cs="Times New Roman"/>
          <w:sz w:val="28"/>
          <w:lang w:val="kk-KZ"/>
        </w:rPr>
        <w:t>,</w:t>
      </w:r>
      <w:r>
        <w:rPr>
          <w:rFonts w:ascii="Times New Roman" w:hAnsi="Times New Roman" w:cs="Times New Roman"/>
          <w:sz w:val="28"/>
          <w:lang w:val="kk-KZ"/>
        </w:rPr>
        <w:t xml:space="preserve"> білім алушылардың пәнге деген қызығушылықтарын, оқу және бейінді мотивацияларын жоғалтып алмас үшін педагогтың ролі маңызды. Білім алушыларға ішкі мотивацияларын қалыптастыра отырып, сыртқы мотивацияны мұғалім, ата ана тарапынан берілсе, онда </w:t>
      </w:r>
      <w:r w:rsidR="00006D5E">
        <w:rPr>
          <w:rFonts w:ascii="Times New Roman" w:hAnsi="Times New Roman" w:cs="Times New Roman"/>
          <w:sz w:val="28"/>
          <w:lang w:val="kk-KZ"/>
        </w:rPr>
        <w:t>білімді, елін сүйетін азаматтар қалыптасады.</w:t>
      </w:r>
    </w:p>
    <w:p w:rsidR="00A47CB0" w:rsidRDefault="00A47CB0" w:rsidP="00006D5E">
      <w:pPr>
        <w:spacing w:after="0" w:line="240" w:lineRule="auto"/>
        <w:jc w:val="both"/>
        <w:rPr>
          <w:rFonts w:ascii="Times New Roman" w:hAnsi="Times New Roman" w:cs="Times New Roman"/>
          <w:sz w:val="28"/>
          <w:szCs w:val="24"/>
          <w:lang w:val="kk-KZ"/>
        </w:rPr>
      </w:pPr>
    </w:p>
    <w:p w:rsidR="00A47CB0" w:rsidRPr="00A47CB0" w:rsidRDefault="00A47CB0" w:rsidP="00006D5E">
      <w:pPr>
        <w:spacing w:after="0" w:line="240" w:lineRule="auto"/>
        <w:jc w:val="both"/>
        <w:rPr>
          <w:rFonts w:ascii="Times New Roman" w:hAnsi="Times New Roman" w:cs="Times New Roman"/>
          <w:b/>
          <w:sz w:val="28"/>
          <w:szCs w:val="24"/>
          <w:lang w:val="kk-KZ"/>
        </w:rPr>
      </w:pPr>
      <w:r w:rsidRPr="00A47CB0">
        <w:rPr>
          <w:rFonts w:ascii="Times New Roman" w:hAnsi="Times New Roman" w:cs="Times New Roman"/>
          <w:b/>
          <w:sz w:val="28"/>
          <w:szCs w:val="24"/>
          <w:lang w:val="kk-KZ"/>
        </w:rPr>
        <w:t>Ә</w:t>
      </w:r>
      <w:r w:rsidR="00006D5E" w:rsidRPr="00A47CB0">
        <w:rPr>
          <w:rFonts w:ascii="Times New Roman" w:hAnsi="Times New Roman" w:cs="Times New Roman"/>
          <w:b/>
          <w:sz w:val="28"/>
          <w:szCs w:val="24"/>
          <w:lang w:val="kk-KZ"/>
        </w:rPr>
        <w:t>дебиеттер</w:t>
      </w:r>
    </w:p>
    <w:p w:rsidR="00006D5E" w:rsidRPr="00631AD6" w:rsidRDefault="00006D5E" w:rsidP="00006D5E">
      <w:pPr>
        <w:spacing w:after="0" w:line="240" w:lineRule="auto"/>
        <w:jc w:val="both"/>
        <w:rPr>
          <w:rFonts w:ascii="Times New Roman" w:hAnsi="Times New Roman" w:cs="Times New Roman"/>
          <w:sz w:val="28"/>
          <w:szCs w:val="24"/>
          <w:lang w:val="kk-KZ"/>
        </w:rPr>
      </w:pPr>
      <w:r w:rsidRPr="00631AD6">
        <w:rPr>
          <w:rFonts w:ascii="Times New Roman" w:hAnsi="Times New Roman" w:cs="Times New Roman"/>
          <w:sz w:val="28"/>
          <w:szCs w:val="24"/>
          <w:lang w:val="kk-KZ"/>
        </w:rPr>
        <w:t>1.</w:t>
      </w:r>
      <w:r>
        <w:rPr>
          <w:rFonts w:ascii="Times New Roman" w:hAnsi="Times New Roman" w:cs="Times New Roman"/>
          <w:sz w:val="28"/>
          <w:szCs w:val="24"/>
          <w:lang w:val="kk-KZ"/>
        </w:rPr>
        <w:t xml:space="preserve"> </w:t>
      </w:r>
      <w:r w:rsidRPr="00631AD6">
        <w:rPr>
          <w:rFonts w:ascii="Times New Roman" w:hAnsi="Times New Roman" w:cs="Times New Roman"/>
          <w:sz w:val="28"/>
          <w:szCs w:val="24"/>
          <w:lang w:val="kk-KZ"/>
        </w:rPr>
        <w:t>С.Жайлауов «Химиялық элементтер әлемінде»</w:t>
      </w:r>
    </w:p>
    <w:p w:rsidR="00006D5E" w:rsidRDefault="00006D5E" w:rsidP="00006D5E">
      <w:pPr>
        <w:spacing w:after="0" w:line="240" w:lineRule="auto"/>
        <w:jc w:val="both"/>
        <w:rPr>
          <w:rFonts w:ascii="Times New Roman" w:hAnsi="Times New Roman" w:cs="Times New Roman"/>
          <w:sz w:val="28"/>
          <w:szCs w:val="24"/>
          <w:lang w:val="kk-KZ"/>
        </w:rPr>
      </w:pPr>
      <w:r w:rsidRPr="00631AD6">
        <w:rPr>
          <w:rFonts w:ascii="Times New Roman" w:hAnsi="Times New Roman" w:cs="Times New Roman"/>
          <w:sz w:val="28"/>
          <w:szCs w:val="24"/>
          <w:lang w:val="kk-KZ"/>
        </w:rPr>
        <w:t>2.</w:t>
      </w:r>
      <w:r>
        <w:rPr>
          <w:rFonts w:ascii="Times New Roman" w:hAnsi="Times New Roman" w:cs="Times New Roman"/>
          <w:sz w:val="28"/>
          <w:szCs w:val="24"/>
          <w:lang w:val="kk-KZ"/>
        </w:rPr>
        <w:t xml:space="preserve"> </w:t>
      </w:r>
      <w:r w:rsidRPr="00631AD6">
        <w:rPr>
          <w:rFonts w:ascii="Times New Roman" w:hAnsi="Times New Roman" w:cs="Times New Roman"/>
          <w:sz w:val="28"/>
          <w:szCs w:val="24"/>
          <w:lang w:val="kk-KZ"/>
        </w:rPr>
        <w:t>https://melimde.com/motivaciya-psihologiyasi-ebekti-negizgi-obektisi-adam-derigerl.html</w:t>
      </w:r>
    </w:p>
    <w:p w:rsidR="00006D5E" w:rsidRDefault="00006D5E" w:rsidP="00006D5E">
      <w:pPr>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3. </w:t>
      </w:r>
      <w:hyperlink r:id="rId7" w:history="1">
        <w:r w:rsidRPr="00B04EBD">
          <w:rPr>
            <w:rStyle w:val="a3"/>
            <w:rFonts w:ascii="Times New Roman" w:hAnsi="Times New Roman" w:cs="Times New Roman"/>
            <w:sz w:val="28"/>
            <w:szCs w:val="24"/>
            <w:lang w:val="kk-KZ"/>
          </w:rPr>
          <w:t>https://www.1urok.ru/categories/18/articles/17717</w:t>
        </w:r>
      </w:hyperlink>
    </w:p>
    <w:p w:rsidR="00006D5E" w:rsidRPr="00A47CB0" w:rsidRDefault="00006D5E" w:rsidP="00006D5E">
      <w:pPr>
        <w:spacing w:after="0" w:line="240" w:lineRule="auto"/>
        <w:jc w:val="both"/>
        <w:rPr>
          <w:rFonts w:ascii="Times New Roman" w:hAnsi="Times New Roman" w:cs="Times New Roman"/>
          <w:sz w:val="28"/>
          <w:szCs w:val="28"/>
          <w:lang w:val="kk-KZ"/>
        </w:rPr>
      </w:pPr>
      <w:r w:rsidRPr="00A47CB0">
        <w:rPr>
          <w:rFonts w:ascii="Times New Roman" w:hAnsi="Times New Roman" w:cs="Times New Roman"/>
          <w:sz w:val="28"/>
          <w:szCs w:val="28"/>
          <w:lang w:val="kk-KZ"/>
        </w:rPr>
        <w:t xml:space="preserve">4. Ковалевская А.А. </w:t>
      </w:r>
      <w:r w:rsidR="00A47CB0" w:rsidRPr="00A47CB0">
        <w:rPr>
          <w:rFonts w:ascii="Times New Roman" w:hAnsi="Times New Roman" w:cs="Times New Roman"/>
          <w:sz w:val="28"/>
          <w:szCs w:val="28"/>
          <w:lang w:val="kk-KZ"/>
        </w:rPr>
        <w:t>Методы повышения мотивации учеников на примере изучения химии</w:t>
      </w:r>
    </w:p>
    <w:p w:rsidR="00006D5E" w:rsidRPr="00631AD6" w:rsidRDefault="00006D5E" w:rsidP="00006D5E">
      <w:pPr>
        <w:spacing w:after="0" w:line="240" w:lineRule="auto"/>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5. </w:t>
      </w:r>
      <w:r w:rsidRPr="00631AD6">
        <w:rPr>
          <w:rFonts w:ascii="Times New Roman" w:hAnsi="Times New Roman" w:cs="Times New Roman"/>
          <w:sz w:val="28"/>
          <w:szCs w:val="24"/>
          <w:lang w:val="kk-KZ"/>
        </w:rPr>
        <w:t>Семенюк В.П.</w:t>
      </w:r>
      <w:r>
        <w:rPr>
          <w:rFonts w:ascii="Times New Roman" w:hAnsi="Times New Roman" w:cs="Times New Roman"/>
          <w:sz w:val="28"/>
          <w:szCs w:val="24"/>
          <w:lang w:val="kk-KZ"/>
        </w:rPr>
        <w:t xml:space="preserve"> </w:t>
      </w:r>
      <w:r w:rsidRPr="00631AD6">
        <w:rPr>
          <w:rFonts w:ascii="Times New Roman" w:hAnsi="Times New Roman" w:cs="Times New Roman"/>
          <w:sz w:val="28"/>
          <w:szCs w:val="24"/>
          <w:lang w:val="kk-KZ"/>
        </w:rPr>
        <w:t>Информационные технологии как средство повышения мотивации обучения химии</w:t>
      </w:r>
    </w:p>
    <w:p w:rsidR="00006D5E" w:rsidRDefault="00006D5E" w:rsidP="0032336F">
      <w:pPr>
        <w:jc w:val="both"/>
        <w:rPr>
          <w:rFonts w:ascii="Times New Roman" w:hAnsi="Times New Roman" w:cs="Times New Roman"/>
          <w:sz w:val="28"/>
          <w:lang w:val="kk-KZ"/>
        </w:rPr>
      </w:pPr>
    </w:p>
    <w:p w:rsidR="00006D5E" w:rsidRDefault="00006D5E" w:rsidP="0032336F">
      <w:pPr>
        <w:jc w:val="both"/>
        <w:rPr>
          <w:rFonts w:ascii="Times New Roman" w:hAnsi="Times New Roman" w:cs="Times New Roman"/>
          <w:sz w:val="28"/>
          <w:lang w:val="kk-KZ"/>
        </w:rPr>
      </w:pPr>
    </w:p>
    <w:p w:rsidR="0032336F" w:rsidRPr="0032336F" w:rsidRDefault="0032336F" w:rsidP="0032336F">
      <w:pPr>
        <w:jc w:val="both"/>
        <w:rPr>
          <w:rFonts w:ascii="Times New Roman" w:hAnsi="Times New Roman" w:cs="Times New Roman"/>
          <w:sz w:val="28"/>
          <w:lang w:val="kk-KZ"/>
        </w:rPr>
      </w:pPr>
    </w:p>
    <w:sectPr w:rsidR="0032336F" w:rsidRPr="00323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B34A4"/>
    <w:multiLevelType w:val="hybridMultilevel"/>
    <w:tmpl w:val="8BE081B6"/>
    <w:lvl w:ilvl="0" w:tplc="EBF4B036">
      <w:start w:val="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6F"/>
    <w:rsid w:val="00006D5E"/>
    <w:rsid w:val="00167B59"/>
    <w:rsid w:val="0032336F"/>
    <w:rsid w:val="008A2004"/>
    <w:rsid w:val="00A47CB0"/>
    <w:rsid w:val="00F5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6D5E"/>
    <w:rPr>
      <w:color w:val="0000FF" w:themeColor="hyperlink"/>
      <w:u w:val="single"/>
    </w:rPr>
  </w:style>
  <w:style w:type="paragraph" w:styleId="a4">
    <w:name w:val="List Paragraph"/>
    <w:basedOn w:val="a"/>
    <w:uiPriority w:val="34"/>
    <w:qFormat/>
    <w:rsid w:val="00A47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6D5E"/>
    <w:rPr>
      <w:color w:val="0000FF" w:themeColor="hyperlink"/>
      <w:u w:val="single"/>
    </w:rPr>
  </w:style>
  <w:style w:type="paragraph" w:styleId="a4">
    <w:name w:val="List Paragraph"/>
    <w:basedOn w:val="a"/>
    <w:uiPriority w:val="34"/>
    <w:qFormat/>
    <w:rsid w:val="00A47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1urok.ru/categories/18/articles/17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82EDA-0D61-44B9-894B-18DD3B6A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2246</Words>
  <Characters>12804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2</cp:revision>
  <dcterms:created xsi:type="dcterms:W3CDTF">2023-05-30T17:56:00Z</dcterms:created>
  <dcterms:modified xsi:type="dcterms:W3CDTF">2023-05-30T17:56:00Z</dcterms:modified>
</cp:coreProperties>
</file>