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08B" w:rsidRPr="0097208B" w:rsidRDefault="0097208B" w:rsidP="007D1E71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208B">
        <w:rPr>
          <w:rFonts w:ascii="Times New Roman" w:hAnsi="Times New Roman" w:cs="Times New Roman"/>
          <w:sz w:val="28"/>
          <w:szCs w:val="28"/>
        </w:rPr>
        <w:t>Зияханова Гульмира Умирзаковна,</w:t>
      </w:r>
    </w:p>
    <w:p w:rsidR="0097208B" w:rsidRDefault="0097208B" w:rsidP="007D1E71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</w:t>
      </w:r>
      <w:r w:rsidRPr="0097208B">
        <w:rPr>
          <w:rFonts w:ascii="Times New Roman" w:hAnsi="Times New Roman" w:cs="Times New Roman"/>
          <w:sz w:val="28"/>
          <w:szCs w:val="28"/>
        </w:rPr>
        <w:t>ль русского языка и литературы</w:t>
      </w:r>
    </w:p>
    <w:p w:rsidR="0097208B" w:rsidRDefault="0097208B" w:rsidP="007D1E71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208B">
        <w:rPr>
          <w:rFonts w:ascii="Times New Roman" w:hAnsi="Times New Roman" w:cs="Times New Roman"/>
          <w:sz w:val="28"/>
          <w:szCs w:val="28"/>
        </w:rPr>
        <w:t xml:space="preserve"> школы-лицея «</w:t>
      </w:r>
      <w:r w:rsidRPr="0097208B">
        <w:rPr>
          <w:rFonts w:ascii="Times New Roman" w:hAnsi="Times New Roman" w:cs="Times New Roman"/>
          <w:sz w:val="28"/>
          <w:szCs w:val="28"/>
          <w:lang w:val="kk-KZ"/>
        </w:rPr>
        <w:t>Қазғарыш»</w:t>
      </w:r>
      <w:r w:rsidRPr="0097208B">
        <w:rPr>
          <w:rFonts w:ascii="Times New Roman" w:hAnsi="Times New Roman" w:cs="Times New Roman"/>
          <w:sz w:val="28"/>
          <w:szCs w:val="28"/>
        </w:rPr>
        <w:t xml:space="preserve"> №50 </w:t>
      </w:r>
    </w:p>
    <w:p w:rsidR="0097208B" w:rsidRDefault="0097208B" w:rsidP="007D1E71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208B">
        <w:rPr>
          <w:rFonts w:ascii="Times New Roman" w:hAnsi="Times New Roman" w:cs="Times New Roman"/>
          <w:sz w:val="28"/>
          <w:szCs w:val="28"/>
        </w:rPr>
        <w:t>имени Райымбек батыра</w:t>
      </w:r>
    </w:p>
    <w:p w:rsidR="0097208B" w:rsidRPr="0097208B" w:rsidRDefault="0097208B" w:rsidP="009C1455">
      <w:pPr>
        <w:shd w:val="clear" w:color="auto" w:fill="FFFFFF"/>
        <w:spacing w:after="135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5F59" w:rsidRPr="00B93A5A" w:rsidRDefault="00585F59" w:rsidP="009C1455">
      <w:pPr>
        <w:shd w:val="clear" w:color="auto" w:fill="FFFFFF"/>
        <w:spacing w:after="135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A5A">
        <w:rPr>
          <w:rFonts w:ascii="Times New Roman" w:hAnsi="Times New Roman" w:cs="Times New Roman"/>
          <w:b/>
          <w:sz w:val="28"/>
          <w:szCs w:val="28"/>
        </w:rPr>
        <w:t>Развитие читательской грамотности</w:t>
      </w:r>
    </w:p>
    <w:p w:rsidR="00585F59" w:rsidRDefault="00585F59" w:rsidP="009C1455">
      <w:pPr>
        <w:shd w:val="clear" w:color="auto" w:fill="FFFFFF"/>
        <w:spacing w:after="135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A5A">
        <w:rPr>
          <w:rFonts w:ascii="Times New Roman" w:hAnsi="Times New Roman" w:cs="Times New Roman"/>
          <w:b/>
          <w:sz w:val="28"/>
          <w:szCs w:val="28"/>
        </w:rPr>
        <w:t>на уроках русского языка и литературы</w:t>
      </w:r>
    </w:p>
    <w:p w:rsidR="00130BDA" w:rsidRPr="00B93A5A" w:rsidRDefault="00130BDA" w:rsidP="009C145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A5A">
        <w:rPr>
          <w:rFonts w:ascii="Times New Roman" w:hAnsi="Times New Roman" w:cs="Times New Roman"/>
          <w:sz w:val="28"/>
          <w:szCs w:val="28"/>
        </w:rPr>
        <w:t xml:space="preserve">Формирование функциональной грамотности обучающихся – приоритетное направление современного </w:t>
      </w:r>
      <w:r w:rsidR="00B93A5A" w:rsidRPr="00B93A5A">
        <w:rPr>
          <w:rFonts w:ascii="Times New Roman" w:hAnsi="Times New Roman" w:cs="Times New Roman"/>
          <w:sz w:val="28"/>
          <w:szCs w:val="28"/>
        </w:rPr>
        <w:t>казахстанского образования</w:t>
      </w:r>
      <w:r w:rsidRPr="00B93A5A">
        <w:rPr>
          <w:rFonts w:ascii="Times New Roman" w:hAnsi="Times New Roman" w:cs="Times New Roman"/>
          <w:sz w:val="28"/>
          <w:szCs w:val="28"/>
        </w:rPr>
        <w:t>.</w:t>
      </w:r>
    </w:p>
    <w:p w:rsidR="00585F59" w:rsidRPr="00B93A5A" w:rsidRDefault="00585F59" w:rsidP="009C145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A5A">
        <w:rPr>
          <w:rFonts w:ascii="Times New Roman" w:hAnsi="Times New Roman" w:cs="Times New Roman"/>
          <w:sz w:val="28"/>
          <w:szCs w:val="28"/>
        </w:rPr>
        <w:t>«Функционально грамотный человек — это человек, который способен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</w:t>
      </w:r>
      <w:r w:rsidR="00A81EA8" w:rsidRPr="00A81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1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</w:t>
      </w:r>
      <w:r w:rsidR="00A81EA8" w:rsidRPr="00A81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].</w:t>
      </w:r>
    </w:p>
    <w:p w:rsidR="00A81EA8" w:rsidRDefault="00130BDA" w:rsidP="009C145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3A5A">
        <w:rPr>
          <w:rFonts w:ascii="Times New Roman" w:hAnsi="Times New Roman" w:cs="Times New Roman"/>
          <w:sz w:val="28"/>
          <w:szCs w:val="28"/>
        </w:rPr>
        <w:t xml:space="preserve">Важнейшим компонентом функциональной грамотности является читательская грамотность. </w:t>
      </w:r>
      <w:r w:rsidRPr="00130B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мы подразумеваем под понятием читательская грамотность? </w:t>
      </w:r>
      <w:r w:rsidR="00B3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81EA8" w:rsidRPr="00A81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81EA8" w:rsidRPr="00A81EA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Читательская грамотность</w:t>
      </w:r>
      <w:r w:rsidR="00A81EA8" w:rsidRPr="00A81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способность к чтению и пониманию учебных текстов, умение извлекать информацию из текста, интерпретировать и использовать ее при решении учебных,</w:t>
      </w:r>
    </w:p>
    <w:p w:rsidR="00130BDA" w:rsidRPr="00A81EA8" w:rsidRDefault="00A81EA8" w:rsidP="009C145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 – практических задач и в повседневной жизни»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[2</w:t>
      </w:r>
      <w:r w:rsidRPr="00A81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].</w:t>
      </w:r>
    </w:p>
    <w:p w:rsidR="00B35639" w:rsidRDefault="00B93A5A" w:rsidP="009C145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639">
        <w:rPr>
          <w:rFonts w:ascii="Times New Roman" w:hAnsi="Times New Roman" w:cs="Times New Roman"/>
          <w:sz w:val="28"/>
          <w:szCs w:val="28"/>
        </w:rPr>
        <w:t xml:space="preserve">Одним из путей развития читательской грамотности является подход к обучению смысловому чтению, которое способствует формированию личности грамотного читателя, приобретению им жизненного и социального опыта. </w:t>
      </w:r>
      <w:r w:rsidR="00B35639" w:rsidRPr="00B35639">
        <w:rPr>
          <w:rFonts w:ascii="Times New Roman" w:hAnsi="Times New Roman" w:cs="Times New Roman"/>
          <w:sz w:val="28"/>
          <w:szCs w:val="28"/>
        </w:rPr>
        <w:t xml:space="preserve">Смысловое чтение отличается от другого чтения тем, что при смысловом чтении осуществляется процесс интерпретации. Его цель – максимально уловить детали и наиболее полно осмыслить содержание текста. </w:t>
      </w:r>
      <w:r w:rsidR="00B356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3A5A" w:rsidRDefault="00B35639" w:rsidP="009C145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3A5A" w:rsidRPr="00B35639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6B179A" w:rsidRPr="00B35639">
        <w:rPr>
          <w:rFonts w:ascii="Times New Roman" w:hAnsi="Times New Roman" w:cs="Times New Roman"/>
          <w:sz w:val="28"/>
          <w:szCs w:val="28"/>
        </w:rPr>
        <w:t>ра</w:t>
      </w:r>
      <w:r w:rsidR="006B179A">
        <w:rPr>
          <w:rFonts w:ascii="Times New Roman" w:hAnsi="Times New Roman" w:cs="Times New Roman"/>
          <w:sz w:val="28"/>
          <w:szCs w:val="28"/>
        </w:rPr>
        <w:t xml:space="preserve">ссмотреть </w:t>
      </w:r>
      <w:r w:rsidR="006B179A" w:rsidRPr="00B35639">
        <w:rPr>
          <w:rFonts w:ascii="Times New Roman" w:hAnsi="Times New Roman" w:cs="Times New Roman"/>
          <w:sz w:val="28"/>
          <w:szCs w:val="28"/>
        </w:rPr>
        <w:t>приемы</w:t>
      </w:r>
      <w:r w:rsidR="00B93A5A" w:rsidRPr="00B35639">
        <w:rPr>
          <w:rFonts w:ascii="Times New Roman" w:hAnsi="Times New Roman" w:cs="Times New Roman"/>
          <w:sz w:val="28"/>
          <w:szCs w:val="28"/>
        </w:rPr>
        <w:t xml:space="preserve"> работы для формирова</w:t>
      </w:r>
      <w:r w:rsidRPr="00B35639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читательской грамотности</w:t>
      </w:r>
      <w:r w:rsidR="006B179A">
        <w:rPr>
          <w:rFonts w:ascii="Times New Roman" w:hAnsi="Times New Roman" w:cs="Times New Roman"/>
          <w:sz w:val="28"/>
          <w:szCs w:val="28"/>
        </w:rPr>
        <w:t>, которые я применяю</w:t>
      </w:r>
      <w:r>
        <w:rPr>
          <w:rFonts w:ascii="Times New Roman" w:hAnsi="Times New Roman" w:cs="Times New Roman"/>
          <w:sz w:val="28"/>
          <w:szCs w:val="28"/>
        </w:rPr>
        <w:t xml:space="preserve"> на уро</w:t>
      </w:r>
      <w:r w:rsidRPr="00B35639">
        <w:rPr>
          <w:rFonts w:ascii="Times New Roman" w:hAnsi="Times New Roman" w:cs="Times New Roman"/>
          <w:sz w:val="28"/>
          <w:szCs w:val="28"/>
        </w:rPr>
        <w:t>ках русского языка и литературы.</w:t>
      </w:r>
    </w:p>
    <w:p w:rsidR="00157C17" w:rsidRPr="00C93FE9" w:rsidRDefault="00157C17" w:rsidP="009C1455">
      <w:pPr>
        <w:pStyle w:val="Standard"/>
        <w:spacing w:line="276" w:lineRule="auto"/>
        <w:rPr>
          <w:u w:val="single"/>
          <w:lang w:val="ru-RU"/>
        </w:rPr>
      </w:pPr>
      <w:r w:rsidRPr="00C93FE9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val="ru-RU"/>
        </w:rPr>
        <w:t>1</w:t>
      </w:r>
      <w:r w:rsidR="00C93FE9">
        <w:rPr>
          <w:rFonts w:ascii="Times New Roman" w:eastAsia="Times New Roman" w:hAnsi="Times New Roman" w:cs="Times New Roman"/>
          <w:color w:val="auto"/>
          <w:sz w:val="28"/>
          <w:u w:val="single"/>
          <w:lang w:val="ru-RU"/>
        </w:rPr>
        <w:t xml:space="preserve"> Приё</w:t>
      </w:r>
      <w:r w:rsidRPr="00C93FE9">
        <w:rPr>
          <w:rFonts w:ascii="Times New Roman" w:eastAsia="Times New Roman" w:hAnsi="Times New Roman" w:cs="Times New Roman"/>
          <w:color w:val="auto"/>
          <w:sz w:val="28"/>
          <w:u w:val="single"/>
          <w:lang w:val="ru-RU"/>
        </w:rPr>
        <w:t>м «Мозаика». «Реконструкция текста»</w:t>
      </w:r>
      <w:r w:rsidR="00C93FE9" w:rsidRPr="00C93FE9">
        <w:rPr>
          <w:rFonts w:ascii="Times New Roman" w:eastAsia="Times New Roman" w:hAnsi="Times New Roman" w:cs="Times New Roman"/>
          <w:color w:val="auto"/>
          <w:sz w:val="28"/>
          <w:u w:val="single"/>
          <w:lang w:val="ru-RU"/>
        </w:rPr>
        <w:t>.</w:t>
      </w:r>
    </w:p>
    <w:p w:rsidR="00B35639" w:rsidRPr="00C93FE9" w:rsidRDefault="00157C17" w:rsidP="009C1455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1B4776">
        <w:rPr>
          <w:rFonts w:ascii="Times New Roman" w:eastAsia="Times New Roman" w:hAnsi="Times New Roman" w:cs="Times New Roman"/>
          <w:color w:val="auto"/>
          <w:sz w:val="28"/>
          <w:lang w:val="ru-RU"/>
        </w:rPr>
        <w:t>Сложение целого текста из частей.</w:t>
      </w:r>
      <w:r>
        <w:rPr>
          <w:rFonts w:ascii="Times New Roman" w:eastAsia="Times New Roman" w:hAnsi="Times New Roman" w:cs="Times New Roman"/>
          <w:color w:val="auto"/>
          <w:sz w:val="28"/>
        </w:rPr>
        <w:t> </w:t>
      </w:r>
      <w:r w:rsidR="00C93FE9" w:rsidRPr="001B477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1B4776">
        <w:rPr>
          <w:rFonts w:ascii="Times New Roman" w:eastAsia="Times New Roman" w:hAnsi="Times New Roman" w:cs="Times New Roman"/>
          <w:color w:val="auto"/>
          <w:sz w:val="28"/>
          <w:lang w:val="ru-RU"/>
        </w:rPr>
        <w:t>Текст разделяется на части (предложения, абзацы).</w:t>
      </w:r>
      <w:r w:rsidR="00C93FE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1B4776">
        <w:rPr>
          <w:rFonts w:ascii="Times New Roman" w:eastAsia="Times New Roman" w:hAnsi="Times New Roman" w:cs="Times New Roman"/>
          <w:color w:val="auto"/>
          <w:sz w:val="28"/>
          <w:lang w:val="ru-RU"/>
        </w:rPr>
        <w:t>Ученикам предлагается собрать текст из разрозненных частей, разложив их в правильной последовательности. В качестве варианта выполнения задания ученики могут предложить несколько различных путей последовательного соединения.</w:t>
      </w:r>
      <w:r w:rsidR="00C93FE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1B4776">
        <w:rPr>
          <w:rFonts w:ascii="Times New Roman" w:eastAsia="Times New Roman" w:hAnsi="Times New Roman" w:cs="Times New Roman"/>
          <w:sz w:val="28"/>
          <w:lang w:val="ru-RU"/>
        </w:rPr>
        <w:t>В случае необходимости ученики могут вносить в текст небольшие коррективы, добавляя скрепляющие фразы, переходы.</w:t>
      </w:r>
    </w:p>
    <w:p w:rsidR="00B35639" w:rsidRPr="00157C17" w:rsidRDefault="00157C17" w:rsidP="009C14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FE9">
        <w:rPr>
          <w:rFonts w:ascii="Times New Roman" w:hAnsi="Times New Roman" w:cs="Times New Roman"/>
          <w:sz w:val="28"/>
          <w:szCs w:val="28"/>
          <w:u w:val="single"/>
        </w:rPr>
        <w:lastRenderedPageBreak/>
        <w:t>2.</w:t>
      </w:r>
      <w:r w:rsidR="00C93FE9" w:rsidRPr="00C93FE9">
        <w:rPr>
          <w:rFonts w:ascii="Times New Roman" w:hAnsi="Times New Roman" w:cs="Times New Roman"/>
          <w:sz w:val="28"/>
          <w:szCs w:val="28"/>
          <w:u w:val="single"/>
        </w:rPr>
        <w:t>Приём «</w:t>
      </w:r>
      <w:r w:rsidR="00B35639" w:rsidRPr="00C93FE9">
        <w:rPr>
          <w:rFonts w:ascii="Times New Roman" w:hAnsi="Times New Roman" w:cs="Times New Roman"/>
          <w:sz w:val="28"/>
          <w:szCs w:val="28"/>
          <w:u w:val="single"/>
        </w:rPr>
        <w:t>Перепутанные логические цепочки</w:t>
      </w:r>
      <w:r w:rsidR="00C93FE9" w:rsidRPr="00C93FE9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93FE9">
        <w:rPr>
          <w:rFonts w:ascii="Times New Roman" w:hAnsi="Times New Roman" w:cs="Times New Roman"/>
          <w:sz w:val="28"/>
          <w:szCs w:val="28"/>
        </w:rPr>
        <w:t>. Приё</w:t>
      </w:r>
      <w:r w:rsidR="00B35639" w:rsidRPr="00B35639">
        <w:rPr>
          <w:rFonts w:ascii="Times New Roman" w:hAnsi="Times New Roman" w:cs="Times New Roman"/>
          <w:sz w:val="28"/>
          <w:szCs w:val="28"/>
        </w:rPr>
        <w:t>м помогает за</w:t>
      </w:r>
      <w:r w:rsidR="00C93FE9">
        <w:rPr>
          <w:rFonts w:ascii="Times New Roman" w:hAnsi="Times New Roman" w:cs="Times New Roman"/>
          <w:sz w:val="28"/>
          <w:szCs w:val="28"/>
        </w:rPr>
        <w:t>помнить и осмыслить большой объё</w:t>
      </w:r>
      <w:r w:rsidR="00B35639" w:rsidRPr="00B35639">
        <w:rPr>
          <w:rFonts w:ascii="Times New Roman" w:hAnsi="Times New Roman" w:cs="Times New Roman"/>
          <w:sz w:val="28"/>
          <w:szCs w:val="28"/>
        </w:rPr>
        <w:t>м информации, выявить закономерность каких-</w:t>
      </w:r>
      <w:r w:rsidR="00C93FE9">
        <w:rPr>
          <w:rFonts w:ascii="Times New Roman" w:hAnsi="Times New Roman" w:cs="Times New Roman"/>
          <w:sz w:val="28"/>
          <w:szCs w:val="28"/>
        </w:rPr>
        <w:t>либо событий, явлений. Приё</w:t>
      </w:r>
      <w:r w:rsidR="00B35639" w:rsidRPr="00B35639">
        <w:rPr>
          <w:rFonts w:ascii="Times New Roman" w:hAnsi="Times New Roman" w:cs="Times New Roman"/>
          <w:sz w:val="28"/>
          <w:szCs w:val="28"/>
        </w:rPr>
        <w:t xml:space="preserve">м работает на развитие критического мышления, памяти и умение логически мыслить. Метод можно использовать на любой </w:t>
      </w:r>
      <w:r w:rsidR="00B35639" w:rsidRPr="00157C17">
        <w:rPr>
          <w:rFonts w:ascii="Times New Roman" w:hAnsi="Times New Roman" w:cs="Times New Roman"/>
          <w:sz w:val="28"/>
          <w:szCs w:val="28"/>
        </w:rPr>
        <w:t>стадии урока. Ученикам предлагается набор фактов, последова</w:t>
      </w:r>
      <w:r w:rsidR="007D0007" w:rsidRPr="00157C17">
        <w:rPr>
          <w:rFonts w:ascii="Times New Roman" w:hAnsi="Times New Roman" w:cs="Times New Roman"/>
          <w:sz w:val="28"/>
          <w:szCs w:val="28"/>
        </w:rPr>
        <w:t>тельность которых нарушена; ребята</w:t>
      </w:r>
      <w:r w:rsidR="00B35639" w:rsidRPr="00157C17">
        <w:rPr>
          <w:rFonts w:ascii="Times New Roman" w:hAnsi="Times New Roman" w:cs="Times New Roman"/>
          <w:sz w:val="28"/>
          <w:szCs w:val="28"/>
        </w:rPr>
        <w:t xml:space="preserve"> расставляют события в нужном порядке. </w:t>
      </w:r>
    </w:p>
    <w:p w:rsidR="007D0007" w:rsidRPr="00157C17" w:rsidRDefault="007D0007" w:rsidP="009C145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157C17">
        <w:rPr>
          <w:color w:val="333333"/>
          <w:sz w:val="28"/>
          <w:szCs w:val="28"/>
        </w:rPr>
        <w:t>Например, на уроках литературы изучается биография писателя, и запомнить все ключевые даты и события сложно. Предложите ученикам составить логическую цепочку, зафиксировав все важные моменты.</w:t>
      </w:r>
    </w:p>
    <w:p w:rsidR="00157C17" w:rsidRPr="00157C17" w:rsidRDefault="00DC46C6" w:rsidP="009C1455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C93FE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shd w:val="clear" w:color="auto" w:fill="FFFFFF"/>
          <w:lang w:val="ru-RU"/>
        </w:rPr>
        <w:t>3.</w:t>
      </w:r>
      <w:r w:rsidR="00C93FE9" w:rsidRPr="00C93FE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shd w:val="clear" w:color="auto" w:fill="FFFFFF"/>
          <w:lang w:val="ru-RU"/>
        </w:rPr>
        <w:t>Приём «</w:t>
      </w:r>
      <w:r w:rsidR="00157C17" w:rsidRPr="00C93FE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shd w:val="clear" w:color="auto" w:fill="FFFFFF"/>
          <w:lang w:val="ru-RU"/>
        </w:rPr>
        <w:t>Реставрация текста</w:t>
      </w:r>
      <w:r w:rsidR="00C93FE9" w:rsidRPr="00C93FE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shd w:val="clear" w:color="auto" w:fill="FFFFFF"/>
          <w:lang w:val="ru-RU"/>
        </w:rPr>
        <w:t>»</w:t>
      </w:r>
      <w:r w:rsidR="00157C17" w:rsidRPr="00C93FE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shd w:val="clear" w:color="auto" w:fill="FFFFFF"/>
          <w:lang w:val="ru-RU"/>
        </w:rPr>
        <w:t>.</w:t>
      </w:r>
      <w:r w:rsidR="00C93FE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Этот приё</w:t>
      </w:r>
      <w:r w:rsidR="00157C17" w:rsidRPr="00157C1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м подойдет в качестве проверки усвоенных ранее знаний и для работы с параграфом при </w:t>
      </w:r>
      <w:r w:rsidR="0097208B" w:rsidRPr="00157C1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изучении</w:t>
      </w:r>
      <w:r w:rsidR="0097208B" w:rsidRPr="00157C1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="0097208B" w:rsidRPr="00157C1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нового</w:t>
      </w:r>
      <w:r w:rsidR="00157C17" w:rsidRPr="00157C1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="0097208B" w:rsidRPr="00157C1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материала.</w:t>
      </w:r>
    </w:p>
    <w:p w:rsidR="009C1455" w:rsidRDefault="00157C17" w:rsidP="009C14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C93FE9">
        <w:rPr>
          <w:sz w:val="28"/>
          <w:szCs w:val="28"/>
          <w:u w:val="single"/>
          <w:shd w:val="clear" w:color="auto" w:fill="FFFFFF"/>
        </w:rPr>
        <w:t>4.</w:t>
      </w:r>
      <w:r w:rsidR="00DC46C6" w:rsidRPr="00C93FE9">
        <w:rPr>
          <w:sz w:val="28"/>
          <w:szCs w:val="28"/>
          <w:u w:val="single"/>
          <w:shd w:val="clear" w:color="auto" w:fill="FFFFFF"/>
        </w:rPr>
        <w:t>П</w:t>
      </w:r>
      <w:r w:rsidR="00DC46C6" w:rsidRPr="00C93FE9">
        <w:rPr>
          <w:bCs/>
          <w:iCs/>
          <w:color w:val="000000"/>
          <w:sz w:val="28"/>
          <w:szCs w:val="28"/>
          <w:u w:val="single"/>
        </w:rPr>
        <w:t>риём «Опорный конспект».</w:t>
      </w:r>
      <w:r w:rsidR="00DC46C6" w:rsidRPr="00DC46C6">
        <w:rPr>
          <w:color w:val="000000"/>
          <w:sz w:val="28"/>
          <w:szCs w:val="28"/>
        </w:rPr>
        <w:t xml:space="preserve"> </w:t>
      </w:r>
      <w:r w:rsidR="00DC46C6">
        <w:rPr>
          <w:color w:val="000000"/>
          <w:sz w:val="28"/>
          <w:szCs w:val="28"/>
        </w:rPr>
        <w:t>Ф</w:t>
      </w:r>
      <w:r w:rsidR="00DC46C6" w:rsidRPr="00DC46C6">
        <w:rPr>
          <w:color w:val="000000"/>
          <w:sz w:val="28"/>
          <w:szCs w:val="28"/>
        </w:rPr>
        <w:t>орма учебной работы, в процессе подготовки которой отрабатываются умения «сворачивать и разв</w:t>
      </w:r>
      <w:r w:rsidR="00C93FE9">
        <w:rPr>
          <w:color w:val="000000"/>
          <w:sz w:val="28"/>
          <w:szCs w:val="28"/>
        </w:rPr>
        <w:t>орачивать информацию» в определё</w:t>
      </w:r>
      <w:r w:rsidR="00DC46C6" w:rsidRPr="00DC46C6">
        <w:rPr>
          <w:color w:val="000000"/>
          <w:sz w:val="28"/>
          <w:szCs w:val="28"/>
        </w:rPr>
        <w:t>нных ограничительных условиях. Это задания, в которых требуется работать с графической информацией: извлекать информацию, ориентируясь на слова (подписи под рисунками, названия столбиков диаграммы, название таблиц, схем); понимать язык графика, схемы, диаграммы.</w:t>
      </w:r>
      <w:r w:rsidR="00DC46C6">
        <w:rPr>
          <w:color w:val="000000"/>
          <w:sz w:val="28"/>
          <w:szCs w:val="28"/>
        </w:rPr>
        <w:t xml:space="preserve"> </w:t>
      </w:r>
      <w:r w:rsidR="00DC46C6" w:rsidRPr="00DC46C6">
        <w:rPr>
          <w:color w:val="000000"/>
          <w:sz w:val="28"/>
          <w:szCs w:val="28"/>
        </w:rPr>
        <w:t>Подобное задание может быть дано в качестве домашней работы, как правило, по группам</w:t>
      </w:r>
      <w:r w:rsidR="00DC46C6">
        <w:rPr>
          <w:color w:val="000000"/>
          <w:sz w:val="28"/>
          <w:szCs w:val="28"/>
        </w:rPr>
        <w:t>.</w:t>
      </w:r>
    </w:p>
    <w:p w:rsidR="00157C17" w:rsidRDefault="00BC0DBE" w:rsidP="009C14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2C1E">
        <w:rPr>
          <w:color w:val="000000"/>
          <w:sz w:val="28"/>
          <w:szCs w:val="28"/>
          <w:u w:val="single"/>
        </w:rPr>
        <w:t>5.</w:t>
      </w:r>
      <w:r w:rsidRPr="00B42C1E">
        <w:rPr>
          <w:sz w:val="28"/>
          <w:szCs w:val="28"/>
          <w:u w:val="single"/>
        </w:rPr>
        <w:t xml:space="preserve"> </w:t>
      </w:r>
      <w:r w:rsidR="00B42C1E" w:rsidRPr="00B42C1E">
        <w:rPr>
          <w:sz w:val="28"/>
          <w:szCs w:val="28"/>
          <w:u w:val="single"/>
        </w:rPr>
        <w:t>Приём «</w:t>
      </w:r>
      <w:r w:rsidRPr="00B42C1E">
        <w:rPr>
          <w:sz w:val="28"/>
          <w:szCs w:val="28"/>
          <w:u w:val="single"/>
        </w:rPr>
        <w:t>Верные-неверные утверждения</w:t>
      </w:r>
      <w:r w:rsidR="00B42C1E" w:rsidRPr="00B42C1E">
        <w:rPr>
          <w:sz w:val="28"/>
          <w:szCs w:val="28"/>
          <w:u w:val="single"/>
        </w:rPr>
        <w:t>»</w:t>
      </w:r>
      <w:r w:rsidRPr="00B42C1E">
        <w:rPr>
          <w:sz w:val="28"/>
          <w:szCs w:val="28"/>
          <w:u w:val="single"/>
        </w:rPr>
        <w:t>.</w:t>
      </w:r>
      <w:r w:rsidR="00B42C1E">
        <w:rPr>
          <w:sz w:val="28"/>
          <w:szCs w:val="28"/>
        </w:rPr>
        <w:t xml:space="preserve"> Приё</w:t>
      </w:r>
      <w:r w:rsidRPr="00B42C1E">
        <w:rPr>
          <w:sz w:val="28"/>
          <w:szCs w:val="28"/>
        </w:rPr>
        <w:t>м можно применять как при постановке проблемы: дать предложения, чтобы ученики нашли ответы в материале параграфа, так и при контроле: проверить внимательность чтения на сюжетном и детальном уровнях.</w:t>
      </w:r>
      <w:r w:rsidR="0097208B">
        <w:rPr>
          <w:sz w:val="28"/>
          <w:szCs w:val="28"/>
        </w:rPr>
        <w:t xml:space="preserve"> На уроках литературы такой приё</w:t>
      </w:r>
      <w:r w:rsidRPr="00B42C1E">
        <w:rPr>
          <w:sz w:val="28"/>
          <w:szCs w:val="28"/>
        </w:rPr>
        <w:t xml:space="preserve">м особенно удобен при проверке текстов большого объема. </w:t>
      </w:r>
    </w:p>
    <w:p w:rsidR="001523B0" w:rsidRPr="001523B0" w:rsidRDefault="00426D3D" w:rsidP="001523B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Чтобы развить читательскую грамотность, можно</w:t>
      </w:r>
      <w:r w:rsidR="001523B0" w:rsidRPr="001523B0">
        <w:rPr>
          <w:color w:val="000000"/>
          <w:sz w:val="28"/>
          <w:szCs w:val="28"/>
          <w:shd w:val="clear" w:color="auto" w:fill="FFFFFF"/>
        </w:rPr>
        <w:t xml:space="preserve"> вовлечь учащихся в текстовую деятельность на </w:t>
      </w:r>
      <w:r w:rsidR="001523B0" w:rsidRPr="00366E2E">
        <w:rPr>
          <w:color w:val="000000"/>
          <w:sz w:val="28"/>
          <w:szCs w:val="28"/>
          <w:shd w:val="clear" w:color="auto" w:fill="FFFFFF"/>
        </w:rPr>
        <w:t>уровне </w:t>
      </w:r>
      <w:r w:rsidR="001523B0" w:rsidRPr="00366E2E">
        <w:rPr>
          <w:rStyle w:val="a4"/>
          <w:i w:val="0"/>
          <w:color w:val="000000"/>
          <w:sz w:val="28"/>
          <w:szCs w:val="28"/>
          <w:shd w:val="clear" w:color="auto" w:fill="FFFFFF"/>
        </w:rPr>
        <w:t>визуализации</w:t>
      </w:r>
      <w:r w:rsidR="001523B0" w:rsidRPr="001523B0">
        <w:rPr>
          <w:rStyle w:val="a4"/>
          <w:color w:val="000000"/>
          <w:sz w:val="28"/>
          <w:szCs w:val="28"/>
          <w:shd w:val="clear" w:color="auto" w:fill="FFFFFF"/>
        </w:rPr>
        <w:t> </w:t>
      </w:r>
      <w:r w:rsidR="001523B0" w:rsidRPr="001523B0">
        <w:rPr>
          <w:color w:val="000000"/>
          <w:sz w:val="28"/>
          <w:szCs w:val="28"/>
          <w:shd w:val="clear" w:color="auto" w:fill="FFFFFF"/>
        </w:rPr>
        <w:t>(создание видеофильмов по произведениям; рекламных сообщений, роликов; небольших видеофрагментов</w:t>
      </w:r>
      <w:r>
        <w:rPr>
          <w:color w:val="000000"/>
          <w:sz w:val="28"/>
          <w:szCs w:val="28"/>
          <w:shd w:val="clear" w:color="auto" w:fill="FFFFFF"/>
        </w:rPr>
        <w:t xml:space="preserve"> по тому или иному произведению</w:t>
      </w:r>
      <w:r w:rsidR="001523B0" w:rsidRPr="001523B0">
        <w:rPr>
          <w:color w:val="000000"/>
          <w:sz w:val="28"/>
          <w:szCs w:val="28"/>
          <w:shd w:val="clear" w:color="auto" w:fill="FFFFFF"/>
        </w:rPr>
        <w:t>; создание </w:t>
      </w:r>
      <w:r w:rsidR="001523B0" w:rsidRPr="001523B0">
        <w:rPr>
          <w:rStyle w:val="a4"/>
          <w:color w:val="000000"/>
          <w:sz w:val="28"/>
          <w:szCs w:val="28"/>
          <w:shd w:val="clear" w:color="auto" w:fill="FFFFFF"/>
        </w:rPr>
        <w:t>интеллект-карт</w:t>
      </w:r>
      <w:r>
        <w:rPr>
          <w:color w:val="000000"/>
          <w:sz w:val="28"/>
          <w:szCs w:val="28"/>
          <w:shd w:val="clear" w:color="auto" w:fill="FFFFFF"/>
        </w:rPr>
        <w:t> и т.д.).</w:t>
      </w:r>
      <w:r w:rsidR="001523B0" w:rsidRPr="001523B0">
        <w:rPr>
          <w:color w:val="000000"/>
          <w:sz w:val="28"/>
          <w:szCs w:val="28"/>
          <w:shd w:val="clear" w:color="auto" w:fill="FFFFFF"/>
        </w:rPr>
        <w:t xml:space="preserve"> Когда дети самостоятельно создают их, ошибаются, смотрят друг у друга, перепроверяют, тогда они понимают, что создают что-то свое, вовлекаются в эту деятельность.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85F59" w:rsidRPr="00B35639" w:rsidRDefault="00776895" w:rsidP="009C145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639">
        <w:rPr>
          <w:rFonts w:ascii="Times New Roman" w:hAnsi="Times New Roman" w:cs="Times New Roman"/>
          <w:sz w:val="28"/>
          <w:szCs w:val="28"/>
        </w:rPr>
        <w:t>Система работы с текстом на уроках русского языка и литературы способствует развитию аналитических умений школьников, их читательской грамотности, восприятию произведения в единстве его содержания и формы, формирует навыки как рационального, так и эмоционального чтения, позволяет максимально использовать образовательные ресурсы, соотносить их с личностными потребностями школьников и обеспечивать развитие их функциональной грамотности.</w:t>
      </w:r>
    </w:p>
    <w:p w:rsidR="006B179A" w:rsidRDefault="006B179A" w:rsidP="009C1455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30BDA" w:rsidRPr="00B35639" w:rsidRDefault="009C1455" w:rsidP="009C1455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B179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Л</w:t>
      </w:r>
      <w:r w:rsidR="00130BDA" w:rsidRPr="006B179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итература</w:t>
      </w:r>
      <w:r w:rsidR="00130BDA" w:rsidRPr="00B35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585F59" w:rsidRPr="009C1455" w:rsidRDefault="00130BDA" w:rsidP="009C14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4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 w:rsidRPr="009C1455">
        <w:rPr>
          <w:rFonts w:ascii="Times New Roman" w:hAnsi="Times New Roman" w:cs="Times New Roman"/>
          <w:sz w:val="28"/>
          <w:szCs w:val="28"/>
        </w:rPr>
        <w:t xml:space="preserve"> </w:t>
      </w:r>
      <w:r w:rsidR="00FA4404">
        <w:rPr>
          <w:rFonts w:ascii="Times New Roman" w:hAnsi="Times New Roman" w:cs="Times New Roman"/>
          <w:sz w:val="28"/>
          <w:szCs w:val="28"/>
        </w:rPr>
        <w:t xml:space="preserve"> Леонтьев А.А. </w:t>
      </w:r>
      <w:r w:rsidR="00585F59" w:rsidRPr="009C1455">
        <w:rPr>
          <w:rFonts w:ascii="Times New Roman" w:hAnsi="Times New Roman" w:cs="Times New Roman"/>
          <w:sz w:val="28"/>
          <w:szCs w:val="28"/>
        </w:rPr>
        <w:t>Образовательная система «Школа 2100». Педагогика здравого смысла / под ред. А. А. Леон</w:t>
      </w:r>
      <w:r w:rsidR="00FA4404">
        <w:rPr>
          <w:rFonts w:ascii="Times New Roman" w:hAnsi="Times New Roman" w:cs="Times New Roman"/>
          <w:sz w:val="28"/>
          <w:szCs w:val="28"/>
        </w:rPr>
        <w:t>тьева. М.: Баласс, 2003. С. 35.</w:t>
      </w:r>
    </w:p>
    <w:p w:rsidR="00A81EA8" w:rsidRPr="009C1455" w:rsidRDefault="009C1455" w:rsidP="009C1455">
      <w:p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81EA8" w:rsidRPr="009C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Анисимова Л.М. Формирование читательской компетентности. 2013 г.</w:t>
      </w:r>
    </w:p>
    <w:p w:rsidR="00A81EA8" w:rsidRPr="0006663A" w:rsidRDefault="0006663A" w:rsidP="009C14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6663A">
        <w:rPr>
          <w:rFonts w:ascii="Arial" w:hAnsi="Arial" w:cs="Arial"/>
          <w:color w:val="3F4D5D"/>
          <w:shd w:val="clear" w:color="auto" w:fill="FFFFFF"/>
        </w:rPr>
        <w:t xml:space="preserve"> </w:t>
      </w:r>
      <w:r w:rsidRPr="0006663A">
        <w:rPr>
          <w:rFonts w:ascii="Times New Roman" w:hAnsi="Times New Roman" w:cs="Times New Roman"/>
          <w:color w:val="3F4D5D"/>
          <w:sz w:val="28"/>
          <w:szCs w:val="28"/>
          <w:shd w:val="clear" w:color="auto" w:fill="FFFFFF"/>
        </w:rPr>
        <w:t>Брякова И.Е., Кулаева Г.М., П.А. Якимов Развитие читательской грамотности учащихся средней школы: уроки речеведения и внеклассного чтения. – Оренбург, 2021 – 100 с.</w:t>
      </w:r>
    </w:p>
    <w:p w:rsidR="00130BDA" w:rsidRPr="0006663A" w:rsidRDefault="00130BDA" w:rsidP="009C14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0BDA" w:rsidRPr="0006663A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DC4" w:rsidRDefault="00A61DC4" w:rsidP="0097208B">
      <w:pPr>
        <w:spacing w:after="0" w:line="240" w:lineRule="auto"/>
      </w:pPr>
      <w:r>
        <w:separator/>
      </w:r>
    </w:p>
  </w:endnote>
  <w:endnote w:type="continuationSeparator" w:id="0">
    <w:p w:rsidR="00A61DC4" w:rsidRDefault="00A61DC4" w:rsidP="0097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DC4" w:rsidRDefault="00A61DC4" w:rsidP="0097208B">
      <w:pPr>
        <w:spacing w:after="0" w:line="240" w:lineRule="auto"/>
      </w:pPr>
      <w:r>
        <w:separator/>
      </w:r>
    </w:p>
  </w:footnote>
  <w:footnote w:type="continuationSeparator" w:id="0">
    <w:p w:rsidR="00A61DC4" w:rsidRDefault="00A61DC4" w:rsidP="00972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F1868"/>
    <w:multiLevelType w:val="hybridMultilevel"/>
    <w:tmpl w:val="3CB0BC56"/>
    <w:lvl w:ilvl="0" w:tplc="CC207A1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332C5"/>
    <w:multiLevelType w:val="multilevel"/>
    <w:tmpl w:val="BCFA32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653D330C"/>
    <w:multiLevelType w:val="multilevel"/>
    <w:tmpl w:val="35FC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8E289A"/>
    <w:multiLevelType w:val="multilevel"/>
    <w:tmpl w:val="9C92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DD0329"/>
    <w:multiLevelType w:val="hybridMultilevel"/>
    <w:tmpl w:val="E0025A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E8"/>
    <w:rsid w:val="0006663A"/>
    <w:rsid w:val="00130BDA"/>
    <w:rsid w:val="001523B0"/>
    <w:rsid w:val="00157C17"/>
    <w:rsid w:val="00366E2E"/>
    <w:rsid w:val="00426D3D"/>
    <w:rsid w:val="00585F59"/>
    <w:rsid w:val="005F65BA"/>
    <w:rsid w:val="006B179A"/>
    <w:rsid w:val="00776895"/>
    <w:rsid w:val="007D0007"/>
    <w:rsid w:val="007D1E71"/>
    <w:rsid w:val="008A11E8"/>
    <w:rsid w:val="0097208B"/>
    <w:rsid w:val="009C1455"/>
    <w:rsid w:val="00A509A7"/>
    <w:rsid w:val="00A61DC4"/>
    <w:rsid w:val="00A81EA8"/>
    <w:rsid w:val="00B35639"/>
    <w:rsid w:val="00B42C1E"/>
    <w:rsid w:val="00B72A54"/>
    <w:rsid w:val="00B93A5A"/>
    <w:rsid w:val="00BC0DBE"/>
    <w:rsid w:val="00C93FE9"/>
    <w:rsid w:val="00DC46C6"/>
    <w:rsid w:val="00E5025C"/>
    <w:rsid w:val="00F341F1"/>
    <w:rsid w:val="00FA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2D76"/>
  <w15:chartTrackingRefBased/>
  <w15:docId w15:val="{694311D1-E5C8-4C88-B206-F3164EDF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0007"/>
    <w:rPr>
      <w:i/>
      <w:iCs/>
    </w:rPr>
  </w:style>
  <w:style w:type="paragraph" w:customStyle="1" w:styleId="Standard">
    <w:name w:val="Standard"/>
    <w:rsid w:val="00157C1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5">
    <w:name w:val="footnote text"/>
    <w:basedOn w:val="a"/>
    <w:link w:val="a6"/>
    <w:uiPriority w:val="99"/>
    <w:semiHidden/>
    <w:unhideWhenUsed/>
    <w:rsid w:val="0097208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7208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7208B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97208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97208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97208B"/>
    <w:rPr>
      <w:vertAlign w:val="superscript"/>
    </w:rPr>
  </w:style>
  <w:style w:type="character" w:styleId="ab">
    <w:name w:val="Strong"/>
    <w:basedOn w:val="a0"/>
    <w:uiPriority w:val="22"/>
    <w:qFormat/>
    <w:rsid w:val="00A81EA8"/>
    <w:rPr>
      <w:b/>
      <w:bCs/>
    </w:rPr>
  </w:style>
  <w:style w:type="paragraph" w:styleId="ac">
    <w:name w:val="List Paragraph"/>
    <w:basedOn w:val="a"/>
    <w:uiPriority w:val="34"/>
    <w:qFormat/>
    <w:rsid w:val="009C1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schl50-305</dc:creator>
  <cp:keywords/>
  <dc:description/>
  <cp:lastModifiedBy>schl50-305</cp:lastModifiedBy>
  <cp:revision>8</cp:revision>
  <dcterms:created xsi:type="dcterms:W3CDTF">2022-12-23T02:33:00Z</dcterms:created>
  <dcterms:modified xsi:type="dcterms:W3CDTF">2022-12-29T03:21:00Z</dcterms:modified>
</cp:coreProperties>
</file>