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6B" w:rsidRDefault="00EC296B" w:rsidP="00EC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 Шакирова А. А.</w:t>
      </w:r>
    </w:p>
    <w:p w:rsidR="00EC296B" w:rsidRDefault="00EC296B" w:rsidP="00EC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КГУ СОШ инновационного типа им.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турсынова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Павлодар</w:t>
      </w:r>
    </w:p>
    <w:p w:rsidR="00EC296B" w:rsidRPr="00EC296B" w:rsidRDefault="00EC296B" w:rsidP="00EC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55B" w:rsidRPr="0008655B" w:rsidRDefault="009053A0" w:rsidP="00086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5B">
        <w:rPr>
          <w:rFonts w:ascii="Times New Roman" w:hAnsi="Times New Roman" w:cs="Times New Roman"/>
          <w:b/>
          <w:sz w:val="24"/>
          <w:szCs w:val="24"/>
        </w:rPr>
        <w:t>Особенности обучения иностранному языку в контексте межкультурного общения</w:t>
      </w:r>
    </w:p>
    <w:p w:rsidR="0008655B" w:rsidRPr="0008655B" w:rsidRDefault="0008655B" w:rsidP="00086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21 столетие – век информации, глобализации, стремительного развития науки и новых технологий. Сегодня ни одна страна не остается изолированной. Основная масса человечества вовлечена в мировой круговорот. Обучение за рубежом, научная деятельность, сфера бизнеса – все это приводит к необходимости общения с представителями иноязычных культур. Для успешной коммуникации человеку вне зависимости от страны его проживания необходимо не только обладать хорошими знаниями иностранного языка, но и принимать своего собеседника как носителя чужой культуры, имеющего свой духовный мир, свое мировосприятие. Владея одним и тем же языком, люди не всегда могут правильно понять друг друга, и причиной часто является именно различие культур. На первый взгляд, вследствие глобализации и интенсивной миграции различия между культурами должны постепенно исчезать, уступая место так называемой «вселенской» или «мировой культуре». Но данная тема продолжает вызывать живой интерес среди ученых, политиков, переводчиков, бизнесменов и др. Американские бизнесмены причиной 50% своих неудавшихся контрактов считают недостаточное владение межкультурной компетенцией.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Коммуникация – это акт или процесс передачи информации другим людям, связь между двумя или более индивидами, основанная на взаимопонимании, сообщение информации одним лицом другому или ряду лиц. Межкультурная коммуникация – это общение между представителями различных человеческих культур.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Понятие «межкультурная коммуникация» введено в 1950-х американским культурным антропологом Эдвардом Т. Холлом в рамках разработанной им для Госдепартамента США программы адаптации американских дипломатов и бизнесменов в других странах.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Обучение иностранным языкам в контексте межкультурной парадигмы имеет личностно-развивающий потенциал. Одной из целей обучения межкультурной коммуникации является развитие творческого потенциала личности посредством обучения творческой речи. Личность обучаемого при этом является и субъектом, и объектом творчества: процесса обучения иностранному языку. Формирование уважительного и позитивного отношения к культуре стран изучаемого языка, широкое представление о достижении общечеловеческой культуры, о роли родной культуры – это задачи обучения межкультурной коммуникации.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Культура – это сущностная характеристика человека, связанная с человеческой способностью целенаправленного преобразования окружающего мира, в ходе которого создается искусственный мир вещей, символов, а также связей и отношений между людьми. Все, что сделано человеком или имеет отношение к нему, является частью культуры.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Существует неразрывная связь между компонентами триады: язык – культура – коммуникация. Языковой барьер не является единственным препятствием, которое приходится преодолевать в процессе коммуникации представителям разных культур. За языковым барьером стоит культурный барьер, который также затрудняет эффективную коммуникацию. И именно преподаватель иностранного языка, в первую очередь, должен взять на себя функцию посредника в передаче изучающим язык адекватных, не стереотипных сведений об иноязычной культуре.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Хорошие навыки межкультурной коммуникации в значительной мере зависят от наличия у коммуникантов не только устойчивых языковых навыков, но и достаточных социокультурных фоновых знаний и адекватного представления о культуре и мире тех людей, где данный язык функционирует.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 xml:space="preserve">Умение эффективно пользоваться в коммуникации социокультурными языковыми знаниями означает, что говорящий на иностранном языке имеет социокультурную компетенцию. Социокультурная языковая компетенция – это социокультурные языковые знания, адекватно используемые в межкультурной коммуникации. Отсутствие навыков социокультурной компетенции значительно затрудняет коммуникацию. Многими понимается сегодня, что </w:t>
      </w:r>
      <w:r w:rsidRPr="009053A0">
        <w:rPr>
          <w:rFonts w:ascii="Times New Roman" w:hAnsi="Times New Roman" w:cs="Times New Roman"/>
          <w:sz w:val="24"/>
          <w:szCs w:val="24"/>
        </w:rPr>
        <w:lastRenderedPageBreak/>
        <w:t>главной причиной непонимания при общении является различие национальных сознаний коммуникантов, а не различие языков.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Почему возникает множество трудностей в понимании, когда представители различных культур строят контакты между собой? И что мешает успешной межкультурной коммуникации?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Большинство людей считают свою собственную культуру центром мира и масштабом для всех других. Данное явление принято называть «этноцентризмом». Как правило, этноцентризм мешает человеку в достаточной мере оценить, адекватно принять и быть толерантным к представителям другой культуры. Встречу двух культур можно сравнить с понятиями «внутреннего» и «внешнего», «своего» и «чужого». «Внутреннее» означает тепло, защищенность, уверенность, «внешнее» – угрожающее, чужое, неизвестное. На психологическом уровне человек, вступая в коммуникативный акт с представителем чужой культуры, настроен заведомо негативно.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Еще одна причина, которая мешает понимаю двух коммуникантов, – возникновение стереотипов о представителях определенной культуры. Неспособность собеседника выйти за рамки сложившихся образов о данной культуре ведет зачастую к несогласию. Научить людей общаться (устно и письменно), научить производить, создавать, а не только понимать иностранную речь – это трудная задача, осложненная еще и тем, что общение – не просто вербальный процесс. Его эффективность, помимо знания языка, зависит от множества факторов: условий и культуры общения, правил этикета, знания невербальных форм выражения (мимики, жестов), наличия глубоких фоновых знаний и многого другого.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В ситуации контакта представителей различных культур преодоления языкового барьера недостаточно для обеспечения эффективности общения. Для этого необходимо преодолеть культурный барьер. Национально-специфические особенности самых разных компонентов культур коммуникантов могут затруднить процесс межкультурного общения.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Что должен делать преподаватель иностранного языка, чтобы выработать у своих студентов навыки социокультурной компетенции? Прежде всего, он должен на любом занятии, при изучении любой лексической, грамматической и фонетической темы выполнять роль посредника между обучаемым и иноязычной культурой, неотъемлемой частью которой является изучаемый иностранный язык.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Преподаватель также должен помнить о том, что существует связь между культурой и языком: язык не только хранит культуру нации, но и активно влияет на его пользователя, формируя его, навязывая ему свое уникальное, присущее данному языку видение мира и культуру человеческих отношений, отраженных и сохраненных данным языком. Преподаватель должен научить студента видеть в языке не только списки слов и правила их соединения в речи, но и носителя культуры. Так как язык и культура взаимосвязаны, нельзя обучать языку в отрыве от культуры страны. Существует несколько путей одновременного преподавания языка и культуры, все они активно применяются преподавателями иностранных языков.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Подготовка индивидуальных сообщений, содержащих интересные факты по теме занятий. Например, высшее образование в одной из стран Европы или Америки (для лингвистов), особенности национальной кухни стран Европы и Азии (для студентов специальности «Гостиничный и туристический бизнес»), особенности ведения деловых переговоров в различных странах (в группах будущих менеджеров) и т. п. в соответствии с текущей темой занятия. Студенты выбирают страну и готовят обзор по теме. Остальная часть группы тщательно конспектирует выступление, чтобы быть готовой к аргументированному обсуждению.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Ролевые игры. Очень популярная в наше время методика, когда учащиеся входят в положение представителя другой национальности и, стараясь сохранить особенности его культуры и языка, разыгрывают этюды по теме.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lastRenderedPageBreak/>
        <w:t>Групповые сообщения или диалоги, в которых сравниваются и анализируются культурные особенности разных стран в определенной области жизни. Студенты готовят дома сообщение, например о национальных праздниках какой-либо страны.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Красочные презентации по теме. Поскольку большая часть делового общения в настоящее время проходит в виде различных презентаций, цель – научить студентов правильно и грамотно использовать этот вид работы. Студенты получают задание на месяц, в конце которого на одном из занятий обсуждают, например «</w:t>
      </w:r>
      <w:proofErr w:type="spellStart"/>
      <w:r w:rsidRPr="009053A0">
        <w:rPr>
          <w:rFonts w:ascii="Times New Roman" w:hAnsi="Times New Roman" w:cs="Times New Roman"/>
          <w:sz w:val="24"/>
          <w:szCs w:val="24"/>
        </w:rPr>
        <w:t>Кросскультурное</w:t>
      </w:r>
      <w:proofErr w:type="spellEnd"/>
      <w:r w:rsidRPr="009053A0">
        <w:rPr>
          <w:rFonts w:ascii="Times New Roman" w:hAnsi="Times New Roman" w:cs="Times New Roman"/>
          <w:sz w:val="24"/>
          <w:szCs w:val="24"/>
        </w:rPr>
        <w:t xml:space="preserve"> взаимодействие с представителями национальных культур Западной Европы и США (работа малыми группами)». В группах социально-гуманитарного факультета (лингвистика, реклама и связи с общественностью, туризм) студенты с большим интересом готовятся к семинарам «Главные достижения и великие имена в английской культуре», «Праздники современной Англии», «Культурные особенности обычаев, праздников, досуга и быта населения Великобритании». Студенты специальностей «Государственное и муниципальное управление», «Менеджмент организации», «Управление персоналом» работают с темами «Особенности делового этикета в странах Западной Европы», «Деловой этикет в США. Особенности национального характера американцев».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В процессе выполнения вышеперечисленных видов работы на занятиях и дома студентам приходится активно пользоваться живым разговорным иностранным языком. И, конечно, знакомиться с огромным количеством реалий, присущих обсуждаемым странам. А это значительно обогащает словарный запас молодых людей, развивает их, расширяет круг интересов, помогает лучше узнать жизнь своих сверстников в других странах, их проблемы и нюансы быта. А главное, помогает студентам понять, что там живут такие же ребята. И что различия между «ними» и «нами» не так велики! Это приводит молодых людей к осознанию собственного места в широком спектре человеческих культур. Им становятся понятны аспекты «общего» и «универсального», того, что существует вне географических границ, что объединяет людей всего мира.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Таким образом, выполняя задачи обучения иностранному языку в высшем учебном заведении, преподаватели еще и формируют у вторичной языковой личности (переводчика) не просто вторичное языковое сознание, но и вторичное «</w:t>
      </w:r>
      <w:proofErr w:type="spellStart"/>
      <w:r w:rsidRPr="009053A0">
        <w:rPr>
          <w:rFonts w:ascii="Times New Roman" w:hAnsi="Times New Roman" w:cs="Times New Roman"/>
          <w:sz w:val="24"/>
          <w:szCs w:val="24"/>
        </w:rPr>
        <w:t>лингвокогнитивного</w:t>
      </w:r>
      <w:proofErr w:type="spellEnd"/>
      <w:r w:rsidRPr="009053A0">
        <w:rPr>
          <w:rFonts w:ascii="Times New Roman" w:hAnsi="Times New Roman" w:cs="Times New Roman"/>
          <w:sz w:val="24"/>
          <w:szCs w:val="24"/>
        </w:rPr>
        <w:t xml:space="preserve"> сознание», которое в известной мере будет отличаться от первичного </w:t>
      </w:r>
      <w:proofErr w:type="spellStart"/>
      <w:r w:rsidRPr="009053A0">
        <w:rPr>
          <w:rFonts w:ascii="Times New Roman" w:hAnsi="Times New Roman" w:cs="Times New Roman"/>
          <w:sz w:val="24"/>
          <w:szCs w:val="24"/>
        </w:rPr>
        <w:t>лингвокогнитивного</w:t>
      </w:r>
      <w:proofErr w:type="spellEnd"/>
      <w:r w:rsidRPr="009053A0">
        <w:rPr>
          <w:rFonts w:ascii="Times New Roman" w:hAnsi="Times New Roman" w:cs="Times New Roman"/>
          <w:sz w:val="24"/>
          <w:szCs w:val="24"/>
        </w:rPr>
        <w:t xml:space="preserve"> сознания определенным набором национально-культурно маркированных элементов, то есть языковыми реалиями и соответствующими им национально-уникальными концептами. Обучение иностранному языку ориентируется не только на усвоение коммуникативного кода, приобщение к еще одной языковой модели мира, но и на развитие у обучаемых способностей понимать то, как в этой вторичной языковой модели мира находит отражение глобальная картина мира, опосредованная вторичной концептуальной моделью мира.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Социокультурная компетенция определяет во многом успешность общения специалистов с представителями иноязычной культуры, позволяя им чувствовать себя уверенно и комфортно в иноязычной среде. В публикациях последних лет (</w:t>
      </w:r>
      <w:proofErr w:type="spellStart"/>
      <w:r w:rsidRPr="009053A0">
        <w:rPr>
          <w:rFonts w:ascii="Times New Roman" w:hAnsi="Times New Roman" w:cs="Times New Roman"/>
          <w:sz w:val="24"/>
          <w:szCs w:val="24"/>
        </w:rPr>
        <w:t>И.Я.Лернер</w:t>
      </w:r>
      <w:proofErr w:type="spellEnd"/>
      <w:r w:rsidRPr="00905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3A0">
        <w:rPr>
          <w:rFonts w:ascii="Times New Roman" w:hAnsi="Times New Roman" w:cs="Times New Roman"/>
          <w:sz w:val="24"/>
          <w:szCs w:val="24"/>
        </w:rPr>
        <w:t>Е.И.Пассов</w:t>
      </w:r>
      <w:proofErr w:type="spellEnd"/>
      <w:r w:rsidRPr="00905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3A0">
        <w:rPr>
          <w:rFonts w:ascii="Times New Roman" w:hAnsi="Times New Roman" w:cs="Times New Roman"/>
          <w:sz w:val="24"/>
          <w:szCs w:val="24"/>
        </w:rPr>
        <w:t>H.Alhaus</w:t>
      </w:r>
      <w:proofErr w:type="spellEnd"/>
      <w:r w:rsidRPr="00905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3A0">
        <w:rPr>
          <w:rFonts w:ascii="Times New Roman" w:hAnsi="Times New Roman" w:cs="Times New Roman"/>
          <w:sz w:val="24"/>
          <w:szCs w:val="24"/>
        </w:rPr>
        <w:t>R.Dietrich</w:t>
      </w:r>
      <w:proofErr w:type="spellEnd"/>
      <w:r w:rsidRPr="009053A0">
        <w:rPr>
          <w:rFonts w:ascii="Times New Roman" w:hAnsi="Times New Roman" w:cs="Times New Roman"/>
          <w:sz w:val="24"/>
          <w:szCs w:val="24"/>
        </w:rPr>
        <w:t xml:space="preserve"> и др.) подчеркивается мысль о необходимости прививать коммуникантам не только опыт поведения и мышления в другой среде, но и опыт восприятия новой для них социокультурной среды. Приступая к изучению иностранного языка, человек узнает, что другие народы могут членить действительность иначе, чем его родной язык и его народ: «семантическая разбивка мира на языковые ареалы является, в общем, произвольной, и семантическая карта каждого языка отличается от семантических карт всех других языков».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 xml:space="preserve">Существует неразрывная связь между компонентами триады: язык – культура – коммуникация. Языковой барьер не является единственным препятствием, которое приходится преодолевать в процессе коммуникации представителям разных культур. За языковым барьером стоит культурный барьер, который также затрудняет эффективную коммуникацию. И именно преподаватель иностранного языка, в первую очередь, должен </w:t>
      </w:r>
      <w:r w:rsidRPr="009053A0">
        <w:rPr>
          <w:rFonts w:ascii="Times New Roman" w:hAnsi="Times New Roman" w:cs="Times New Roman"/>
          <w:sz w:val="24"/>
          <w:szCs w:val="24"/>
        </w:rPr>
        <w:lastRenderedPageBreak/>
        <w:t>взять на себя функцию посредника в передаче изучающим язык адекватных, не стереотипных сведений об иноязычной культуре.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Академик Л.В. Щерба отмечал, что при изучении иностранного языка человек как бы пропускает всю информацию о другом языке через призму родного языка. Таким образом, «в светлой точке нашего сознания» остается только то, что воспринимается как важное и оценивается с точки зрения родного языка. Аналогичное явление прослеживается и при изучении истории и культуры других стран: исследуя новое, человек ведет постоянное сравнение с тем, что ему уже знакомо, что он принимает за норму. Под нормой (в данном случае) мы понимаем привычные для человека ценности, сформированные под влиянием культуры и истории страны, в которой он живет. Иногда некоторые культурные различия приводят к недопониманию, к полному непониманию или даже к конфликтам, поэтому в межкультурном общении важно учитывать явление межкультурной интерференции.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Главный ответ на вопрос о решении актуальной задачи обучения иностранным языкам как средству коммуникации между представителями разных народов и культур заключается в том, что языки должны изучаться в неразрывном единстве с миром и культурой народов, говорящих на этих языках. Необходимо не только обучить человека иностранному языку, но и научить его уважать и ценить культуру данного народа.</w:t>
      </w: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A0" w:rsidRPr="009053A0" w:rsidRDefault="009053A0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C5" w:rsidRDefault="002E4DC5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Default="0065425C" w:rsidP="0065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25C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425C" w:rsidRPr="0065425C" w:rsidRDefault="0065425C" w:rsidP="0065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lastRenderedPageBreak/>
        <w:t xml:space="preserve">Верещагин Е. М. Костомаров В. Г. Лингвострановедческая теория слова — М., Рус. яз., 2000.543с Верещагин Е. М. Костомаров В. Г. Страноведение и преподавание русского языка как иностранного, М., Наука 2001. 251с Булкин А. П. Изучение иностранных языков в России. Социокультурный аспект // ИЯШ — 1998 — № 6 Верещагина И. Н. и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Прыткина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Т. А. Английский язык Учебник для 2 класса школ с углубленным изучением английского языка, лицеев, гимназий, колледжей. М.: Просвещение,2000.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Г. Е. и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Мельчина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О. П. 70 устных тем по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>.(I и II уровни). Пособие к базовому курсу «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» М.: АСТ-Пресс,1998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Теллер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Дедс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, Грей, Пета. Как через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войти в ELT/на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./ Эдинбург,2000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О'Конелл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Сью. Английский язык для продвинутого этапа обучения /на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./ Эдинбург, 1999.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Коптюг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Н. М. Интернет — уроки как вспомогательный материал для учителей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. ИЯШ- 2000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Cutting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Cunningham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Moor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D. C.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dictionary-Oxford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Сlarendom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press,1995</w:t>
      </w:r>
    </w:p>
    <w:p w:rsidR="0065425C" w:rsidRPr="0065425C" w:rsidRDefault="0065425C" w:rsidP="0065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Pr="0065425C" w:rsidRDefault="0065425C" w:rsidP="0065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Пожалуйста, не забудьте правильно оформить цитату:</w:t>
      </w:r>
    </w:p>
    <w:p w:rsidR="0065425C" w:rsidRDefault="0065425C" w:rsidP="0065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Кельмаганбетова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, А. С.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Intercultural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 / А. С. </w:t>
      </w:r>
      <w:proofErr w:type="spellStart"/>
      <w:r w:rsidRPr="0065425C">
        <w:rPr>
          <w:rFonts w:ascii="Times New Roman" w:hAnsi="Times New Roman" w:cs="Times New Roman"/>
          <w:sz w:val="24"/>
          <w:szCs w:val="24"/>
        </w:rPr>
        <w:t>Кельмаганбетова</w:t>
      </w:r>
      <w:proofErr w:type="spellEnd"/>
      <w:r w:rsidRPr="0065425C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65425C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5425C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2018. — № 11 (197). — С. 162-164. — URL: https://moluch.ru/archive/197/48766/ (дата обращения: 04.03.2022).</w:t>
      </w:r>
    </w:p>
    <w:p w:rsidR="0065425C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5C" w:rsidRPr="009053A0" w:rsidRDefault="0065425C" w:rsidP="0090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25C" w:rsidRPr="009053A0" w:rsidSect="00EC296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07053"/>
    <w:multiLevelType w:val="multilevel"/>
    <w:tmpl w:val="E6C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A0"/>
    <w:rsid w:val="0008655B"/>
    <w:rsid w:val="00241C0E"/>
    <w:rsid w:val="002E4DC5"/>
    <w:rsid w:val="0065425C"/>
    <w:rsid w:val="009053A0"/>
    <w:rsid w:val="00E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D077-B1D1-48BC-967A-9E821D6C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0018">
                                  <w:marLeft w:val="-240"/>
                                  <w:marRight w:val="0"/>
                                  <w:marTop w:val="1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6362">
                                          <w:marLeft w:val="0"/>
                                          <w:marRight w:val="465"/>
                                          <w:marTop w:val="10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0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11D8-F52F-49FC-8234-6D7A3771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Mystery</dc:creator>
  <cp:keywords/>
  <dc:description/>
  <cp:lastModifiedBy>user</cp:lastModifiedBy>
  <cp:revision>4</cp:revision>
  <dcterms:created xsi:type="dcterms:W3CDTF">2022-02-23T18:36:00Z</dcterms:created>
  <dcterms:modified xsi:type="dcterms:W3CDTF">2023-02-21T06:27:00Z</dcterms:modified>
</cp:coreProperties>
</file>