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F8" w:rsidRDefault="00C84EF8" w:rsidP="00C84EF8">
      <w:pPr>
        <w:spacing w:after="0" w:line="240" w:lineRule="auto"/>
        <w:jc w:val="right"/>
        <w:rPr>
          <w:rFonts w:ascii="Times New Roman" w:hAnsi="Times New Roman" w:cs="Times New Roman"/>
          <w:sz w:val="28"/>
          <w:szCs w:val="28"/>
        </w:rPr>
      </w:pPr>
      <w:r>
        <w:rPr>
          <w:rFonts w:ascii="Times New Roman" w:hAnsi="Times New Roman" w:cs="Times New Roman"/>
          <w:color w:val="000000"/>
          <w:sz w:val="28"/>
          <w:szCs w:val="28"/>
        </w:rPr>
        <w:t>Пильченко Анастасия  Владимировна</w:t>
      </w:r>
    </w:p>
    <w:p w:rsidR="00C84EF8" w:rsidRDefault="00C84EF8" w:rsidP="00C84EF8">
      <w:pPr>
        <w:pStyle w:val="Default"/>
        <w:jc w:val="right"/>
        <w:rPr>
          <w:bCs/>
          <w:iCs/>
          <w:sz w:val="28"/>
          <w:szCs w:val="28"/>
        </w:rPr>
      </w:pPr>
      <w:r>
        <w:rPr>
          <w:bCs/>
          <w:iCs/>
          <w:sz w:val="28"/>
          <w:szCs w:val="28"/>
        </w:rPr>
        <w:t>магистрант</w:t>
      </w:r>
    </w:p>
    <w:p w:rsidR="00C84EF8" w:rsidRDefault="00C84EF8" w:rsidP="00C84EF8">
      <w:pPr>
        <w:pStyle w:val="Default"/>
        <w:jc w:val="right"/>
        <w:rPr>
          <w:sz w:val="28"/>
          <w:szCs w:val="28"/>
        </w:rPr>
      </w:pPr>
      <w:r>
        <w:rPr>
          <w:bCs/>
          <w:iCs/>
          <w:sz w:val="28"/>
          <w:szCs w:val="28"/>
        </w:rPr>
        <w:t xml:space="preserve"> </w:t>
      </w:r>
      <w:r>
        <w:rPr>
          <w:sz w:val="28"/>
          <w:szCs w:val="28"/>
        </w:rPr>
        <w:t>направления  подготовки</w:t>
      </w:r>
    </w:p>
    <w:p w:rsidR="00C84EF8" w:rsidRDefault="00C84EF8" w:rsidP="00C84EF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«44.04.01 «Педагогическое образование»</w:t>
      </w:r>
    </w:p>
    <w:p w:rsidR="00C84EF8" w:rsidRDefault="00C84EF8" w:rsidP="00C84EF8">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«Омская гуманитарная академия»,</w:t>
      </w:r>
    </w:p>
    <w:p w:rsidR="00C84EF8" w:rsidRDefault="00C84EF8" w:rsidP="00C84EF8">
      <w:pPr>
        <w:shd w:val="clear" w:color="auto" w:fill="FFFFFF"/>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 Омск</w:t>
      </w:r>
    </w:p>
    <w:p w:rsidR="00C84EF8" w:rsidRDefault="00C84EF8" w:rsidP="00C84EF8">
      <w:pPr>
        <w:shd w:val="clear" w:color="auto" w:fill="FFFFFF"/>
        <w:tabs>
          <w:tab w:val="left" w:pos="5387"/>
        </w:tabs>
        <w:spacing w:after="0" w:line="240" w:lineRule="auto"/>
        <w:jc w:val="right"/>
        <w:rPr>
          <w:rFonts w:ascii="Times New Roman" w:eastAsiaTheme="minorEastAsia" w:hAnsi="Times New Roman" w:cs="Times New Roman"/>
          <w:bCs/>
          <w:iCs/>
          <w:color w:val="000000"/>
          <w:sz w:val="28"/>
          <w:szCs w:val="28"/>
        </w:rPr>
      </w:pPr>
      <w:r>
        <w:rPr>
          <w:rFonts w:ascii="Times New Roman" w:hAnsi="Times New Roman" w:cs="Times New Roman"/>
          <w:bCs/>
          <w:iCs/>
          <w:color w:val="000000"/>
          <w:sz w:val="28"/>
          <w:szCs w:val="28"/>
        </w:rPr>
        <w:t xml:space="preserve">                        Научный руководитель  канд.пед.наук, доцент Котлярова Т.С.</w:t>
      </w:r>
    </w:p>
    <w:p w:rsidR="009E03C1" w:rsidRPr="004445A4" w:rsidRDefault="009E03C1" w:rsidP="009E03C1">
      <w:pPr>
        <w:spacing w:after="0" w:line="360" w:lineRule="auto"/>
        <w:jc w:val="both"/>
        <w:rPr>
          <w:rFonts w:ascii="Times New Roman" w:hAnsi="Times New Roman"/>
          <w:sz w:val="28"/>
          <w:szCs w:val="28"/>
        </w:rPr>
      </w:pPr>
      <w:bookmarkStart w:id="0" w:name="_GoBack"/>
      <w:bookmarkEnd w:id="0"/>
      <w:r w:rsidRPr="004445A4">
        <w:rPr>
          <w:rFonts w:ascii="Times New Roman" w:hAnsi="Times New Roman"/>
          <w:sz w:val="28"/>
          <w:szCs w:val="28"/>
        </w:rPr>
        <w:t xml:space="preserve">Возрастные аспекты </w:t>
      </w:r>
      <w:r>
        <w:rPr>
          <w:rFonts w:ascii="Times New Roman" w:hAnsi="Times New Roman"/>
          <w:sz w:val="28"/>
          <w:szCs w:val="28"/>
        </w:rPr>
        <w:t xml:space="preserve">развития </w:t>
      </w:r>
      <w:r w:rsidRPr="004445A4">
        <w:rPr>
          <w:rFonts w:ascii="Times New Roman" w:hAnsi="Times New Roman"/>
          <w:sz w:val="28"/>
          <w:szCs w:val="28"/>
        </w:rPr>
        <w:t xml:space="preserve"> гуманных чувств у младших школьников</w:t>
      </w:r>
    </w:p>
    <w:p w:rsidR="009E03C1" w:rsidRDefault="009E03C1" w:rsidP="00DC4B33">
      <w:pPr>
        <w:pStyle w:val="a3"/>
        <w:spacing w:after="0" w:line="360" w:lineRule="auto"/>
        <w:ind w:left="40" w:right="40" w:firstLine="660"/>
        <w:jc w:val="both"/>
        <w:rPr>
          <w:rFonts w:ascii="Times New Roman" w:hAnsi="Times New Roman" w:cs="Times New Roman"/>
          <w:sz w:val="28"/>
          <w:szCs w:val="28"/>
        </w:rPr>
      </w:pP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F81326">
        <w:rPr>
          <w:rFonts w:ascii="Times New Roman" w:hAnsi="Times New Roman" w:cs="Times New Roman"/>
          <w:sz w:val="28"/>
          <w:szCs w:val="28"/>
        </w:rPr>
        <w:t xml:space="preserve">С первых дней пребывания в школе дети находятся в коллективе сверстников, поэтому педагогу важно организовать их совместное времяпровождение в учебном заведении таким образом, чтобы общение учащихся вело как к установлению доброжелательности между ними, так и к их личностному росту. В новых стандартах школьного образования это концептуальное положение нашло отражение в установке на достижение «личностных результатов образования», которые связываются с формированием системы ценностных отношений учащихся к себе, другим участникам образовательного процесса, самому образовательному процессу, объектам познания.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D5311A">
        <w:rPr>
          <w:rFonts w:ascii="Times New Roman" w:hAnsi="Times New Roman" w:cs="Times New Roman"/>
          <w:sz w:val="28"/>
          <w:szCs w:val="28"/>
        </w:rPr>
        <w:t>Так, А. М. Щетинина</w:t>
      </w:r>
      <w:r w:rsidRPr="006A3419">
        <w:t xml:space="preserve"> </w:t>
      </w:r>
      <w:r w:rsidRPr="00F81326">
        <w:rPr>
          <w:rFonts w:ascii="Times New Roman" w:hAnsi="Times New Roman" w:cs="Times New Roman"/>
          <w:sz w:val="28"/>
          <w:szCs w:val="28"/>
        </w:rPr>
        <w:t xml:space="preserve">[5] отмечает, что в современное время особое значение имеет проблема отношения детей к себе, к другим людям и к миру, проблема понимания и «чувствования» ими другого человека. </w:t>
      </w:r>
    </w:p>
    <w:p w:rsidR="00DC4B33" w:rsidRDefault="00DC4B33" w:rsidP="009E03C1">
      <w:pPr>
        <w:pStyle w:val="a3"/>
        <w:spacing w:after="0" w:line="240" w:lineRule="auto"/>
        <w:ind w:left="40" w:right="40" w:firstLine="660"/>
        <w:jc w:val="both"/>
        <w:rPr>
          <w:rFonts w:ascii="Times New Roman" w:hAnsi="Times New Roman" w:cs="Times New Roman"/>
        </w:rPr>
      </w:pPr>
      <w:r w:rsidRPr="00F81326">
        <w:rPr>
          <w:rFonts w:ascii="Times New Roman" w:hAnsi="Times New Roman" w:cs="Times New Roman"/>
          <w:sz w:val="28"/>
          <w:szCs w:val="28"/>
        </w:rPr>
        <w:t xml:space="preserve">По мнению </w:t>
      </w:r>
      <w:r w:rsidRPr="00D5311A">
        <w:rPr>
          <w:rFonts w:ascii="Times New Roman" w:hAnsi="Times New Roman" w:cs="Times New Roman"/>
          <w:sz w:val="28"/>
          <w:szCs w:val="28"/>
        </w:rPr>
        <w:t>В. В. Никандрова [</w:t>
      </w:r>
      <w:r w:rsidR="006D35CA">
        <w:rPr>
          <w:rFonts w:ascii="Times New Roman" w:hAnsi="Times New Roman" w:cs="Times New Roman"/>
          <w:sz w:val="28"/>
          <w:szCs w:val="28"/>
        </w:rPr>
        <w:t>4</w:t>
      </w:r>
      <w:r w:rsidRPr="00F81326">
        <w:rPr>
          <w:rFonts w:ascii="Times New Roman" w:hAnsi="Times New Roman" w:cs="Times New Roman"/>
          <w:sz w:val="28"/>
          <w:szCs w:val="28"/>
        </w:rPr>
        <w:t>], в современной школе необходимо создать гуманистическую воспитательную систему, целью, объектом и субъектом которой является личность ребенка, представляющая собой не только человека разумного, но и человека гуманного.</w:t>
      </w:r>
      <w:r w:rsidRPr="008D0B0E">
        <w:rPr>
          <w:rFonts w:ascii="Times New Roman" w:hAnsi="Times New Roman" w:cs="Times New Roman"/>
        </w:rPr>
        <w:t xml:space="preserve">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 xml:space="preserve">Согласно </w:t>
      </w:r>
      <w:r w:rsidRPr="00456F19">
        <w:rPr>
          <w:rFonts w:ascii="Times New Roman" w:hAnsi="Times New Roman" w:cs="Times New Roman"/>
          <w:sz w:val="28"/>
          <w:szCs w:val="28"/>
        </w:rPr>
        <w:t>В. К. Виллюнас</w:t>
      </w:r>
      <w:r w:rsidRPr="008D0B0E">
        <w:rPr>
          <w:rFonts w:ascii="Times New Roman" w:hAnsi="Times New Roman" w:cs="Times New Roman"/>
          <w:sz w:val="28"/>
          <w:szCs w:val="28"/>
        </w:rPr>
        <w:t xml:space="preserve"> [</w:t>
      </w:r>
      <w:r w:rsidR="00DF5F4F">
        <w:rPr>
          <w:rFonts w:ascii="Times New Roman" w:hAnsi="Times New Roman" w:cs="Times New Roman"/>
          <w:sz w:val="28"/>
          <w:szCs w:val="28"/>
        </w:rPr>
        <w:t>1</w:t>
      </w:r>
      <w:r w:rsidRPr="008D0B0E">
        <w:rPr>
          <w:rFonts w:ascii="Times New Roman" w:hAnsi="Times New Roman" w:cs="Times New Roman"/>
          <w:sz w:val="28"/>
          <w:szCs w:val="28"/>
        </w:rPr>
        <w:t xml:space="preserve">], совместная деятельность создает общность эмоциональных переживаний, а смена позиций в игре и общении формирует у ребенка гуманное отношение к другим, от непосредственных проявлений эмоциональной отзывчивости (сострадание неблагополучию и сорадование успехам) он переходит к опосредованным моральным нормам </w:t>
      </w:r>
      <w:r>
        <w:rPr>
          <w:rFonts w:ascii="Times New Roman" w:hAnsi="Times New Roman" w:cs="Times New Roman"/>
          <w:sz w:val="28"/>
          <w:szCs w:val="28"/>
        </w:rPr>
        <w:t>-</w:t>
      </w:r>
      <w:r w:rsidRPr="008D0B0E">
        <w:rPr>
          <w:rFonts w:ascii="Times New Roman" w:hAnsi="Times New Roman" w:cs="Times New Roman"/>
          <w:sz w:val="28"/>
          <w:szCs w:val="28"/>
        </w:rPr>
        <w:t xml:space="preserve">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 xml:space="preserve">Предполагается, что ребенок должен подчиняться внешним нормам: социальным оценкам и требованиям взрослых. Уже с этого возраста начинается процесс превращения требований окружающих к поведению ребенка в его собственные требования к себе. Но ребенок узнает от взрослых не только требования, но и ласку, похвалу за хорошие действия и поступки.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Согласно П.</w:t>
      </w:r>
      <w:r>
        <w:rPr>
          <w:rFonts w:ascii="Times New Roman" w:hAnsi="Times New Roman" w:cs="Times New Roman"/>
          <w:sz w:val="28"/>
          <w:szCs w:val="28"/>
        </w:rPr>
        <w:t xml:space="preserve"> </w:t>
      </w:r>
      <w:r w:rsidRPr="008D0B0E">
        <w:rPr>
          <w:rFonts w:ascii="Times New Roman" w:hAnsi="Times New Roman" w:cs="Times New Roman"/>
          <w:sz w:val="28"/>
          <w:szCs w:val="28"/>
        </w:rPr>
        <w:t>М.</w:t>
      </w:r>
      <w:r>
        <w:rPr>
          <w:rFonts w:ascii="Times New Roman" w:hAnsi="Times New Roman" w:cs="Times New Roman"/>
          <w:sz w:val="28"/>
          <w:szCs w:val="28"/>
        </w:rPr>
        <w:t xml:space="preserve"> </w:t>
      </w:r>
      <w:r w:rsidRPr="008D0B0E">
        <w:rPr>
          <w:rFonts w:ascii="Times New Roman" w:hAnsi="Times New Roman" w:cs="Times New Roman"/>
          <w:sz w:val="28"/>
          <w:szCs w:val="28"/>
        </w:rPr>
        <w:t>Якобсону [</w:t>
      </w:r>
      <w:r w:rsidR="00DF5F4F">
        <w:rPr>
          <w:rFonts w:ascii="Times New Roman" w:hAnsi="Times New Roman" w:cs="Times New Roman"/>
          <w:sz w:val="28"/>
          <w:szCs w:val="28"/>
        </w:rPr>
        <w:t>6</w:t>
      </w:r>
      <w:r w:rsidRPr="008D0B0E">
        <w:rPr>
          <w:rFonts w:ascii="Times New Roman" w:hAnsi="Times New Roman" w:cs="Times New Roman"/>
          <w:sz w:val="28"/>
          <w:szCs w:val="28"/>
        </w:rPr>
        <w:t>], такая похвала, возможность хорошей оценки, связанной с переживаниями радости, благодарности, нежности, застенчивости, становится ведущим началом в жизни ребенка, в результате чего ребенок уже сам хочет совершать хорошие поступки (помогать,</w:t>
      </w:r>
      <w:r>
        <w:rPr>
          <w:rFonts w:ascii="Times New Roman" w:hAnsi="Times New Roman" w:cs="Times New Roman"/>
          <w:sz w:val="28"/>
          <w:szCs w:val="28"/>
        </w:rPr>
        <w:t xml:space="preserve"> выполнять просьбы и т.п.)</w:t>
      </w:r>
      <w:r w:rsidRPr="008D0B0E">
        <w:rPr>
          <w:rFonts w:ascii="Times New Roman" w:hAnsi="Times New Roman" w:cs="Times New Roman"/>
          <w:sz w:val="28"/>
          <w:szCs w:val="28"/>
        </w:rPr>
        <w:t xml:space="preserve">.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 xml:space="preserve">Ощущая и осознавая потребность в любви и одобрении, ребенок учится принятым позитивным формам общения, выражающим эмоциональное расположение и готовность строить позитивные отношения.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lastRenderedPageBreak/>
        <w:t>На это же указывает и В.</w:t>
      </w:r>
      <w:r>
        <w:rPr>
          <w:rFonts w:ascii="Times New Roman" w:hAnsi="Times New Roman" w:cs="Times New Roman"/>
          <w:sz w:val="28"/>
          <w:szCs w:val="28"/>
        </w:rPr>
        <w:t xml:space="preserve"> </w:t>
      </w:r>
      <w:r w:rsidRPr="008D0B0E">
        <w:rPr>
          <w:rFonts w:ascii="Times New Roman" w:hAnsi="Times New Roman" w:cs="Times New Roman"/>
          <w:sz w:val="28"/>
          <w:szCs w:val="28"/>
        </w:rPr>
        <w:t>С.</w:t>
      </w:r>
      <w:r>
        <w:rPr>
          <w:rFonts w:ascii="Times New Roman" w:hAnsi="Times New Roman" w:cs="Times New Roman"/>
          <w:sz w:val="28"/>
          <w:szCs w:val="28"/>
        </w:rPr>
        <w:t xml:space="preserve"> </w:t>
      </w:r>
      <w:r w:rsidRPr="008D0B0E">
        <w:rPr>
          <w:rFonts w:ascii="Times New Roman" w:hAnsi="Times New Roman" w:cs="Times New Roman"/>
          <w:sz w:val="28"/>
          <w:szCs w:val="28"/>
        </w:rPr>
        <w:t>Мухина: «Эмоциональное благополучие ребенка дошкольного возраста способствует нормальному развитию личности ребенка, выработке у него положительных качеств, доброжелательного отношения к другим людям» [</w:t>
      </w:r>
      <w:r w:rsidR="00DF5F4F">
        <w:rPr>
          <w:rFonts w:ascii="Times New Roman" w:hAnsi="Times New Roman" w:cs="Times New Roman"/>
          <w:sz w:val="28"/>
          <w:szCs w:val="28"/>
        </w:rPr>
        <w:t>3</w:t>
      </w:r>
      <w:r w:rsidRPr="008D0B0E">
        <w:rPr>
          <w:rFonts w:ascii="Times New Roman" w:hAnsi="Times New Roman" w:cs="Times New Roman"/>
          <w:sz w:val="28"/>
          <w:szCs w:val="28"/>
        </w:rPr>
        <w:t xml:space="preserve">, с. 170].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Важный момент, который отмечает В.</w:t>
      </w:r>
      <w:r>
        <w:rPr>
          <w:rFonts w:ascii="Times New Roman" w:hAnsi="Times New Roman" w:cs="Times New Roman"/>
          <w:sz w:val="28"/>
          <w:szCs w:val="28"/>
        </w:rPr>
        <w:t xml:space="preserve"> </w:t>
      </w:r>
      <w:r w:rsidRPr="008D0B0E">
        <w:rPr>
          <w:rFonts w:ascii="Times New Roman" w:hAnsi="Times New Roman" w:cs="Times New Roman"/>
          <w:sz w:val="28"/>
          <w:szCs w:val="28"/>
        </w:rPr>
        <w:t>С.</w:t>
      </w:r>
      <w:r>
        <w:rPr>
          <w:rFonts w:ascii="Times New Roman" w:hAnsi="Times New Roman" w:cs="Times New Roman"/>
          <w:sz w:val="28"/>
          <w:szCs w:val="28"/>
        </w:rPr>
        <w:t xml:space="preserve"> </w:t>
      </w:r>
      <w:r w:rsidRPr="008D0B0E">
        <w:rPr>
          <w:rFonts w:ascii="Times New Roman" w:hAnsi="Times New Roman" w:cs="Times New Roman"/>
          <w:sz w:val="28"/>
          <w:szCs w:val="28"/>
        </w:rPr>
        <w:t xml:space="preserve">Мухина, состоит в том, что ощущая </w:t>
      </w:r>
      <w:r>
        <w:rPr>
          <w:rFonts w:ascii="Times New Roman" w:hAnsi="Times New Roman" w:cs="Times New Roman"/>
          <w:sz w:val="28"/>
          <w:szCs w:val="28"/>
        </w:rPr>
        <w:t>«…</w:t>
      </w:r>
      <w:r w:rsidRPr="008D0B0E">
        <w:rPr>
          <w:rFonts w:ascii="Times New Roman" w:hAnsi="Times New Roman" w:cs="Times New Roman"/>
          <w:sz w:val="28"/>
          <w:szCs w:val="28"/>
        </w:rPr>
        <w:t>зависимость от любви взрослого, ребенок и сам испытывает чувство любви к близким людям, и когда дорогих ему людей, по его мнению, обижают, он неосознанно ставит себя на место человека, к которому привязан (имеет место неосознанная идентификация), и переживает несправедливость, испытываемую этим человеком, как свою собственную. Точно так же ребенок может ощущать сочувствие и к персонажам сказок, попавшим в беду, идентифицируя себя с ними</w:t>
      </w:r>
      <w:r>
        <w:rPr>
          <w:rFonts w:ascii="Times New Roman" w:hAnsi="Times New Roman" w:cs="Times New Roman"/>
          <w:sz w:val="28"/>
          <w:szCs w:val="28"/>
        </w:rPr>
        <w:t xml:space="preserve">» </w:t>
      </w:r>
      <w:r w:rsidRPr="008D0B0E">
        <w:rPr>
          <w:rFonts w:ascii="Times New Roman" w:hAnsi="Times New Roman" w:cs="Times New Roman"/>
          <w:sz w:val="28"/>
          <w:szCs w:val="28"/>
        </w:rPr>
        <w:t>[</w:t>
      </w:r>
      <w:r w:rsidR="00DF5F4F">
        <w:rPr>
          <w:rFonts w:ascii="Times New Roman" w:hAnsi="Times New Roman" w:cs="Times New Roman"/>
          <w:sz w:val="28"/>
          <w:szCs w:val="28"/>
        </w:rPr>
        <w:t>3</w:t>
      </w:r>
      <w:r w:rsidRPr="008D0B0E">
        <w:rPr>
          <w:rFonts w:ascii="Times New Roman" w:hAnsi="Times New Roman" w:cs="Times New Roman"/>
          <w:sz w:val="28"/>
          <w:szCs w:val="28"/>
        </w:rPr>
        <w:t xml:space="preserve">, с. </w:t>
      </w:r>
      <w:r>
        <w:rPr>
          <w:rFonts w:ascii="Times New Roman" w:hAnsi="Times New Roman" w:cs="Times New Roman"/>
          <w:sz w:val="28"/>
          <w:szCs w:val="28"/>
        </w:rPr>
        <w:t>217</w:t>
      </w:r>
      <w:r w:rsidRPr="008D0B0E">
        <w:rPr>
          <w:rFonts w:ascii="Times New Roman" w:hAnsi="Times New Roman" w:cs="Times New Roman"/>
          <w:sz w:val="28"/>
          <w:szCs w:val="28"/>
        </w:rPr>
        <w:t xml:space="preserve">].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 xml:space="preserve">У </w:t>
      </w:r>
      <w:r>
        <w:rPr>
          <w:rFonts w:ascii="Times New Roman" w:hAnsi="Times New Roman" w:cs="Times New Roman"/>
          <w:sz w:val="28"/>
          <w:szCs w:val="28"/>
        </w:rPr>
        <w:t>младших школьников</w:t>
      </w:r>
      <w:r w:rsidRPr="008D0B0E">
        <w:rPr>
          <w:rFonts w:ascii="Times New Roman" w:hAnsi="Times New Roman" w:cs="Times New Roman"/>
          <w:sz w:val="28"/>
          <w:szCs w:val="28"/>
        </w:rPr>
        <w:t xml:space="preserve"> уже можно наблюдать проявление подлинной заботы о близких людях, хотя чувства ребенка этого возраста нельзя сравнить с чувствами взрослого, так как его чувства находятся в зависимости от любви взрослого, в которой он нуждается. Так, выстраивая отношения со взрослыми и сверстниками, ребенок этого возраста постепенно обучается рефлексии на другого человека</w:t>
      </w:r>
      <w:r>
        <w:rPr>
          <w:rFonts w:ascii="Times New Roman" w:hAnsi="Times New Roman" w:cs="Times New Roman"/>
          <w:sz w:val="28"/>
          <w:szCs w:val="28"/>
        </w:rPr>
        <w:t xml:space="preserve"> </w:t>
      </w:r>
      <w:r w:rsidRPr="008D0B0E">
        <w:rPr>
          <w:rFonts w:ascii="Times New Roman" w:hAnsi="Times New Roman" w:cs="Times New Roman"/>
          <w:sz w:val="28"/>
          <w:szCs w:val="28"/>
        </w:rPr>
        <w:t>[</w:t>
      </w:r>
      <w:r>
        <w:rPr>
          <w:rFonts w:ascii="Times New Roman" w:hAnsi="Times New Roman" w:cs="Times New Roman"/>
          <w:sz w:val="28"/>
          <w:szCs w:val="28"/>
        </w:rPr>
        <w:t>1</w:t>
      </w:r>
      <w:r w:rsidRPr="008D0B0E">
        <w:rPr>
          <w:rFonts w:ascii="Times New Roman" w:hAnsi="Times New Roman" w:cs="Times New Roman"/>
          <w:sz w:val="28"/>
          <w:szCs w:val="28"/>
        </w:rPr>
        <w:t xml:space="preserve">].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На этом возрастном этапе может произойти смещение мотивации, когда ребенок может совершать определенные поступки, не руководствуясь своим внутренним чувством, а только чтобы заслужить одобрение окружающих. В этом случае одобрение взрослых приводит к извращению характера мотивации и формированию нежелательных особенностей личности (не к формированию гуманных чувств в ребенке, а к усилению себялюбивых особенностей, которые в дальнейшем могут повлиять на весь строй личности)</w:t>
      </w:r>
      <w:r w:rsidRPr="00104E04">
        <w:rPr>
          <w:rFonts w:ascii="Times New Roman" w:hAnsi="Times New Roman" w:cs="Times New Roman"/>
          <w:sz w:val="28"/>
          <w:szCs w:val="28"/>
        </w:rPr>
        <w:t xml:space="preserve"> </w:t>
      </w:r>
      <w:r w:rsidRPr="008D0B0E">
        <w:rPr>
          <w:rFonts w:ascii="Times New Roman" w:hAnsi="Times New Roman" w:cs="Times New Roman"/>
          <w:sz w:val="28"/>
          <w:szCs w:val="28"/>
        </w:rPr>
        <w:t>[</w:t>
      </w:r>
      <w:r w:rsidR="00DF5F4F">
        <w:rPr>
          <w:rFonts w:ascii="Times New Roman" w:hAnsi="Times New Roman" w:cs="Times New Roman"/>
          <w:sz w:val="28"/>
          <w:szCs w:val="28"/>
        </w:rPr>
        <w:t>5</w:t>
      </w:r>
      <w:r w:rsidRPr="008D0B0E">
        <w:rPr>
          <w:rFonts w:ascii="Times New Roman" w:hAnsi="Times New Roman" w:cs="Times New Roman"/>
          <w:sz w:val="28"/>
          <w:szCs w:val="28"/>
        </w:rPr>
        <w:t>].  В этом возрасте важна также роль сказок, рассказов, мультфильмов, спектаклей: ребенок эмоционально переживает все те события, которые происходят с персонажами и впоследствии переносит определенный характер моральных отношений, социальных связей, особенностей общения  как в ролевые игры, так и в некоторые виды общения со сверстниками. В этом заключается новый эмоциональный опыт ребенка. Зная эти особенности эмоциональной составляющей личности ребенка, воспитатель может развивать его эмоции и чувства в нужном направлении</w:t>
      </w:r>
      <w:r>
        <w:rPr>
          <w:rFonts w:ascii="Times New Roman" w:hAnsi="Times New Roman" w:cs="Times New Roman"/>
          <w:sz w:val="28"/>
          <w:szCs w:val="28"/>
        </w:rPr>
        <w:t xml:space="preserve"> </w:t>
      </w:r>
      <w:r w:rsidRPr="008D0B0E">
        <w:rPr>
          <w:rFonts w:ascii="Times New Roman" w:hAnsi="Times New Roman" w:cs="Times New Roman"/>
          <w:sz w:val="28"/>
          <w:szCs w:val="28"/>
        </w:rPr>
        <w:t>[</w:t>
      </w:r>
      <w:r w:rsidR="00DF5F4F">
        <w:rPr>
          <w:rFonts w:ascii="Times New Roman" w:hAnsi="Times New Roman" w:cs="Times New Roman"/>
          <w:sz w:val="28"/>
          <w:szCs w:val="28"/>
        </w:rPr>
        <w:t>2</w:t>
      </w:r>
      <w:r w:rsidRPr="008D0B0E">
        <w:rPr>
          <w:rFonts w:ascii="Times New Roman" w:hAnsi="Times New Roman" w:cs="Times New Roman"/>
          <w:sz w:val="28"/>
          <w:szCs w:val="28"/>
        </w:rPr>
        <w:t>].</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 xml:space="preserve">Таким образом, у детей </w:t>
      </w:r>
      <w:r>
        <w:rPr>
          <w:rFonts w:ascii="Times New Roman" w:hAnsi="Times New Roman" w:cs="Times New Roman"/>
          <w:sz w:val="28"/>
          <w:szCs w:val="28"/>
        </w:rPr>
        <w:t xml:space="preserve">младшего школьного </w:t>
      </w:r>
      <w:r w:rsidRPr="008D0B0E">
        <w:rPr>
          <w:rFonts w:ascii="Times New Roman" w:hAnsi="Times New Roman" w:cs="Times New Roman"/>
          <w:sz w:val="28"/>
          <w:szCs w:val="28"/>
        </w:rPr>
        <w:t xml:space="preserve"> возраста преобладает эмоциональная составляющая в формировании гуманных чувств. Но уже в этом возрасте развивается и когнитивная сторона: следуя одобрению неодобрению взрослых и выполняя роли в играх, ребенок учится действовать в соответствии с нравственными нормами, принятыми в обществе.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 xml:space="preserve">Ребенок младшего школьного возраста более точно постигает нормы поведения, выработанные обществом, которые и определяют характер его взаимоотношений с другими людьми. В какой-то своей части эти нормы превращаются в его внутренние требования к самому себе (ребенок </w:t>
      </w:r>
      <w:r w:rsidRPr="008D0B0E">
        <w:rPr>
          <w:rFonts w:ascii="Times New Roman" w:hAnsi="Times New Roman" w:cs="Times New Roman"/>
          <w:sz w:val="28"/>
          <w:szCs w:val="28"/>
        </w:rPr>
        <w:lastRenderedPageBreak/>
        <w:t xml:space="preserve">начинает осознавать, что можно говорить окружающим, а что недопустимо, какие действия в тех или иных местах по отношению к тем или иным людям являются дозволенными и недозволенными).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Согласно Л.</w:t>
      </w:r>
      <w:r>
        <w:rPr>
          <w:rFonts w:ascii="Times New Roman" w:hAnsi="Times New Roman" w:cs="Times New Roman"/>
          <w:sz w:val="28"/>
          <w:szCs w:val="28"/>
        </w:rPr>
        <w:t xml:space="preserve"> </w:t>
      </w:r>
      <w:r w:rsidRPr="008D0B0E">
        <w:rPr>
          <w:rFonts w:ascii="Times New Roman" w:hAnsi="Times New Roman" w:cs="Times New Roman"/>
          <w:sz w:val="28"/>
          <w:szCs w:val="28"/>
        </w:rPr>
        <w:t>С. Выготскому [</w:t>
      </w:r>
      <w:r w:rsidR="00DF5F4F">
        <w:rPr>
          <w:rFonts w:ascii="Times New Roman" w:hAnsi="Times New Roman" w:cs="Times New Roman"/>
          <w:sz w:val="28"/>
          <w:szCs w:val="28"/>
        </w:rPr>
        <w:t>2</w:t>
      </w:r>
      <w:r w:rsidRPr="008D0B0E">
        <w:rPr>
          <w:rFonts w:ascii="Times New Roman" w:hAnsi="Times New Roman" w:cs="Times New Roman"/>
          <w:sz w:val="28"/>
          <w:szCs w:val="28"/>
        </w:rPr>
        <w:t xml:space="preserve">], этот период характеризуется утратой детской «непосредственности». Теперь  нормы и способы действования, выработанные обществом, выступают средствами регуляции поведения ребенка. Основываясь на них, ребенок учится управлять своим поведением, контролируя его и преодолевая негативные порывы.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Именно на данном возрастном этапе подрастающей личностью интенсивно усваиваются этические правила, нормы и принципы, формируются нравственные привычки поведения, развиваются гуманные чувства человека. По мнению вышеупомянутого автора [</w:t>
      </w:r>
      <w:r>
        <w:rPr>
          <w:rFonts w:ascii="Times New Roman" w:hAnsi="Times New Roman" w:cs="Times New Roman"/>
          <w:sz w:val="28"/>
          <w:szCs w:val="28"/>
        </w:rPr>
        <w:t>1</w:t>
      </w:r>
      <w:r w:rsidRPr="008D0B0E">
        <w:rPr>
          <w:rFonts w:ascii="Times New Roman" w:hAnsi="Times New Roman" w:cs="Times New Roman"/>
          <w:sz w:val="28"/>
          <w:szCs w:val="28"/>
        </w:rPr>
        <w:t xml:space="preserve">], последние являются внутренним механизмом, который помогает сделать моральный выбор и определяют нравственную культуру человека.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Несмотря на то</w:t>
      </w:r>
      <w:r>
        <w:rPr>
          <w:rFonts w:ascii="Times New Roman" w:hAnsi="Times New Roman" w:cs="Times New Roman"/>
          <w:sz w:val="28"/>
          <w:szCs w:val="28"/>
        </w:rPr>
        <w:t>,</w:t>
      </w:r>
      <w:r w:rsidRPr="008D0B0E">
        <w:rPr>
          <w:rFonts w:ascii="Times New Roman" w:hAnsi="Times New Roman" w:cs="Times New Roman"/>
          <w:sz w:val="28"/>
          <w:szCs w:val="28"/>
        </w:rPr>
        <w:t xml:space="preserve"> что у младшего школьника в какой-то мере сохраняется свойство эмоционально реагировать на то, что его окружает, способность владеть своими чувствами становится лучше год от года. </w:t>
      </w:r>
    </w:p>
    <w:p w:rsidR="00DC4B33" w:rsidRDefault="00DC4B33" w:rsidP="009E03C1">
      <w:pPr>
        <w:pStyle w:val="a3"/>
        <w:spacing w:after="0" w:line="240" w:lineRule="auto"/>
        <w:ind w:left="40" w:right="40" w:firstLine="660"/>
        <w:jc w:val="both"/>
        <w:rPr>
          <w:rFonts w:ascii="Times New Roman" w:hAnsi="Times New Roman" w:cs="Times New Roman"/>
          <w:sz w:val="28"/>
          <w:szCs w:val="28"/>
        </w:rPr>
      </w:pPr>
      <w:r w:rsidRPr="008D0B0E">
        <w:rPr>
          <w:rFonts w:ascii="Times New Roman" w:hAnsi="Times New Roman" w:cs="Times New Roman"/>
          <w:sz w:val="28"/>
          <w:szCs w:val="28"/>
        </w:rPr>
        <w:t xml:space="preserve">В этом возрастном периоде у ребенка формируются моральные и гуманные чувства: чувство товарищества, ответственность за класс, сочувствие к горю окружающих, негодование при несправедливости и др. Формирование этих чувств идет под влиянием конкретных воздействий: увиденного примера, собственного действия при выполнении поручения, впечатления от слов взрослого и т.п. – то есть на эмоциональном уровне. </w:t>
      </w:r>
    </w:p>
    <w:p w:rsidR="00DC4B33" w:rsidRPr="008D0B0E" w:rsidRDefault="00DC4B33" w:rsidP="009E03C1">
      <w:pPr>
        <w:pStyle w:val="a3"/>
        <w:spacing w:after="0" w:line="240" w:lineRule="auto"/>
        <w:ind w:left="40" w:right="40" w:firstLine="660"/>
        <w:jc w:val="both"/>
        <w:rPr>
          <w:rFonts w:ascii="Times New Roman" w:hAnsi="Times New Roman" w:cs="Times New Roman"/>
          <w:sz w:val="28"/>
          <w:szCs w:val="28"/>
        </w:rPr>
      </w:pPr>
      <w:r w:rsidRPr="00256B6A">
        <w:rPr>
          <w:rFonts w:ascii="Times New Roman" w:hAnsi="Times New Roman" w:cs="Times New Roman"/>
          <w:bCs/>
          <w:sz w:val="28"/>
          <w:szCs w:val="28"/>
          <w:shd w:val="clear" w:color="auto" w:fill="FFFFFF"/>
        </w:rPr>
        <w:t>Гуманные</w:t>
      </w:r>
      <w:r w:rsidRPr="00256B6A">
        <w:rPr>
          <w:rFonts w:ascii="Times New Roman" w:hAnsi="Times New Roman" w:cs="Times New Roman"/>
          <w:sz w:val="28"/>
          <w:szCs w:val="28"/>
          <w:shd w:val="clear" w:color="auto" w:fill="FFFFFF"/>
        </w:rPr>
        <w:t> </w:t>
      </w:r>
      <w:r w:rsidRPr="00256B6A">
        <w:rPr>
          <w:rFonts w:ascii="Times New Roman" w:hAnsi="Times New Roman" w:cs="Times New Roman"/>
          <w:bCs/>
          <w:sz w:val="28"/>
          <w:szCs w:val="28"/>
          <w:shd w:val="clear" w:color="auto" w:fill="FFFFFF"/>
        </w:rPr>
        <w:t>чувства</w:t>
      </w:r>
      <w:r w:rsidRPr="00256B6A">
        <w:rPr>
          <w:rFonts w:ascii="Times New Roman" w:hAnsi="Times New Roman" w:cs="Times New Roman"/>
          <w:sz w:val="28"/>
          <w:szCs w:val="28"/>
          <w:shd w:val="clear" w:color="auto" w:fill="FFFFFF"/>
        </w:rPr>
        <w:t> </w:t>
      </w:r>
      <w:r w:rsidRPr="00256B6A">
        <w:rPr>
          <w:rFonts w:ascii="Times New Roman" w:hAnsi="Times New Roman" w:cs="Times New Roman"/>
          <w:bCs/>
          <w:sz w:val="28"/>
          <w:szCs w:val="28"/>
          <w:shd w:val="clear" w:color="auto" w:fill="FFFFFF"/>
        </w:rPr>
        <w:t>младших</w:t>
      </w:r>
      <w:r w:rsidRPr="00256B6A">
        <w:rPr>
          <w:rFonts w:ascii="Times New Roman" w:hAnsi="Times New Roman" w:cs="Times New Roman"/>
          <w:sz w:val="28"/>
          <w:szCs w:val="28"/>
          <w:shd w:val="clear" w:color="auto" w:fill="FFFFFF"/>
        </w:rPr>
        <w:t> </w:t>
      </w:r>
      <w:r w:rsidRPr="00256B6A">
        <w:rPr>
          <w:rFonts w:ascii="Times New Roman" w:hAnsi="Times New Roman" w:cs="Times New Roman"/>
          <w:bCs/>
          <w:sz w:val="28"/>
          <w:szCs w:val="28"/>
          <w:shd w:val="clear" w:color="auto" w:fill="FFFFFF"/>
        </w:rPr>
        <w:t>школьников</w:t>
      </w:r>
      <w:r w:rsidRPr="008D0B0E">
        <w:rPr>
          <w:rFonts w:ascii="Times New Roman" w:hAnsi="Times New Roman" w:cs="Times New Roman"/>
          <w:sz w:val="28"/>
          <w:szCs w:val="28"/>
          <w:shd w:val="clear" w:color="auto" w:fill="FFFFFF"/>
        </w:rPr>
        <w:t xml:space="preserve"> – </w:t>
      </w:r>
      <w:r w:rsidR="00EF1215">
        <w:rPr>
          <w:rFonts w:ascii="Times New Roman" w:hAnsi="Times New Roman" w:cs="Times New Roman"/>
          <w:sz w:val="28"/>
          <w:szCs w:val="28"/>
          <w:shd w:val="clear" w:color="auto" w:fill="FFFFFF"/>
        </w:rPr>
        <w:t>это «…интегративное образо</w:t>
      </w:r>
      <w:r w:rsidRPr="008D0B0E">
        <w:rPr>
          <w:rFonts w:ascii="Times New Roman" w:hAnsi="Times New Roman" w:cs="Times New Roman"/>
          <w:sz w:val="28"/>
          <w:szCs w:val="28"/>
          <w:shd w:val="clear" w:color="auto" w:fill="FFFFFF"/>
        </w:rPr>
        <w:t>вание, относящееся к категории высших </w:t>
      </w:r>
      <w:r w:rsidRPr="008D0B0E">
        <w:rPr>
          <w:rFonts w:ascii="Times New Roman" w:hAnsi="Times New Roman" w:cs="Times New Roman"/>
          <w:bCs/>
          <w:sz w:val="28"/>
          <w:szCs w:val="28"/>
          <w:shd w:val="clear" w:color="auto" w:fill="FFFFFF"/>
        </w:rPr>
        <w:t>чувств</w:t>
      </w:r>
      <w:r w:rsidRPr="008D0B0E">
        <w:rPr>
          <w:rFonts w:ascii="Times New Roman" w:hAnsi="Times New Roman" w:cs="Times New Roman"/>
          <w:sz w:val="28"/>
          <w:szCs w:val="28"/>
          <w:shd w:val="clear" w:color="auto" w:fill="FFFFFF"/>
        </w:rPr>
        <w:t> и проявляющееся как эмоциональное переживание детьми реальных </w:t>
      </w:r>
      <w:r w:rsidRPr="008D0B0E">
        <w:rPr>
          <w:rFonts w:ascii="Times New Roman" w:hAnsi="Times New Roman" w:cs="Times New Roman"/>
          <w:bCs/>
          <w:sz w:val="28"/>
          <w:szCs w:val="28"/>
          <w:shd w:val="clear" w:color="auto" w:fill="FFFFFF"/>
        </w:rPr>
        <w:t>гуманных</w:t>
      </w:r>
      <w:r w:rsidRPr="008D0B0E">
        <w:rPr>
          <w:rFonts w:ascii="Times New Roman" w:hAnsi="Times New Roman" w:cs="Times New Roman"/>
          <w:sz w:val="28"/>
          <w:szCs w:val="28"/>
          <w:shd w:val="clear" w:color="auto" w:fill="FFFFFF"/>
        </w:rPr>
        <w:t> отношений и взаимодействий -в проявлении доброжелательности и дружелюбия друг к другу, в готовности прийти на помощь, внимательности к другому человеку; в умении понять другого человека, поставить себя на его место (рефлексия), в эмпатической способности к сочувствию, сопереживанию»</w:t>
      </w:r>
      <w:r w:rsidR="00EF1215">
        <w:rPr>
          <w:rFonts w:ascii="Times New Roman" w:hAnsi="Times New Roman" w:cs="Times New Roman"/>
          <w:sz w:val="28"/>
          <w:szCs w:val="28"/>
        </w:rPr>
        <w:t xml:space="preserve"> [</w:t>
      </w:r>
      <w:r w:rsidRPr="008D0B0E">
        <w:rPr>
          <w:rFonts w:ascii="Times New Roman" w:hAnsi="Times New Roman" w:cs="Times New Roman"/>
          <w:sz w:val="28"/>
          <w:szCs w:val="28"/>
        </w:rPr>
        <w:t xml:space="preserve">2,  с. </w:t>
      </w:r>
      <w:r w:rsidR="008F13D9">
        <w:rPr>
          <w:rFonts w:ascii="Times New Roman" w:hAnsi="Times New Roman" w:cs="Times New Roman"/>
          <w:sz w:val="28"/>
          <w:szCs w:val="28"/>
        </w:rPr>
        <w:t>129</w:t>
      </w:r>
      <w:r w:rsidRPr="008D0B0E">
        <w:rPr>
          <w:rFonts w:ascii="Times New Roman" w:hAnsi="Times New Roman" w:cs="Times New Roman"/>
          <w:sz w:val="28"/>
          <w:szCs w:val="28"/>
        </w:rPr>
        <w:t>].</w:t>
      </w:r>
    </w:p>
    <w:p w:rsidR="00DC4B33" w:rsidRDefault="00DC4B33" w:rsidP="009E03C1">
      <w:pPr>
        <w:spacing w:after="0" w:line="240" w:lineRule="auto"/>
        <w:ind w:firstLine="709"/>
        <w:jc w:val="both"/>
        <w:rPr>
          <w:rFonts w:ascii="Times New Roman" w:hAnsi="Times New Roman" w:cs="Times New Roman"/>
          <w:sz w:val="28"/>
          <w:szCs w:val="28"/>
        </w:rPr>
      </w:pPr>
      <w:r w:rsidRPr="008D0B0E">
        <w:rPr>
          <w:rFonts w:ascii="Times New Roman" w:hAnsi="Times New Roman" w:cs="Times New Roman"/>
          <w:sz w:val="28"/>
          <w:szCs w:val="28"/>
        </w:rPr>
        <w:t>Но, как отмечает П.</w:t>
      </w:r>
      <w:r>
        <w:rPr>
          <w:rFonts w:ascii="Times New Roman" w:hAnsi="Times New Roman" w:cs="Times New Roman"/>
          <w:sz w:val="28"/>
          <w:szCs w:val="28"/>
        </w:rPr>
        <w:t xml:space="preserve"> </w:t>
      </w:r>
      <w:r w:rsidRPr="008D0B0E">
        <w:rPr>
          <w:rFonts w:ascii="Times New Roman" w:hAnsi="Times New Roman" w:cs="Times New Roman"/>
          <w:sz w:val="28"/>
          <w:szCs w:val="28"/>
        </w:rPr>
        <w:t>М.</w:t>
      </w:r>
      <w:r>
        <w:rPr>
          <w:rFonts w:ascii="Times New Roman" w:hAnsi="Times New Roman" w:cs="Times New Roman"/>
          <w:sz w:val="28"/>
          <w:szCs w:val="28"/>
        </w:rPr>
        <w:t xml:space="preserve"> </w:t>
      </w:r>
      <w:r w:rsidRPr="008D0B0E">
        <w:rPr>
          <w:rFonts w:ascii="Times New Roman" w:hAnsi="Times New Roman" w:cs="Times New Roman"/>
          <w:sz w:val="28"/>
          <w:szCs w:val="28"/>
        </w:rPr>
        <w:t>Якобсон [</w:t>
      </w:r>
      <w:r w:rsidR="00EF1215">
        <w:rPr>
          <w:rFonts w:ascii="Times New Roman" w:hAnsi="Times New Roman" w:cs="Times New Roman"/>
          <w:sz w:val="28"/>
          <w:szCs w:val="28"/>
        </w:rPr>
        <w:t>6</w:t>
      </w:r>
      <w:r w:rsidRPr="008D0B0E">
        <w:rPr>
          <w:rFonts w:ascii="Times New Roman" w:hAnsi="Times New Roman" w:cs="Times New Roman"/>
          <w:sz w:val="28"/>
          <w:szCs w:val="28"/>
        </w:rPr>
        <w:t xml:space="preserve">], в одной ситуации младший школьник может совершить хороший поступок, руководимый гуманными чувствами, а в иной сходной ситуации он может и не проявить ощутить чувств, причем, услышав осуждение взрослого, он, чтобы вновь оказаться хорошим, возможно, внешне, не по существу, быстро изменит свое отношение, как следствие, поведение. </w:t>
      </w:r>
    </w:p>
    <w:p w:rsidR="00DC4B33" w:rsidRDefault="00DC4B33" w:rsidP="009E03C1">
      <w:pPr>
        <w:spacing w:after="0" w:line="240" w:lineRule="auto"/>
        <w:ind w:firstLine="709"/>
        <w:jc w:val="both"/>
        <w:rPr>
          <w:rFonts w:ascii="Times New Roman" w:hAnsi="Times New Roman" w:cs="Times New Roman"/>
          <w:sz w:val="28"/>
          <w:szCs w:val="28"/>
        </w:rPr>
      </w:pPr>
      <w:r w:rsidRPr="008D0B0E">
        <w:rPr>
          <w:rFonts w:ascii="Times New Roman" w:hAnsi="Times New Roman" w:cs="Times New Roman"/>
          <w:sz w:val="28"/>
          <w:szCs w:val="28"/>
        </w:rPr>
        <w:t>Такая нестабильность гуманных чувств младшего школьника в отношении одних и тех же ситуаций связана с тем, что</w:t>
      </w:r>
      <w:r>
        <w:rPr>
          <w:rFonts w:ascii="Times New Roman" w:hAnsi="Times New Roman" w:cs="Times New Roman"/>
          <w:sz w:val="28"/>
          <w:szCs w:val="28"/>
        </w:rPr>
        <w:t xml:space="preserve"> </w:t>
      </w:r>
      <w:r w:rsidRPr="008D0B0E">
        <w:rPr>
          <w:rFonts w:ascii="Times New Roman" w:hAnsi="Times New Roman" w:cs="Times New Roman"/>
          <w:sz w:val="28"/>
          <w:szCs w:val="28"/>
        </w:rPr>
        <w:t>[</w:t>
      </w:r>
      <w:r w:rsidR="00EF1215">
        <w:rPr>
          <w:rFonts w:ascii="Times New Roman" w:hAnsi="Times New Roman" w:cs="Times New Roman"/>
          <w:sz w:val="28"/>
          <w:szCs w:val="28"/>
        </w:rPr>
        <w:t>5]</w:t>
      </w:r>
      <w:r w:rsidRPr="008D0B0E">
        <w:rPr>
          <w:rFonts w:ascii="Times New Roman" w:hAnsi="Times New Roman" w:cs="Times New Roman"/>
          <w:sz w:val="28"/>
          <w:szCs w:val="28"/>
        </w:rPr>
        <w:t xml:space="preserve">: </w:t>
      </w:r>
    </w:p>
    <w:p w:rsidR="00DC4B33" w:rsidRDefault="00DC4B33" w:rsidP="009E03C1">
      <w:pPr>
        <w:spacing w:after="0" w:line="240" w:lineRule="auto"/>
        <w:ind w:firstLine="709"/>
        <w:jc w:val="both"/>
        <w:rPr>
          <w:rFonts w:ascii="Times New Roman" w:hAnsi="Times New Roman" w:cs="Times New Roman"/>
          <w:sz w:val="28"/>
          <w:szCs w:val="28"/>
        </w:rPr>
      </w:pPr>
      <w:r w:rsidRPr="008D0B0E">
        <w:rPr>
          <w:rFonts w:ascii="Times New Roman" w:hAnsi="Times New Roman" w:cs="Times New Roman"/>
          <w:sz w:val="28"/>
          <w:szCs w:val="28"/>
        </w:rPr>
        <w:t xml:space="preserve">1) нравственные положения, определяющие поступки ребенка, не имеют достаточно обобщенного характера в его сознании (на когнитивном уровне); </w:t>
      </w:r>
    </w:p>
    <w:p w:rsidR="00DC4B33" w:rsidRDefault="00DC4B33" w:rsidP="009E03C1">
      <w:pPr>
        <w:spacing w:after="0" w:line="240" w:lineRule="auto"/>
        <w:ind w:firstLine="709"/>
        <w:jc w:val="both"/>
        <w:rPr>
          <w:rFonts w:ascii="Times New Roman" w:hAnsi="Times New Roman" w:cs="Times New Roman"/>
          <w:sz w:val="28"/>
          <w:szCs w:val="28"/>
        </w:rPr>
      </w:pPr>
      <w:r w:rsidRPr="008D0B0E">
        <w:rPr>
          <w:rFonts w:ascii="Times New Roman" w:hAnsi="Times New Roman" w:cs="Times New Roman"/>
          <w:sz w:val="28"/>
          <w:szCs w:val="28"/>
        </w:rPr>
        <w:t xml:space="preserve">2) нравственные положения, которые вошли в сознание ребенка на этом возрастном этапе еще не стали устойчивым его достоянием настолько, чтобы они невольно выражались и применялись в нужных ситуациях. </w:t>
      </w:r>
    </w:p>
    <w:p w:rsidR="00DC4B33" w:rsidRDefault="00DC4B33" w:rsidP="009E03C1">
      <w:pPr>
        <w:spacing w:after="0" w:line="240" w:lineRule="auto"/>
        <w:ind w:firstLine="709"/>
        <w:jc w:val="both"/>
        <w:rPr>
          <w:rFonts w:ascii="Times New Roman" w:hAnsi="Times New Roman" w:cs="Times New Roman"/>
          <w:sz w:val="28"/>
          <w:szCs w:val="28"/>
        </w:rPr>
      </w:pPr>
      <w:r w:rsidRPr="008D0B0E">
        <w:rPr>
          <w:rFonts w:ascii="Times New Roman" w:hAnsi="Times New Roman" w:cs="Times New Roman"/>
          <w:sz w:val="28"/>
          <w:szCs w:val="28"/>
        </w:rPr>
        <w:lastRenderedPageBreak/>
        <w:t>Это говорит о том, что важной особенностью формирования гуманных чувств в младшем школьном возрасте является также то, что ребенок может недостаточно отчетливо осознавать на когнитивном уровне нравственный принцип, по которому следует действовать, хотя его непосредственное переживание уже может подсказать ему, как следует или не следует действовать</w:t>
      </w:r>
      <w:r>
        <w:rPr>
          <w:rFonts w:ascii="Times New Roman" w:hAnsi="Times New Roman" w:cs="Times New Roman"/>
          <w:sz w:val="28"/>
          <w:szCs w:val="28"/>
        </w:rPr>
        <w:t xml:space="preserve"> </w:t>
      </w:r>
      <w:r w:rsidRPr="008D0B0E">
        <w:rPr>
          <w:rFonts w:ascii="Times New Roman" w:hAnsi="Times New Roman" w:cs="Times New Roman"/>
          <w:sz w:val="28"/>
          <w:szCs w:val="28"/>
        </w:rPr>
        <w:t>[</w:t>
      </w:r>
      <w:r>
        <w:rPr>
          <w:rFonts w:ascii="Times New Roman" w:hAnsi="Times New Roman" w:cs="Times New Roman"/>
          <w:sz w:val="28"/>
          <w:szCs w:val="28"/>
        </w:rPr>
        <w:t>6</w:t>
      </w:r>
      <w:r w:rsidRPr="008D0B0E">
        <w:rPr>
          <w:rFonts w:ascii="Times New Roman" w:hAnsi="Times New Roman" w:cs="Times New Roman"/>
          <w:sz w:val="28"/>
          <w:szCs w:val="28"/>
        </w:rPr>
        <w:t>].</w:t>
      </w:r>
    </w:p>
    <w:p w:rsidR="00DC4B33" w:rsidRDefault="00DC4B33" w:rsidP="009E03C1">
      <w:pPr>
        <w:spacing w:after="0" w:line="240" w:lineRule="auto"/>
        <w:ind w:firstLine="709"/>
        <w:jc w:val="both"/>
        <w:rPr>
          <w:rFonts w:ascii="Times New Roman" w:hAnsi="Times New Roman" w:cs="Times New Roman"/>
          <w:sz w:val="28"/>
          <w:szCs w:val="28"/>
        </w:rPr>
      </w:pPr>
      <w:r w:rsidRPr="008D0B0E">
        <w:rPr>
          <w:rFonts w:ascii="Times New Roman" w:hAnsi="Times New Roman" w:cs="Times New Roman"/>
          <w:sz w:val="28"/>
          <w:szCs w:val="28"/>
        </w:rPr>
        <w:t xml:space="preserve">В социальной группе ребенок может признавать за другим, как и за самим собой, равные права и обязанности, содействовать другим и поддерживать их, а также требовательно относиться к себе, равно как и к  товарищам по группе. Если в раннем детстве дети легче распознают эмоции радости и гнева и труднее – печали и грусти, то, становясь старше, ребенок все тоньше и тоньше различает оттенки эмоциональных проявлений. Именно благодаря этому ребенок теперь может эмоционально вовлекаться в состояние другого человека. Именно переживание чувств другого через себя – путь формирования гуманных чувств в ребенке. </w:t>
      </w:r>
    </w:p>
    <w:p w:rsidR="00DC4B33" w:rsidRDefault="00DC4B33" w:rsidP="009E03C1">
      <w:pPr>
        <w:spacing w:after="0" w:line="240" w:lineRule="auto"/>
        <w:ind w:firstLine="709"/>
        <w:jc w:val="both"/>
        <w:rPr>
          <w:rFonts w:ascii="Times New Roman" w:hAnsi="Times New Roman" w:cs="Times New Roman"/>
          <w:sz w:val="28"/>
          <w:szCs w:val="28"/>
        </w:rPr>
      </w:pPr>
      <w:r w:rsidRPr="008D0B0E">
        <w:rPr>
          <w:rFonts w:ascii="Times New Roman" w:hAnsi="Times New Roman" w:cs="Times New Roman"/>
          <w:sz w:val="28"/>
          <w:szCs w:val="28"/>
        </w:rPr>
        <w:t>Большую роль в формировании гуманных чувств играет развивающаяся способность ребенка ставить себя на место других и соотносить свое поведение с нравственными нормами (рефлексия), благодаря чему в его воображении «проигрывается» собственное действие для оценки будущего результата возможного поступка для него самого и окружающих. Такое эмоциональное предвосхищение напрямую влияет на поведение детей, направленное на удовлетворение нужд и требование других людей [</w:t>
      </w:r>
      <w:r w:rsidR="00EF1215">
        <w:rPr>
          <w:rFonts w:ascii="Times New Roman" w:hAnsi="Times New Roman" w:cs="Times New Roman"/>
          <w:sz w:val="28"/>
          <w:szCs w:val="28"/>
        </w:rPr>
        <w:t>3</w:t>
      </w:r>
      <w:r w:rsidRPr="008D0B0E">
        <w:rPr>
          <w:rFonts w:ascii="Times New Roman" w:hAnsi="Times New Roman" w:cs="Times New Roman"/>
          <w:sz w:val="28"/>
          <w:szCs w:val="28"/>
        </w:rPr>
        <w:t xml:space="preserve">]. </w:t>
      </w:r>
    </w:p>
    <w:p w:rsidR="00DC4B33" w:rsidRDefault="00DC4B33" w:rsidP="009E03C1">
      <w:pPr>
        <w:spacing w:after="0" w:line="240" w:lineRule="auto"/>
        <w:ind w:firstLine="709"/>
        <w:jc w:val="both"/>
        <w:rPr>
          <w:rFonts w:ascii="Times New Roman" w:hAnsi="Times New Roman" w:cs="Times New Roman"/>
          <w:sz w:val="28"/>
          <w:szCs w:val="28"/>
        </w:rPr>
      </w:pPr>
      <w:r w:rsidRPr="008D0B0E">
        <w:rPr>
          <w:rFonts w:ascii="Times New Roman" w:hAnsi="Times New Roman" w:cs="Times New Roman"/>
          <w:sz w:val="28"/>
          <w:szCs w:val="28"/>
        </w:rPr>
        <w:t>Именно младший школьный возраст считается наиболее чутким к развитию гуманных чувств. Согласно Л.</w:t>
      </w:r>
      <w:r>
        <w:rPr>
          <w:rFonts w:ascii="Times New Roman" w:hAnsi="Times New Roman" w:cs="Times New Roman"/>
          <w:sz w:val="28"/>
          <w:szCs w:val="28"/>
        </w:rPr>
        <w:t xml:space="preserve"> </w:t>
      </w:r>
      <w:r w:rsidRPr="008D0B0E">
        <w:rPr>
          <w:rFonts w:ascii="Times New Roman" w:hAnsi="Times New Roman" w:cs="Times New Roman"/>
          <w:sz w:val="28"/>
          <w:szCs w:val="28"/>
        </w:rPr>
        <w:t>С. Выготскому [</w:t>
      </w:r>
      <w:r w:rsidR="00EF1215">
        <w:rPr>
          <w:rFonts w:ascii="Times New Roman" w:hAnsi="Times New Roman" w:cs="Times New Roman"/>
          <w:sz w:val="28"/>
          <w:szCs w:val="28"/>
        </w:rPr>
        <w:t>2</w:t>
      </w:r>
      <w:r w:rsidRPr="008D0B0E">
        <w:rPr>
          <w:rFonts w:ascii="Times New Roman" w:hAnsi="Times New Roman" w:cs="Times New Roman"/>
          <w:sz w:val="28"/>
          <w:szCs w:val="28"/>
        </w:rPr>
        <w:t xml:space="preserve">], в начальной школе у ребенка впервые появляется более устойчивая форма личности и мировоззрения, о чем свидетельствует формирование внутренней речи как вида оценочной деятельности. В этом возрасте ребенок учиться не только контролировать мысли, но и анализировать окружающую среду, также отбирать нравственно-значимый материал, который способствует формированию гуманности. </w:t>
      </w:r>
    </w:p>
    <w:p w:rsidR="00DC4B33" w:rsidRDefault="00DC4B33" w:rsidP="009E03C1">
      <w:pPr>
        <w:spacing w:after="0" w:line="240" w:lineRule="auto"/>
        <w:ind w:firstLine="709"/>
        <w:jc w:val="both"/>
        <w:rPr>
          <w:rFonts w:ascii="Times New Roman" w:hAnsi="Times New Roman" w:cs="Times New Roman"/>
          <w:sz w:val="28"/>
          <w:szCs w:val="28"/>
        </w:rPr>
      </w:pPr>
      <w:r w:rsidRPr="008D0B0E">
        <w:rPr>
          <w:rFonts w:ascii="Times New Roman" w:hAnsi="Times New Roman" w:cs="Times New Roman"/>
          <w:sz w:val="28"/>
          <w:szCs w:val="28"/>
        </w:rPr>
        <w:t xml:space="preserve">Для детей младшего школьного возраста характерно стремление исправить ошибки в поведении так, чтобы в итоге взрослые их похвалили, они также стремятся совершать добрые дела именно в присутствии взрослых. А педагог, в свою очередь, должен стремиться воздействовать на сознание и чувства учащихся через яркие образы и примеры из книг, истории, личной жизни учащихся, но услышанное, чтобы стать достоянием ребенка, обязательно должно пройти через его эмоциональную сферу. </w:t>
      </w:r>
    </w:p>
    <w:p w:rsidR="00DC4B33" w:rsidRDefault="00DC4B33" w:rsidP="009E03C1">
      <w:pPr>
        <w:spacing w:after="0" w:line="240" w:lineRule="auto"/>
        <w:ind w:firstLine="709"/>
        <w:jc w:val="both"/>
        <w:rPr>
          <w:rFonts w:ascii="Times New Roman" w:hAnsi="Times New Roman" w:cs="Times New Roman"/>
          <w:sz w:val="28"/>
          <w:szCs w:val="28"/>
        </w:rPr>
      </w:pPr>
      <w:r w:rsidRPr="008D0B0E">
        <w:rPr>
          <w:rFonts w:ascii="Times New Roman" w:hAnsi="Times New Roman" w:cs="Times New Roman"/>
          <w:sz w:val="28"/>
          <w:szCs w:val="28"/>
        </w:rPr>
        <w:t xml:space="preserve">Таким образом, необходимое условие формирования гуманных чувств у ребенка младшего школьного возраста </w:t>
      </w:r>
      <w:r>
        <w:rPr>
          <w:rFonts w:ascii="Times New Roman" w:hAnsi="Times New Roman" w:cs="Times New Roman"/>
          <w:sz w:val="28"/>
          <w:szCs w:val="28"/>
        </w:rPr>
        <w:t>-</w:t>
      </w:r>
      <w:r w:rsidRPr="008D0B0E">
        <w:rPr>
          <w:rFonts w:ascii="Times New Roman" w:hAnsi="Times New Roman" w:cs="Times New Roman"/>
          <w:sz w:val="28"/>
          <w:szCs w:val="28"/>
        </w:rPr>
        <w:t xml:space="preserve"> совместная деятельность учащегося и педагога, так как она создает общность эмоциональных переживаний. И в этой общности переживаний учитель должен направлять ребенка. Благодаря этому у младшего школьника одновременно развивается и когнитивная сторона: следуя одобрению-неодобрению взрослых, ребенок  осознает эталоны-образцы гуманного поведения. </w:t>
      </w:r>
    </w:p>
    <w:p w:rsidR="00DC4B33" w:rsidRDefault="00DC4B33" w:rsidP="009E03C1">
      <w:pPr>
        <w:spacing w:after="0" w:line="240" w:lineRule="auto"/>
        <w:ind w:firstLine="709"/>
        <w:jc w:val="both"/>
        <w:rPr>
          <w:rFonts w:ascii="Times New Roman" w:hAnsi="Times New Roman" w:cs="Times New Roman"/>
          <w:sz w:val="28"/>
          <w:szCs w:val="28"/>
        </w:rPr>
      </w:pPr>
      <w:r w:rsidRPr="008D0B0E">
        <w:rPr>
          <w:rFonts w:ascii="Times New Roman" w:hAnsi="Times New Roman" w:cs="Times New Roman"/>
          <w:sz w:val="28"/>
          <w:szCs w:val="28"/>
        </w:rPr>
        <w:lastRenderedPageBreak/>
        <w:t xml:space="preserve">Задача </w:t>
      </w:r>
      <w:r>
        <w:rPr>
          <w:rFonts w:ascii="Times New Roman" w:hAnsi="Times New Roman" w:cs="Times New Roman"/>
          <w:sz w:val="28"/>
          <w:szCs w:val="28"/>
        </w:rPr>
        <w:t>педагогического процесса</w:t>
      </w:r>
      <w:r w:rsidRPr="008D0B0E">
        <w:rPr>
          <w:rFonts w:ascii="Times New Roman" w:hAnsi="Times New Roman" w:cs="Times New Roman"/>
          <w:sz w:val="28"/>
          <w:szCs w:val="28"/>
        </w:rPr>
        <w:t xml:space="preserve"> </w:t>
      </w:r>
      <w:r>
        <w:rPr>
          <w:rFonts w:ascii="Times New Roman" w:hAnsi="Times New Roman" w:cs="Times New Roman"/>
          <w:sz w:val="28"/>
          <w:szCs w:val="28"/>
        </w:rPr>
        <w:t>-</w:t>
      </w:r>
      <w:r w:rsidRPr="008D0B0E">
        <w:rPr>
          <w:rFonts w:ascii="Times New Roman" w:hAnsi="Times New Roman" w:cs="Times New Roman"/>
          <w:sz w:val="28"/>
          <w:szCs w:val="28"/>
        </w:rPr>
        <w:t xml:space="preserve"> сформировать гуманные чувства как устойчивое достояние ребенка, чтобы они смогли выступать в роли мотива, побуждающего учащегося к гуманной деятельности, так чтобы именно чувства диктовали ребенку его собственные требования к себе и позволяли ему руководствоваться непосредственным гуманным переживанием при выборе своего поведения.</w:t>
      </w:r>
    </w:p>
    <w:p w:rsidR="00C43DB8" w:rsidRDefault="00C43DB8" w:rsidP="009E03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6D35CA" w:rsidRPr="006D35CA" w:rsidRDefault="006D35CA" w:rsidP="009E03C1">
      <w:pPr>
        <w:pStyle w:val="7"/>
        <w:numPr>
          <w:ilvl w:val="0"/>
          <w:numId w:val="2"/>
        </w:numPr>
        <w:shd w:val="clear" w:color="auto" w:fill="auto"/>
        <w:tabs>
          <w:tab w:val="left" w:pos="0"/>
          <w:tab w:val="left" w:pos="284"/>
          <w:tab w:val="left" w:pos="850"/>
        </w:tabs>
        <w:spacing w:line="240" w:lineRule="auto"/>
        <w:ind w:left="0" w:right="40"/>
        <w:jc w:val="both"/>
      </w:pPr>
      <w:r w:rsidRPr="006D35CA">
        <w:t>Виллюнас, В. К. Психология эмоциональных проявлений / В. К. Виллюнас. -М.: Изд-во моек, ун-та, 2021. - 143 с.</w:t>
      </w:r>
    </w:p>
    <w:p w:rsidR="006D35CA" w:rsidRPr="006D35CA" w:rsidRDefault="006D35CA" w:rsidP="009E03C1">
      <w:pPr>
        <w:pStyle w:val="7"/>
        <w:numPr>
          <w:ilvl w:val="0"/>
          <w:numId w:val="4"/>
        </w:numPr>
        <w:shd w:val="clear" w:color="auto" w:fill="auto"/>
        <w:tabs>
          <w:tab w:val="left" w:pos="0"/>
          <w:tab w:val="left" w:pos="284"/>
          <w:tab w:val="left" w:pos="874"/>
        </w:tabs>
        <w:spacing w:line="240" w:lineRule="auto"/>
        <w:ind w:left="0" w:right="-1"/>
        <w:jc w:val="both"/>
      </w:pPr>
      <w:r w:rsidRPr="006D35CA">
        <w:t>Выготский, Л. С. Развитие эмоционального поведения / Л. С. Выготский // Педагогическая психология / под ред. В. В. Давыдова. - Гл. 2. - М.: Педагогика, 2021. - С. 128 - 144.</w:t>
      </w:r>
    </w:p>
    <w:p w:rsidR="006D35CA" w:rsidRPr="006D35CA" w:rsidRDefault="006D35CA" w:rsidP="00506EF9">
      <w:pPr>
        <w:pStyle w:val="7"/>
        <w:numPr>
          <w:ilvl w:val="2"/>
          <w:numId w:val="5"/>
        </w:numPr>
        <w:shd w:val="clear" w:color="auto" w:fill="auto"/>
        <w:tabs>
          <w:tab w:val="left" w:pos="0"/>
          <w:tab w:val="left" w:pos="284"/>
        </w:tabs>
        <w:spacing w:line="240" w:lineRule="auto"/>
        <w:ind w:right="20"/>
        <w:jc w:val="both"/>
      </w:pPr>
      <w:r w:rsidRPr="006D35CA">
        <w:t>Мухина, В. С. Детская психология / В. С. Мухина. - М.: Экспо- пресс, 2021. – 272 с.</w:t>
      </w:r>
    </w:p>
    <w:p w:rsidR="006D35CA" w:rsidRPr="006D35CA" w:rsidRDefault="006D35CA" w:rsidP="009E03C1">
      <w:pPr>
        <w:pStyle w:val="7"/>
        <w:numPr>
          <w:ilvl w:val="2"/>
          <w:numId w:val="5"/>
        </w:numPr>
        <w:shd w:val="clear" w:color="auto" w:fill="auto"/>
        <w:tabs>
          <w:tab w:val="left" w:pos="0"/>
          <w:tab w:val="left" w:pos="284"/>
          <w:tab w:val="left" w:pos="616"/>
        </w:tabs>
        <w:spacing w:line="240" w:lineRule="auto"/>
        <w:ind w:right="-142"/>
        <w:jc w:val="both"/>
      </w:pPr>
      <w:r w:rsidRPr="006D35CA">
        <w:t>Никандров, В. В. О свойствах чувств: Тезисы научно-практической конференции / В. В. Никандров, Э. К. Сонина. - СПб., 2021. - С. 33-35.</w:t>
      </w:r>
    </w:p>
    <w:p w:rsidR="006D35CA" w:rsidRPr="006D35CA" w:rsidRDefault="006D35CA" w:rsidP="00506EF9">
      <w:pPr>
        <w:pStyle w:val="7"/>
        <w:numPr>
          <w:ilvl w:val="0"/>
          <w:numId w:val="1"/>
        </w:numPr>
        <w:shd w:val="clear" w:color="auto" w:fill="auto"/>
        <w:tabs>
          <w:tab w:val="left" w:pos="0"/>
          <w:tab w:val="left" w:pos="284"/>
        </w:tabs>
        <w:spacing w:line="240" w:lineRule="auto"/>
        <w:ind w:right="23"/>
        <w:jc w:val="both"/>
      </w:pPr>
      <w:r w:rsidRPr="006D35CA">
        <w:t>Щетинина, А. М. Восприятие и понимание школьниками эмоци-онального состояния человека / А. М. Щетинина // Вопросы психологии. - 2019. - № 3. - С. 61-66.</w:t>
      </w:r>
    </w:p>
    <w:p w:rsidR="006D35CA" w:rsidRPr="006D35CA" w:rsidRDefault="006D35CA" w:rsidP="00506EF9">
      <w:pPr>
        <w:pStyle w:val="7"/>
        <w:numPr>
          <w:ilvl w:val="1"/>
          <w:numId w:val="3"/>
        </w:numPr>
        <w:shd w:val="clear" w:color="auto" w:fill="auto"/>
        <w:tabs>
          <w:tab w:val="left" w:pos="0"/>
          <w:tab w:val="left" w:pos="284"/>
          <w:tab w:val="left" w:pos="582"/>
        </w:tabs>
        <w:spacing w:line="240" w:lineRule="auto"/>
        <w:jc w:val="both"/>
      </w:pPr>
      <w:r w:rsidRPr="006D35CA">
        <w:t xml:space="preserve">Якобсон, П. М. Чувства, их развитие в воспитании. - </w:t>
      </w:r>
      <w:r w:rsidRPr="006D35CA">
        <w:rPr>
          <w:rStyle w:val="1pt"/>
        </w:rPr>
        <w:t>М.:</w:t>
      </w:r>
      <w:r w:rsidRPr="006D35CA">
        <w:t xml:space="preserve"> Просвещение, 2020. - 64 с.</w:t>
      </w:r>
    </w:p>
    <w:p w:rsidR="006D35CA" w:rsidRDefault="006D35CA" w:rsidP="006D35CA">
      <w:pPr>
        <w:tabs>
          <w:tab w:val="left" w:pos="0"/>
          <w:tab w:val="left" w:pos="284"/>
        </w:tabs>
      </w:pPr>
    </w:p>
    <w:p w:rsidR="006D35CA" w:rsidRDefault="006D35CA" w:rsidP="00DC4B33">
      <w:pPr>
        <w:spacing w:after="0" w:line="360" w:lineRule="auto"/>
        <w:ind w:firstLine="709"/>
        <w:jc w:val="both"/>
        <w:rPr>
          <w:rFonts w:ascii="Times New Roman" w:hAnsi="Times New Roman" w:cs="Times New Roman"/>
          <w:sz w:val="28"/>
          <w:szCs w:val="28"/>
        </w:rPr>
      </w:pPr>
    </w:p>
    <w:sectPr w:rsidR="006D3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7CE3"/>
    <w:multiLevelType w:val="multilevel"/>
    <w:tmpl w:val="589A5E86"/>
    <w:lvl w:ilvl="0">
      <w:start w:val="6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6"/>
      <w:numFmt w:val="decimal"/>
      <w:lvlText w:val="%2."/>
      <w:lvlJc w:val="left"/>
      <w:pPr>
        <w:ind w:left="284"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5"/>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8">
      <w:numFmt w:val="decimal"/>
      <w:lvlText w:val="%9"/>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abstractNum>
  <w:abstractNum w:abstractNumId="1">
    <w:nsid w:val="10D72E9E"/>
    <w:multiLevelType w:val="multilevel"/>
    <w:tmpl w:val="71FE7CF0"/>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205"/>
      <w:numFmt w:val="decimal"/>
      <w:lvlText w:val="%2."/>
      <w:lvlJc w:val="left"/>
      <w:pPr>
        <w:ind w:left="284"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5"/>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3">
      <w:start w:val="1"/>
      <w:numFmt w:val="decimal"/>
      <w:lvlText w:val="%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4">
      <w:start w:val="1"/>
      <w:numFmt w:val="decimal"/>
      <w:lvlText w:val="%5."/>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5">
      <w:start w:val="1"/>
      <w:numFmt w:val="decimal"/>
      <w:lvlText w:val="%6."/>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6">
      <w:start w:val="1"/>
      <w:numFmt w:val="decimal"/>
      <w:lvlText w:val="%7."/>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7">
      <w:start w:val="1"/>
      <w:numFmt w:val="decimal"/>
      <w:lvlText w:val="%8."/>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8">
      <w:numFmt w:val="decimal"/>
      <w:lvlText w:val="%9"/>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rPr>
    </w:lvl>
  </w:abstractNum>
  <w:abstractNum w:abstractNumId="2">
    <w:nsid w:val="2CCB1AA1"/>
    <w:multiLevelType w:val="multilevel"/>
    <w:tmpl w:val="BC2EDE0C"/>
    <w:lvl w:ilvl="0">
      <w:start w:val="1"/>
      <w:numFmt w:val="decimal"/>
      <w:lvlText w:val="%1."/>
      <w:lvlJc w:val="left"/>
      <w:pPr>
        <w:ind w:left="426"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73"/>
      <w:numFmt w:val="decimal"/>
      <w:lvlText w:val="%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09"/>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42"/>
      <w:numFmt w:val="decimal"/>
      <w:lvlText w:val="%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4">
      <w:start w:val="152"/>
      <w:numFmt w:val="decimal"/>
      <w:lvlText w:val="%5."/>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CCD02F0"/>
    <w:multiLevelType w:val="multilevel"/>
    <w:tmpl w:val="314C9E82"/>
    <w:lvl w:ilvl="0">
      <w:start w:val="50"/>
      <w:numFmt w:val="decimal"/>
      <w:lvlText w:val="%1."/>
      <w:lvlJc w:val="left"/>
      <w:pPr>
        <w:ind w:left="426"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83"/>
      <w:numFmt w:val="decimal"/>
      <w:lvlText w:val="%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3"/>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41"/>
      <w:numFmt w:val="decimal"/>
      <w:lvlText w:val="%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4">
      <w:start w:val="152"/>
      <w:numFmt w:val="decimal"/>
      <w:lvlText w:val="%5."/>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43304711"/>
    <w:multiLevelType w:val="multilevel"/>
    <w:tmpl w:val="77B61120"/>
    <w:lvl w:ilvl="0">
      <w:start w:val="2"/>
      <w:numFmt w:val="decimal"/>
      <w:lvlText w:val="%1."/>
      <w:lvlJc w:val="left"/>
      <w:pPr>
        <w:ind w:left="426"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73"/>
      <w:numFmt w:val="decimal"/>
      <w:lvlText w:val="%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09"/>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42"/>
      <w:numFmt w:val="decimal"/>
      <w:lvlText w:val="%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4">
      <w:start w:val="20"/>
      <w:numFmt w:val="decimal"/>
      <w:lvlText w:val="%5."/>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3F"/>
    <w:rsid w:val="00094784"/>
    <w:rsid w:val="000D38D9"/>
    <w:rsid w:val="003D7306"/>
    <w:rsid w:val="004C05C1"/>
    <w:rsid w:val="00506EF9"/>
    <w:rsid w:val="005C57B6"/>
    <w:rsid w:val="006D35CA"/>
    <w:rsid w:val="008F13D9"/>
    <w:rsid w:val="009E03C1"/>
    <w:rsid w:val="00A5243F"/>
    <w:rsid w:val="00BE1097"/>
    <w:rsid w:val="00C43DB8"/>
    <w:rsid w:val="00C84EF8"/>
    <w:rsid w:val="00D50997"/>
    <w:rsid w:val="00DC4B33"/>
    <w:rsid w:val="00DF5F4F"/>
    <w:rsid w:val="00EF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C4B33"/>
    <w:pPr>
      <w:spacing w:after="120"/>
    </w:pPr>
    <w:rPr>
      <w:rFonts w:eastAsiaTheme="minorEastAsia"/>
      <w:lang w:eastAsia="ru-RU"/>
    </w:rPr>
  </w:style>
  <w:style w:type="character" w:customStyle="1" w:styleId="a4">
    <w:name w:val="Основной текст Знак"/>
    <w:basedOn w:val="a0"/>
    <w:link w:val="a3"/>
    <w:rsid w:val="00DC4B33"/>
    <w:rPr>
      <w:rFonts w:eastAsiaTheme="minorEastAsia"/>
      <w:lang w:eastAsia="ru-RU"/>
    </w:rPr>
  </w:style>
  <w:style w:type="character" w:customStyle="1" w:styleId="a5">
    <w:name w:val="Основной текст_"/>
    <w:basedOn w:val="a0"/>
    <w:link w:val="7"/>
    <w:locked/>
    <w:rsid w:val="00C43DB8"/>
    <w:rPr>
      <w:rFonts w:ascii="Times New Roman" w:eastAsia="Times New Roman" w:hAnsi="Times New Roman" w:cs="Times New Roman"/>
      <w:sz w:val="28"/>
      <w:szCs w:val="28"/>
      <w:shd w:val="clear" w:color="auto" w:fill="FFFFFF"/>
    </w:rPr>
  </w:style>
  <w:style w:type="paragraph" w:customStyle="1" w:styleId="7">
    <w:name w:val="Основной текст7"/>
    <w:basedOn w:val="a"/>
    <w:link w:val="a5"/>
    <w:rsid w:val="00C43DB8"/>
    <w:pPr>
      <w:shd w:val="clear" w:color="auto" w:fill="FFFFFF"/>
      <w:spacing w:after="0" w:line="480" w:lineRule="exact"/>
      <w:ind w:hanging="560"/>
    </w:pPr>
    <w:rPr>
      <w:rFonts w:ascii="Times New Roman" w:eastAsia="Times New Roman" w:hAnsi="Times New Roman" w:cs="Times New Roman"/>
      <w:sz w:val="28"/>
      <w:szCs w:val="28"/>
    </w:rPr>
  </w:style>
  <w:style w:type="character" w:customStyle="1" w:styleId="1pt">
    <w:name w:val="Основной текст + Интервал 1 pt"/>
    <w:basedOn w:val="a5"/>
    <w:rsid w:val="00C43DB8"/>
    <w:rPr>
      <w:rFonts w:ascii="Times New Roman" w:eastAsia="Times New Roman" w:hAnsi="Times New Roman" w:cs="Times New Roman"/>
      <w:spacing w:val="30"/>
      <w:sz w:val="28"/>
      <w:szCs w:val="28"/>
      <w:shd w:val="clear" w:color="auto" w:fill="FFFFFF"/>
    </w:rPr>
  </w:style>
  <w:style w:type="paragraph" w:customStyle="1" w:styleId="Default">
    <w:name w:val="Default"/>
    <w:rsid w:val="00C84EF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C4B33"/>
    <w:pPr>
      <w:spacing w:after="120"/>
    </w:pPr>
    <w:rPr>
      <w:rFonts w:eastAsiaTheme="minorEastAsia"/>
      <w:lang w:eastAsia="ru-RU"/>
    </w:rPr>
  </w:style>
  <w:style w:type="character" w:customStyle="1" w:styleId="a4">
    <w:name w:val="Основной текст Знак"/>
    <w:basedOn w:val="a0"/>
    <w:link w:val="a3"/>
    <w:rsid w:val="00DC4B33"/>
    <w:rPr>
      <w:rFonts w:eastAsiaTheme="minorEastAsia"/>
      <w:lang w:eastAsia="ru-RU"/>
    </w:rPr>
  </w:style>
  <w:style w:type="character" w:customStyle="1" w:styleId="a5">
    <w:name w:val="Основной текст_"/>
    <w:basedOn w:val="a0"/>
    <w:link w:val="7"/>
    <w:locked/>
    <w:rsid w:val="00C43DB8"/>
    <w:rPr>
      <w:rFonts w:ascii="Times New Roman" w:eastAsia="Times New Roman" w:hAnsi="Times New Roman" w:cs="Times New Roman"/>
      <w:sz w:val="28"/>
      <w:szCs w:val="28"/>
      <w:shd w:val="clear" w:color="auto" w:fill="FFFFFF"/>
    </w:rPr>
  </w:style>
  <w:style w:type="paragraph" w:customStyle="1" w:styleId="7">
    <w:name w:val="Основной текст7"/>
    <w:basedOn w:val="a"/>
    <w:link w:val="a5"/>
    <w:rsid w:val="00C43DB8"/>
    <w:pPr>
      <w:shd w:val="clear" w:color="auto" w:fill="FFFFFF"/>
      <w:spacing w:after="0" w:line="480" w:lineRule="exact"/>
      <w:ind w:hanging="560"/>
    </w:pPr>
    <w:rPr>
      <w:rFonts w:ascii="Times New Roman" w:eastAsia="Times New Roman" w:hAnsi="Times New Roman" w:cs="Times New Roman"/>
      <w:sz w:val="28"/>
      <w:szCs w:val="28"/>
    </w:rPr>
  </w:style>
  <w:style w:type="character" w:customStyle="1" w:styleId="1pt">
    <w:name w:val="Основной текст + Интервал 1 pt"/>
    <w:basedOn w:val="a5"/>
    <w:rsid w:val="00C43DB8"/>
    <w:rPr>
      <w:rFonts w:ascii="Times New Roman" w:eastAsia="Times New Roman" w:hAnsi="Times New Roman" w:cs="Times New Roman"/>
      <w:spacing w:val="30"/>
      <w:sz w:val="28"/>
      <w:szCs w:val="28"/>
      <w:shd w:val="clear" w:color="auto" w:fill="FFFFFF"/>
    </w:rPr>
  </w:style>
  <w:style w:type="paragraph" w:customStyle="1" w:styleId="Default">
    <w:name w:val="Default"/>
    <w:rsid w:val="00C84EF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2023-10-18T06:28:00Z</dcterms:created>
  <dcterms:modified xsi:type="dcterms:W3CDTF">2023-10-18T06:53:00Z</dcterms:modified>
</cp:coreProperties>
</file>