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B8" w:rsidRPr="005319B2" w:rsidRDefault="00F2081D" w:rsidP="005319B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319B2">
        <w:rPr>
          <w:rFonts w:ascii="Times New Roman" w:hAnsi="Times New Roman" w:cs="Times New Roman"/>
          <w:b/>
          <w:sz w:val="24"/>
          <w:lang w:val="ru-RU"/>
        </w:rPr>
        <w:t>АКТУАЛЬНЫЕ ПРОБЛЕМЫ ОБУЧЕНИЯ ИНОСТРАННОМУ ЯЗЫКУ В ОБЩЕОБРАЗОВАТЕЛЬНЫХ ШКОЛАХ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7B60B8">
        <w:rPr>
          <w:rFonts w:ascii="Times New Roman" w:hAnsi="Times New Roman" w:cs="Times New Roman"/>
          <w:sz w:val="24"/>
          <w:lang w:val="ru-RU"/>
        </w:rPr>
        <w:t>В последнее время значительно изменился статус</w:t>
      </w:r>
      <w:r w:rsidR="009772CC" w:rsidRPr="007B60B8">
        <w:rPr>
          <w:rFonts w:ascii="Times New Roman" w:hAnsi="Times New Roman" w:cs="Times New Roman"/>
          <w:sz w:val="24"/>
          <w:lang w:val="ru-RU"/>
        </w:rPr>
        <w:t xml:space="preserve"> иностранного языка в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 обществе. Знание иностранных языков становится необходимостью. Ценность выпускника на рынке труда в условиях активного развития международных контактов во многом определяется уровнем его языковой подготовки.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На сегодняшний день образовательная политика Совета Европы в сфере иностранных языков направлена на формирование коммуникативной компетенции. В статье Л. Ф. Низаевой [1, с. 933 – 935] выделены следующие ее составляющие: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1) лингвистическая компетенция – это знание системы языка на всех уровнях, правил функционирования языковых единиц в речи, способность адекватно интерпретировать мысли другого человека и высказывать собственные суждения в устной и письменной форме;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2) социолингвистическая компетенция – знание способов формирования и формулирования мыслей с помощью языка, а также способность пользоваться языком в зависимости от условий речевой ситуации, коммуникативных целей говорящего;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3) социокультурная компетенция – знание национально-культурных особенностей социального и речевого поведения носителей языка, способность пользоваться языком в процессе общения, следуя обычаям, правилам поведения, нормам этикета и т. д.; © Казарян М.А., 2019 378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>4) стратегическая</w:t>
      </w:r>
      <w:r w:rsidRPr="007B60B8">
        <w:rPr>
          <w:rFonts w:ascii="Times New Roman" w:hAnsi="Times New Roman" w:cs="Times New Roman"/>
          <w:sz w:val="24"/>
        </w:rPr>
        <w:t> </w:t>
      </w:r>
      <w:r w:rsidRPr="007B60B8">
        <w:rPr>
          <w:rFonts w:ascii="Times New Roman" w:hAnsi="Times New Roman" w:cs="Times New Roman"/>
          <w:sz w:val="24"/>
          <w:lang w:val="ru-RU"/>
        </w:rPr>
        <w:t>(компенсаторная)</w:t>
      </w:r>
      <w:r w:rsidRPr="007B60B8">
        <w:rPr>
          <w:rFonts w:ascii="Times New Roman" w:hAnsi="Times New Roman" w:cs="Times New Roman"/>
          <w:sz w:val="24"/>
        </w:rPr>
        <w:t> 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компетенция – способность восполнять в процессе общения недостаточность знания языка, а также речевого и социального опыта общения на иностранном языке;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5) социальная компетенция проявляется в желании и умении вступать в коммуникацию с другими людьми, в способности ориентироваться в ситуации общения и строить высказывание в соответствии с коммуникативным намерением говорящего и ситуацией.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Таким образом, можно сделать вывод о том, что иностранный язык (английский, немецкий, французский и т. д.) не должен восприниматься учащимися как отдельная учебная дисциплина. Он занимает более высокое положение, так как является неотъемлемой частью современной жизни, средством общения.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В общеобразовательных школах или частных языковых школах, где преподают иностранный язык, целью педагогов является формирование у обучающихся коммуникативной компетенции и ее составляющих.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С учениками среднего и старшего звена» было проведено анкетирование, помогающее выявить сложности, возникающие в процессе обучения иностранному языку. Учащимся были предложены вопросы с несколькими вариантами ответов, они могли самостоятельно указать преграды, которые появляются у них на уроках по данному предмету.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В ходе исследования было выявлено, что существуют два основных препятствия, которые стоят на пути. Их можно разделить на категории: психологические и учебно-практические.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Психологическая проблема определяется Н.Д. Линде [2, с. 20] как эмоциональная фиксация индивида на достижении некоторой недостижимой цели или преграде, блокирующей его адекватные действия.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Причиной возникновения этой проблемы может стать неуверенность ученика в собственных силах. Такое происходит, когда ребенок боится показать примитивность своих знаний, не хочет быть непонятым или не понять (встречается у меньшего количества людей). Ученики часто говорят: «Это не мое, у меня не полу- 379 чается» или «Английский трудно учить». Такое мнение является заблуждением. Одним из самых сложных в изучении </w:t>
      </w:r>
      <w:r w:rsidRPr="007B60B8">
        <w:rPr>
          <w:rFonts w:ascii="Times New Roman" w:hAnsi="Times New Roman" w:cs="Times New Roman"/>
          <w:sz w:val="24"/>
          <w:lang w:val="ru-RU"/>
        </w:rPr>
        <w:lastRenderedPageBreak/>
        <w:t xml:space="preserve">считается русский язык, поэтому о неспособности выучить иностранный язык русскоговорящим ученикам говорить не приходится.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Следующей причиной появления психологической проблемы является языковой барьер. Он связан со страхом допустить ошибку и показать свое незнание. Среди учащихся есть перфекционисты, которым нужно идеально произнести фразу, правильно построить предложение с первого раза. Но необходимо понимать, что при изучении языка это невозможно. Ребенку на начальном этапе обучения делать ошибки можно и нужно. Опытный учитель, столкнувшись с подобным, сможет найти свою «технику» управления. Мой опыт преподавания показывает, что не стоит исправлять ошибки, перебивая ученика во время высказывания. И ещё одна маленькая, но важная деталь, которая проявилась благодаря наблюдениям – это одобрительный взгляд в процессе вступления учащегося. Намного важнее, чтобы он почувствовал, что может «идти» самостоятельно, а его ошибка оказалась случайной. Если же она результат недоработки того или иного правила, надо найти способ ее отработать позже.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Также источником вышеуказанной проблемы может являться отсутствие поддержки со стороны. Как показывает практика, у большинства учеников родители обходятся без иностранного языка на протяжении всей жизни, следовательно, они не придают особого значения этому предмету в школе.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Учителя-предметники, преподающие преимущественно русский язык и литературу, часто повторяют фразу: «Они русский язык не знают, как они выучат иностранный?!» Тогда дети теряют желание изучать другие языки, находят оправдание своему незнанию.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>Родителям и учителям следует стимулировать и поддерживать стремление ребенка изучать иностранные языки, при этом постоянно разъясняя их важность для развития личности и расширения возможностей адаптироваться к изменениям экономической, социальной и куль</w:t>
      </w:r>
      <w:r w:rsidR="005319B2">
        <w:rPr>
          <w:rFonts w:ascii="Times New Roman" w:hAnsi="Times New Roman" w:cs="Times New Roman"/>
          <w:sz w:val="24"/>
          <w:lang w:val="ru-RU"/>
        </w:rPr>
        <w:t xml:space="preserve">турной ситуации в обществе.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При изучении иностранного языка также возникают учебно-практические трудности.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Разный уровень знаний школьников не позволяет в короткие сроки добиться желаемого результата в обучении. Некоторые ученики переходят с начального этапа образования в среднее звено с минимальным уровнем языковой подготовки. Уделять таким ученикам большую часть времени на уроках – значит затормозить весь процесс, ведь, как известно, у учителя есть рабочая программа, в соответствии с которой он должен планировать занятия. Пробудить желание у отстающих учеников сложно, но возможно. Главное – найти подход, например, уделить внимание личным интересам ребенка, остальное – дело техники.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Как показывает опыт, у учащихся отсутствует сознательность при обучении видам речевой деятельности. Общение на любом языке предполагает сознательное употребление как лексических, так и грамматических единиц, поскольку полноценная коммуникация невозможна при отсутствии двух составляющих и дополняющих друг друга языковых основ.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Заучивание слов и грамматических правил – это основа изучения любого языка, но необходимо также знать сочетаемость, что гораздо сложнее. При обучении диалогу, например, мы используем адекватные речевые формулы, клише, устойчивые словосочетания, которые нужно запоминать целиком, а не отдельными словами, потому что конструкции одного языка могут не совпадать с конструкциями изучаемого иностранного языка.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Также у обучающихся отсутствует умение думать на изучаемом языке. Чтобы выразить свою мысль, ученики сначала составляют русскую фразу, а потом, пытаясь выстроить верную грамматическую конструкцию, подставляют английские слова. Из-за этого появляются лексические, грамматические, стилистические ошибки, возникают запинания и задержки в речи.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Чтобы научиться думать на другом языке, нужно чаще практиковаться, мысленно представлять предмет и быстро его называть, но только не по-русски, а сразу по-английски. </w:t>
      </w:r>
      <w:r w:rsidRPr="007B60B8">
        <w:rPr>
          <w:rFonts w:ascii="Times New Roman" w:hAnsi="Times New Roman" w:cs="Times New Roman"/>
          <w:sz w:val="24"/>
          <w:lang w:val="ru-RU"/>
        </w:rPr>
        <w:lastRenderedPageBreak/>
        <w:t>Например, предлагаем детям подумать, что он</w:t>
      </w:r>
      <w:r w:rsidR="005319B2">
        <w:rPr>
          <w:rFonts w:ascii="Times New Roman" w:hAnsi="Times New Roman" w:cs="Times New Roman"/>
          <w:sz w:val="24"/>
          <w:lang w:val="ru-RU"/>
        </w:rPr>
        <w:t>и собираются запустить воз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душного змея, и тут же просим их составить фразу на английском языке: </w:t>
      </w:r>
      <w:r w:rsidRPr="007B60B8">
        <w:rPr>
          <w:rFonts w:ascii="Times New Roman" w:hAnsi="Times New Roman" w:cs="Times New Roman"/>
          <w:sz w:val="24"/>
        </w:rPr>
        <w:t>I</w:t>
      </w:r>
      <w:r w:rsidRPr="007B60B8">
        <w:rPr>
          <w:rFonts w:ascii="Times New Roman" w:hAnsi="Times New Roman" w:cs="Times New Roman"/>
          <w:sz w:val="24"/>
          <w:lang w:val="ru-RU"/>
        </w:rPr>
        <w:t>’</w:t>
      </w:r>
      <w:r w:rsidRPr="007B60B8">
        <w:rPr>
          <w:rFonts w:ascii="Times New Roman" w:hAnsi="Times New Roman" w:cs="Times New Roman"/>
          <w:sz w:val="24"/>
        </w:rPr>
        <w:t>m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 </w:t>
      </w:r>
      <w:r w:rsidRPr="007B60B8">
        <w:rPr>
          <w:rFonts w:ascii="Times New Roman" w:hAnsi="Times New Roman" w:cs="Times New Roman"/>
          <w:sz w:val="24"/>
        </w:rPr>
        <w:t>going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 </w:t>
      </w:r>
      <w:r w:rsidRPr="007B60B8">
        <w:rPr>
          <w:rFonts w:ascii="Times New Roman" w:hAnsi="Times New Roman" w:cs="Times New Roman"/>
          <w:sz w:val="24"/>
        </w:rPr>
        <w:t>to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 </w:t>
      </w:r>
      <w:r w:rsidRPr="007B60B8">
        <w:rPr>
          <w:rFonts w:ascii="Times New Roman" w:hAnsi="Times New Roman" w:cs="Times New Roman"/>
          <w:sz w:val="24"/>
        </w:rPr>
        <w:t>fly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 </w:t>
      </w:r>
      <w:r w:rsidRPr="007B60B8">
        <w:rPr>
          <w:rFonts w:ascii="Times New Roman" w:hAnsi="Times New Roman" w:cs="Times New Roman"/>
          <w:sz w:val="24"/>
        </w:rPr>
        <w:t>the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 </w:t>
      </w:r>
      <w:r w:rsidRPr="007B60B8">
        <w:rPr>
          <w:rFonts w:ascii="Times New Roman" w:hAnsi="Times New Roman" w:cs="Times New Roman"/>
          <w:sz w:val="24"/>
        </w:rPr>
        <w:t>kite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 – я собираюсь запустить воздушного змея.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>Профессиональные музыканты отмечают: если получается мысленно без фальши пропеть мелодию, тогд</w:t>
      </w:r>
      <w:r w:rsidR="005319B2">
        <w:rPr>
          <w:rFonts w:ascii="Times New Roman" w:hAnsi="Times New Roman" w:cs="Times New Roman"/>
          <w:sz w:val="24"/>
          <w:lang w:val="ru-RU"/>
        </w:rPr>
        <w:t>а получится спеть ее и голосом</w:t>
      </w:r>
      <w:r w:rsidRPr="007B60B8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Отсюда вывод: чем чаще в размышлениях будем заменять русские слова иностранными (английскими, немецкими, французскими и т. д.), тем более беглой и уверенной будет наша речь. </w:t>
      </w:r>
    </w:p>
    <w:p w:rsidR="005319B2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Конечно, помимо указанных проблем существует ряд других. Это говорит о том, что система преподавания иностранных языков требует серьезной доработки, способствующей разрушению старых стереотипов пассивного обучения, заставляющих учеников мыслить, искать совместно с учителем ответы на сложные жизненные вопросы. </w:t>
      </w:r>
    </w:p>
    <w:p w:rsidR="009772CC" w:rsidRPr="007B60B8" w:rsidRDefault="00F2081D" w:rsidP="005319B2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В данном вопросе большую роль играет, помимо мотивации обучающихся, актуальность и привлекательность предлагаемых учебных материалов, а также профессиональная и деловая компетенция преподавателя. Заинтересованность обучающихся на начальном этапе, как правило, является очень высокой, и перед преподавателем стоит задача поддержания ее путем широкого привлечения новейших учебных пособий и актуального дополнительного материала, а также использования современных методик, стимулирующих взаимодействие между участниками учебного процесса. </w:t>
      </w:r>
    </w:p>
    <w:p w:rsidR="005319B2" w:rsidRDefault="005319B2">
      <w:pPr>
        <w:rPr>
          <w:rFonts w:ascii="Times New Roman" w:hAnsi="Times New Roman" w:cs="Times New Roman"/>
          <w:sz w:val="24"/>
          <w:lang w:val="ru-RU"/>
        </w:rPr>
      </w:pPr>
    </w:p>
    <w:p w:rsidR="005319B2" w:rsidRDefault="00F2081D">
      <w:pPr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 xml:space="preserve">Литература </w:t>
      </w:r>
    </w:p>
    <w:p w:rsidR="009772CC" w:rsidRPr="007B60B8" w:rsidRDefault="00F2081D">
      <w:pPr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>1. Низаева Л.</w:t>
      </w:r>
      <w:r w:rsidR="009772CC" w:rsidRPr="007B60B8">
        <w:rPr>
          <w:rFonts w:ascii="Times New Roman" w:hAnsi="Times New Roman" w:cs="Times New Roman"/>
          <w:sz w:val="24"/>
          <w:lang w:val="ru-RU"/>
        </w:rPr>
        <w:t xml:space="preserve"> Ф. Коммуникативная компетенция</w:t>
      </w:r>
      <w:r w:rsidRPr="007B60B8">
        <w:rPr>
          <w:rFonts w:ascii="Times New Roman" w:hAnsi="Times New Roman" w:cs="Times New Roman"/>
          <w:sz w:val="24"/>
          <w:lang w:val="ru-RU"/>
        </w:rPr>
        <w:t>: сущность и компонентный состав // Молодой ученый</w:t>
      </w:r>
      <w:r w:rsidR="009772CC" w:rsidRPr="007B60B8">
        <w:rPr>
          <w:rFonts w:ascii="Times New Roman" w:hAnsi="Times New Roman" w:cs="Times New Roman"/>
          <w:sz w:val="24"/>
          <w:lang w:val="ru-RU"/>
        </w:rPr>
        <w:t>. – 2016. – № 28. – С. 933–935.</w:t>
      </w:r>
    </w:p>
    <w:p w:rsidR="008332FA" w:rsidRPr="007B60B8" w:rsidRDefault="00F2081D">
      <w:pPr>
        <w:rPr>
          <w:rFonts w:ascii="Times New Roman" w:hAnsi="Times New Roman" w:cs="Times New Roman"/>
          <w:sz w:val="24"/>
          <w:lang w:val="ru-RU"/>
        </w:rPr>
      </w:pPr>
      <w:r w:rsidRPr="007B60B8">
        <w:rPr>
          <w:rFonts w:ascii="Times New Roman" w:hAnsi="Times New Roman" w:cs="Times New Roman"/>
          <w:sz w:val="24"/>
          <w:lang w:val="ru-RU"/>
        </w:rPr>
        <w:t>2. Пс</w:t>
      </w:r>
      <w:r w:rsidR="009772CC" w:rsidRPr="007B60B8">
        <w:rPr>
          <w:rFonts w:ascii="Times New Roman" w:hAnsi="Times New Roman" w:cs="Times New Roman"/>
          <w:sz w:val="24"/>
          <w:lang w:val="ru-RU"/>
        </w:rPr>
        <w:t>ихологическое консультирование</w:t>
      </w:r>
      <w:r w:rsidRPr="007B60B8">
        <w:rPr>
          <w:rFonts w:ascii="Times New Roman" w:hAnsi="Times New Roman" w:cs="Times New Roman"/>
          <w:sz w:val="24"/>
          <w:lang w:val="ru-RU"/>
        </w:rPr>
        <w:t>:</w:t>
      </w:r>
      <w:r w:rsidR="009772CC" w:rsidRPr="007B60B8">
        <w:rPr>
          <w:rFonts w:ascii="Times New Roman" w:hAnsi="Times New Roman" w:cs="Times New Roman"/>
          <w:sz w:val="24"/>
          <w:lang w:val="ru-RU"/>
        </w:rPr>
        <w:t xml:space="preserve"> теория и практика</w:t>
      </w:r>
      <w:r w:rsidRPr="007B60B8">
        <w:rPr>
          <w:rFonts w:ascii="Times New Roman" w:hAnsi="Times New Roman" w:cs="Times New Roman"/>
          <w:sz w:val="24"/>
          <w:lang w:val="ru-RU"/>
        </w:rPr>
        <w:t>: учеб. пособие для студ</w:t>
      </w:r>
      <w:r w:rsidR="009772CC" w:rsidRPr="007B60B8">
        <w:rPr>
          <w:rFonts w:ascii="Times New Roman" w:hAnsi="Times New Roman" w:cs="Times New Roman"/>
          <w:sz w:val="24"/>
          <w:lang w:val="ru-RU"/>
        </w:rPr>
        <w:t>ентов вузов / Н. Д. Линде. – М.</w:t>
      </w:r>
      <w:r w:rsidRPr="007B60B8">
        <w:rPr>
          <w:rFonts w:ascii="Times New Roman" w:hAnsi="Times New Roman" w:cs="Times New Roman"/>
          <w:sz w:val="24"/>
          <w:lang w:val="ru-RU"/>
        </w:rPr>
        <w:t>: Аспект Пресс, 2010. – С. 20.</w:t>
      </w:r>
    </w:p>
    <w:sectPr w:rsidR="008332FA" w:rsidRPr="007B60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EA"/>
    <w:rsid w:val="005319B2"/>
    <w:rsid w:val="007B60B8"/>
    <w:rsid w:val="008332FA"/>
    <w:rsid w:val="009772CC"/>
    <w:rsid w:val="00A32B55"/>
    <w:rsid w:val="00D373EA"/>
    <w:rsid w:val="00E3797C"/>
    <w:rsid w:val="00F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56A0"/>
  <w15:chartTrackingRefBased/>
  <w15:docId w15:val="{CCF44C60-CE3A-43FF-9657-0A470CF9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БМВ</dc:creator>
  <cp:keywords/>
  <dc:description/>
  <cp:lastModifiedBy>БМВ</cp:lastModifiedBy>
  <cp:revision>6</cp:revision>
  <dcterms:created xsi:type="dcterms:W3CDTF">2022-02-05T07:23:00Z</dcterms:created>
  <dcterms:modified xsi:type="dcterms:W3CDTF">2022-02-17T16:41:00Z</dcterms:modified>
</cp:coreProperties>
</file>