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54" w:rsidRDefault="00EA1D54" w:rsidP="007166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66FA" w:rsidRDefault="007166FA" w:rsidP="007166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66FA" w:rsidRPr="007166FA" w:rsidRDefault="007166FA" w:rsidP="00716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AC7" w:rsidRPr="000D6589" w:rsidRDefault="00886AC7" w:rsidP="000D65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D65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98"/>
        <w:gridCol w:w="8310"/>
      </w:tblGrid>
      <w:tr w:rsidR="00996B31" w:rsidRPr="00996B31" w:rsidTr="00FD48A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7166FA" w:rsidRDefault="00996B31" w:rsidP="00996B31">
            <w:pPr>
              <w:spacing w:after="0" w:line="240" w:lineRule="auto"/>
              <w:ind w:left="3702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vertAlign w:val="superscript"/>
                <w:lang w:val="kk-KZ" w:eastAsia="ru-RU"/>
              </w:rPr>
            </w:pPr>
            <w:r w:rsidRPr="007166F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vertAlign w:val="superscript"/>
                <w:lang w:val="kk-KZ" w:eastAsia="ru-RU"/>
              </w:rPr>
              <w:t>Жизненные ценности</w:t>
            </w:r>
          </w:p>
        </w:tc>
      </w:tr>
      <w:tr w:rsidR="00996B31" w:rsidRPr="00996B31" w:rsidTr="00FD48A1">
        <w:trPr>
          <w:trHeight w:val="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Веремчук</w:t>
            </w:r>
            <w:proofErr w:type="spellEnd"/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</w:tr>
      <w:tr w:rsidR="00996B31" w:rsidRPr="00996B31" w:rsidTr="00FD48A1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B31" w:rsidRPr="00996B31" w:rsidTr="00FD48A1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 </w:t>
            </w:r>
            <w:r w:rsidR="00984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EA1D54" w:rsidP="00996B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6B31" w:rsidRPr="009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996B31" w:rsidRPr="00996B31" w:rsidTr="00FD48A1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8446D" w:rsidP="009844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="00996B31" w:rsidRPr="00996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Семья. Прямое и переносное значение слова.</w:t>
            </w:r>
          </w:p>
        </w:tc>
      </w:tr>
      <w:tr w:rsidR="00996B31" w:rsidRPr="00996B31" w:rsidTr="00FD48A1">
        <w:trPr>
          <w:trHeight w:val="1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9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D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96B31" w:rsidRPr="00996B31" w:rsidRDefault="00996B31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5.1.2.1 определять тему и основную мысль,</w:t>
            </w:r>
          </w:p>
          <w:p w:rsidR="00996B31" w:rsidRPr="00996B31" w:rsidRDefault="00996B31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 на вопросы</w:t>
            </w:r>
          </w:p>
          <w:p w:rsidR="00996B31" w:rsidRPr="00996B31" w:rsidRDefault="00EA1D54" w:rsidP="00996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96B31" w:rsidRPr="00996B31" w:rsidRDefault="00996B31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5.2.5.1 формулировать вопросы, отражающие отношение к тексту</w:t>
            </w:r>
          </w:p>
          <w:p w:rsidR="00996B31" w:rsidRPr="00996B31" w:rsidRDefault="00EA1D54" w:rsidP="00996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96B31" w:rsidRPr="00996B31" w:rsidRDefault="00996B31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5.3.2.1 излагать содержание текста</w:t>
            </w:r>
          </w:p>
          <w:p w:rsidR="00996B31" w:rsidRPr="00996B31" w:rsidRDefault="00EA1D54" w:rsidP="00996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96B31" w:rsidRPr="00996B31" w:rsidRDefault="00996B31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5.4.2.1 использовать слова с прямым</w:t>
            </w:r>
            <w:r w:rsidR="00984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переносным значением, синонимы, антонимы, омонимы и многозначные слова</w:t>
            </w:r>
          </w:p>
          <w:p w:rsidR="00996B31" w:rsidRPr="00996B31" w:rsidRDefault="00996B31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31" w:rsidRPr="00996B31" w:rsidRDefault="00996B31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31" w:rsidRPr="00996B31" w:rsidRDefault="00996B31" w:rsidP="00996B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6B31" w:rsidRPr="00996B31" w:rsidTr="00FD48A1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1" w:rsidRPr="00996B31" w:rsidRDefault="00996B31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 и основную мысль текста,</w:t>
            </w:r>
            <w:r w:rsidRPr="0099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 на вопросы; составлять рассказ от 1 лица</w:t>
            </w:r>
          </w:p>
          <w:p w:rsidR="00996B31" w:rsidRPr="00996B31" w:rsidRDefault="00996B31" w:rsidP="00996B31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</w:t>
            </w:r>
            <w:r w:rsidR="00EA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</w:t>
            </w:r>
            <w:r w:rsidRPr="009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прямым и переносным значением.</w:t>
            </w:r>
          </w:p>
        </w:tc>
      </w:tr>
      <w:tr w:rsidR="00EA1D54" w:rsidRPr="00996B31" w:rsidTr="00EA1D54">
        <w:trPr>
          <w:trHeight w:val="10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4" w:rsidRPr="00996B31" w:rsidRDefault="00EA1D54" w:rsidP="00996B3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4" w:rsidRDefault="00EA1D54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D54" w:rsidRDefault="00EA1D54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D54" w:rsidRPr="00996B31" w:rsidRDefault="00EA1D54" w:rsidP="0099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Ход урока:</w:t>
            </w:r>
          </w:p>
        </w:tc>
      </w:tr>
    </w:tbl>
    <w:p w:rsidR="00886AC7" w:rsidRPr="00996B31" w:rsidRDefault="00886AC7">
      <w:pPr>
        <w:rPr>
          <w:sz w:val="24"/>
          <w:szCs w:val="24"/>
          <w:lang w:val="kk-KZ"/>
        </w:rPr>
      </w:pPr>
    </w:p>
    <w:p w:rsidR="00886AC7" w:rsidRPr="00996B31" w:rsidRDefault="00886AC7">
      <w:pPr>
        <w:rPr>
          <w:sz w:val="24"/>
          <w:szCs w:val="24"/>
        </w:rPr>
      </w:pPr>
    </w:p>
    <w:p w:rsidR="00886AC7" w:rsidRPr="00996B31" w:rsidRDefault="00886AC7">
      <w:pPr>
        <w:rPr>
          <w:sz w:val="24"/>
          <w:szCs w:val="24"/>
        </w:rPr>
      </w:pPr>
    </w:p>
    <w:p w:rsidR="00886AC7" w:rsidRPr="00996B31" w:rsidRDefault="00886AC7">
      <w:pPr>
        <w:rPr>
          <w:sz w:val="24"/>
          <w:szCs w:val="24"/>
        </w:rPr>
      </w:pPr>
    </w:p>
    <w:p w:rsidR="00996B31" w:rsidRDefault="00996B31"/>
    <w:p w:rsidR="00886AC7" w:rsidRDefault="00886AC7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41"/>
        <w:gridCol w:w="1702"/>
        <w:gridCol w:w="248"/>
        <w:gridCol w:w="1702"/>
        <w:gridCol w:w="1736"/>
        <w:gridCol w:w="214"/>
        <w:gridCol w:w="69"/>
        <w:gridCol w:w="1667"/>
        <w:gridCol w:w="1310"/>
        <w:gridCol w:w="640"/>
        <w:gridCol w:w="1628"/>
        <w:gridCol w:w="2126"/>
      </w:tblGrid>
      <w:tr w:rsidR="00886AC7" w:rsidRPr="00C51397" w:rsidTr="00FD48A1">
        <w:trPr>
          <w:trHeight w:val="1046"/>
        </w:trPr>
        <w:tc>
          <w:tcPr>
            <w:tcW w:w="1809" w:type="dxa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812" w:type="dxa"/>
            <w:gridSpan w:val="7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учителя</w:t>
            </w:r>
          </w:p>
        </w:tc>
        <w:tc>
          <w:tcPr>
            <w:tcW w:w="2977" w:type="dxa"/>
            <w:gridSpan w:val="2"/>
          </w:tcPr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637653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  <w:gridSpan w:val="2"/>
          </w:tcPr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637653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86AC7" w:rsidRPr="00C51397" w:rsidTr="00EA1D54">
        <w:trPr>
          <w:trHeight w:val="3253"/>
        </w:trPr>
        <w:tc>
          <w:tcPr>
            <w:tcW w:w="1809" w:type="dxa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минуты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7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Позитивный настрой</w:t>
            </w:r>
            <w:proofErr w:type="gramStart"/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Создание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колла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боротивной</w:t>
            </w:r>
            <w:proofErr w:type="spellEnd"/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среды.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-Дети, вам тепло? (Да!)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-В классе светло? (Да!)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-Прозвенел уже звонок? (Да!)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-Уже закончился урок? (Нет!)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-Только начался урок? (Да!)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-Хотите учиться? (Да!)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-Значит можно всем садиться!</w:t>
            </w:r>
          </w:p>
          <w:p w:rsidR="00886AC7" w:rsidRPr="00FE1942" w:rsidRDefault="00886AC7" w:rsidP="00FD48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Попробуйте разгадать загадки</w:t>
            </w:r>
            <w:proofErr w:type="gramStart"/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 лексическое значение слова-отгадки.</w:t>
            </w:r>
          </w:p>
          <w:p w:rsidR="00886AC7" w:rsidRDefault="00886AC7" w:rsidP="00FD48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Без чего на белом свете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 прожить и детям?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Кто поддержит вас, друзья?</w:t>
            </w:r>
          </w:p>
          <w:p w:rsidR="00886AC7" w:rsidRPr="00834FA2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Ваша дружная… (Ответ:</w:t>
            </w:r>
            <w:proofErr w:type="gramEnd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Семья)</w:t>
            </w:r>
            <w:proofErr w:type="gramEnd"/>
          </w:p>
          <w:p w:rsidR="00886AC7" w:rsidRDefault="00886AC7" w:rsidP="00FD48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Это слово каждый знает,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Ни на что не променяет!</w:t>
            </w:r>
          </w:p>
          <w:p w:rsidR="00886AC7" w:rsidRPr="00367AC1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67AC1">
              <w:rPr>
                <w:rFonts w:ascii="Times New Roman" w:hAnsi="Times New Roman" w:cs="Times New Roman"/>
                <w:sz w:val="24"/>
                <w:szCs w:val="24"/>
              </w:rPr>
              <w:t xml:space="preserve"> К цифре «семь» добавлю «я» —</w:t>
            </w:r>
          </w:p>
          <w:p w:rsidR="00886AC7" w:rsidRPr="00834FA2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Что получится?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Семья)</w:t>
            </w:r>
            <w:proofErr w:type="gramEnd"/>
          </w:p>
          <w:p w:rsidR="00886AC7" w:rsidRDefault="00886AC7" w:rsidP="00FD48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старший брат,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Таня, дедушка Игнат —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Много разной тут родни. </w:t>
            </w:r>
          </w:p>
          <w:p w:rsidR="00886AC7" w:rsidRPr="00834FA2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А все вместе кто они?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Семья)</w:t>
            </w:r>
            <w:proofErr w:type="gramEnd"/>
          </w:p>
          <w:p w:rsidR="00886AC7" w:rsidRDefault="00886AC7" w:rsidP="00FD48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Кто милее всех на свете?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Кого любят очень дети?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отвечу прямо: </w:t>
            </w:r>
          </w:p>
          <w:p w:rsidR="00886AC7" w:rsidRPr="00834FA2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Всех милее наша … (Ответ:</w:t>
            </w:r>
            <w:proofErr w:type="gramEnd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Мама)</w:t>
            </w:r>
            <w:proofErr w:type="gramEnd"/>
          </w:p>
          <w:p w:rsidR="00886AC7" w:rsidRDefault="00886AC7" w:rsidP="00FD48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Кто же трудную работу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делать по субботам? —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С топором, пилой, лопатой </w:t>
            </w:r>
          </w:p>
          <w:p w:rsidR="00886AC7" w:rsidRPr="00834FA2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Строит, трудится наш … (Ответ:</w:t>
            </w:r>
            <w:proofErr w:type="gramEnd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Папа)</w:t>
            </w:r>
            <w:proofErr w:type="gramEnd"/>
          </w:p>
          <w:p w:rsidR="00886AC7" w:rsidRDefault="00886AC7" w:rsidP="00FD48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Кто любить не устает,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Пироги для нас печет,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Вкусные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86AC7" w:rsidRPr="00834FA2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Это наша… (Ответ:</w:t>
            </w:r>
            <w:proofErr w:type="gramEnd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Бабушка)</w:t>
            </w:r>
            <w:proofErr w:type="gramEnd"/>
          </w:p>
          <w:p w:rsidR="00886AC7" w:rsidRDefault="00886AC7" w:rsidP="00FD48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Кто сидит на кресле в зале,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Знает все, что есть в журнале?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На футбол и на охоту </w:t>
            </w:r>
          </w:p>
          <w:p w:rsidR="00886AC7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Очень с ним пойти охота. </w:t>
            </w:r>
          </w:p>
          <w:p w:rsidR="00886AC7" w:rsidRPr="00367AC1" w:rsidRDefault="00886AC7" w:rsidP="00FD48A1">
            <w:pPr>
              <w:pStyle w:val="a6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Нам на все он даст ответ.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Это наш любимый … (Ответ:</w:t>
            </w:r>
            <w:proofErr w:type="gramEnd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FA2">
              <w:rPr>
                <w:rFonts w:ascii="Times New Roman" w:hAnsi="Times New Roman" w:cs="Times New Roman"/>
                <w:sz w:val="24"/>
                <w:szCs w:val="24"/>
              </w:rPr>
              <w:t>Дед)</w:t>
            </w:r>
            <w:proofErr w:type="gramEnd"/>
          </w:p>
          <w:p w:rsidR="00886AC7" w:rsidRDefault="00886AC7" w:rsidP="00FD48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834FA2" w:rsidRDefault="00886AC7" w:rsidP="00FD48A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Pr="00FE1942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«Лексическое значение слов отгадок»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6AC7" w:rsidRPr="00B55A6F" w:rsidRDefault="00886AC7" w:rsidP="00FD48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стратегии 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«Домино» (объединиться в группу, собрав  пословицу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886AC7" w:rsidRPr="00C971CA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семье дружат — </w:t>
            </w:r>
            <w:proofErr w:type="gramStart"/>
            <w:r w:rsidRPr="00C97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живут</w:t>
            </w:r>
            <w:proofErr w:type="gramEnd"/>
            <w:r w:rsidRPr="00C97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не тужат.</w:t>
            </w:r>
          </w:p>
          <w:p w:rsidR="00886AC7" w:rsidRPr="00C971CA" w:rsidRDefault="00886AC7" w:rsidP="00FD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Семейное согласие - всего дороже.</w:t>
            </w:r>
          </w:p>
          <w:p w:rsidR="00886AC7" w:rsidRPr="00C971CA" w:rsidRDefault="00886AC7" w:rsidP="00FD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Добрая семья прибави</w:t>
            </w:r>
            <w:proofErr w:type="gramStart"/>
            <w:r w:rsidRPr="00C97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C97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разума-ума.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Семьей дорожить – счастливым быть.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6AC7" w:rsidRPr="00C971CA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теперь попробуйте сформулировать тему нашего урока.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(Каждая группа  определяет тему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кластер и его презентует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кластера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 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» в группах.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96FC605" wp14:editId="500C9C09">
                  <wp:extent cx="1989699" cy="1543050"/>
                  <wp:effectExtent l="0" t="0" r="0" b="0"/>
                  <wp:docPr id="1" name="Рисунок 1" descr="https://www.culture.ru/storage/images/9cc2fb29-fb76-5528-85cc-bc92cbe3b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ulture.ru/storage/images/9cc2fb29-fb76-5528-85cc-bc92cbe3b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408" cy="154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2B4D04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04">
              <w:rPr>
                <w:rFonts w:ascii="Times New Roman" w:hAnsi="Times New Roman" w:cs="Times New Roman"/>
                <w:sz w:val="24"/>
                <w:szCs w:val="24"/>
              </w:rPr>
              <w:t>Презентация кластера группами.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загадки, объясняют лексическое значение слов-отгадок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презентацию, читают лексическое значение слов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собирают</w:t>
            </w:r>
            <w:r w:rsidRPr="00367AC1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объединяются в группы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54" w:rsidRDefault="00EA1D54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Каждая группа  определяет тему урока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Составляют кластер и его презентуют.</w:t>
            </w:r>
          </w:p>
          <w:p w:rsidR="00886AC7" w:rsidRPr="00367AC1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  <w:r w:rsidR="00EA1D54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вопросов-ответов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«Да-нет»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86AC7" w:rsidRPr="00933592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«Лексическое значение слов-отгадок»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EA1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«Домино»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54" w:rsidRDefault="00EA1D54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54" w:rsidRPr="00C51397" w:rsidRDefault="00EA1D54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886AC7" w:rsidRPr="00C51397" w:rsidTr="00FD48A1">
        <w:trPr>
          <w:trHeight w:val="695"/>
        </w:trPr>
        <w:tc>
          <w:tcPr>
            <w:tcW w:w="1809" w:type="dxa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минуты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минут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F504FA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минуты</w:t>
            </w:r>
          </w:p>
        </w:tc>
        <w:tc>
          <w:tcPr>
            <w:tcW w:w="5812" w:type="dxa"/>
            <w:gridSpan w:val="7"/>
          </w:tcPr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426"/>
            </w:tblGrid>
            <w:tr w:rsidR="00886AC7" w:rsidTr="00FD48A1">
              <w:tc>
                <w:tcPr>
                  <w:tcW w:w="2155" w:type="dxa"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A1D54">
                    <w:rPr>
                      <w:rFonts w:ascii="Times New Roman" w:hAnsi="Times New Roman" w:cs="Times New Roman"/>
                      <w:b/>
                    </w:rPr>
                    <w:t>Критерий оценивания</w:t>
                  </w:r>
                </w:p>
              </w:tc>
              <w:tc>
                <w:tcPr>
                  <w:tcW w:w="3426" w:type="dxa"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A1D54">
                    <w:rPr>
                      <w:rFonts w:ascii="Times New Roman" w:hAnsi="Times New Roman" w:cs="Times New Roman"/>
                      <w:b/>
                    </w:rPr>
                    <w:t>Дескрипторы</w:t>
                  </w:r>
                </w:p>
              </w:tc>
            </w:tr>
            <w:tr w:rsidR="00886AC7" w:rsidTr="00FD48A1">
              <w:trPr>
                <w:trHeight w:val="331"/>
              </w:trPr>
              <w:tc>
                <w:tcPr>
                  <w:tcW w:w="2155" w:type="dxa"/>
                  <w:vMerge w:val="restart"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EA1D54">
                    <w:rPr>
                      <w:rFonts w:ascii="Times New Roman" w:hAnsi="Times New Roman" w:cs="Times New Roman"/>
                    </w:rPr>
                    <w:t>Определяет тему и основную мысль стихотворения</w:t>
                  </w:r>
                </w:p>
              </w:tc>
              <w:tc>
                <w:tcPr>
                  <w:tcW w:w="3426" w:type="dxa"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EA1D54">
                    <w:rPr>
                      <w:rFonts w:ascii="Times New Roman" w:hAnsi="Times New Roman" w:cs="Times New Roman"/>
                    </w:rPr>
                    <w:t>Находит ключевые слова стихотворения</w:t>
                  </w:r>
                </w:p>
              </w:tc>
            </w:tr>
            <w:tr w:rsidR="00886AC7" w:rsidTr="00FD48A1">
              <w:trPr>
                <w:trHeight w:val="790"/>
              </w:trPr>
              <w:tc>
                <w:tcPr>
                  <w:tcW w:w="2155" w:type="dxa"/>
                  <w:vMerge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6" w:type="dxa"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EA1D54">
                    <w:rPr>
                      <w:rFonts w:ascii="Times New Roman" w:hAnsi="Times New Roman" w:cs="Times New Roman"/>
                    </w:rPr>
                    <w:t>Определяет,   выражено в заголовке что</w:t>
                  </w:r>
                  <w:proofErr w:type="gramStart"/>
                  <w:r w:rsidRPr="00EA1D54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 w:rsidRPr="00EA1D54">
                    <w:rPr>
                      <w:rFonts w:ascii="Times New Roman" w:hAnsi="Times New Roman" w:cs="Times New Roman"/>
                    </w:rPr>
                    <w:t xml:space="preserve"> тема или основная мысль.</w:t>
                  </w:r>
                </w:p>
              </w:tc>
            </w:tr>
            <w:tr w:rsidR="00886AC7" w:rsidTr="00FD48A1">
              <w:trPr>
                <w:trHeight w:val="638"/>
              </w:trPr>
              <w:tc>
                <w:tcPr>
                  <w:tcW w:w="2155" w:type="dxa"/>
                  <w:vMerge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6" w:type="dxa"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EA1D54">
                    <w:rPr>
                      <w:rFonts w:ascii="Times New Roman" w:hAnsi="Times New Roman" w:cs="Times New Roman"/>
                    </w:rPr>
                    <w:t xml:space="preserve"> Формулирует основную мысль стихотворения.</w:t>
                  </w:r>
                </w:p>
              </w:tc>
            </w:tr>
            <w:tr w:rsidR="00886AC7" w:rsidTr="00FD48A1">
              <w:trPr>
                <w:trHeight w:val="534"/>
              </w:trPr>
              <w:tc>
                <w:tcPr>
                  <w:tcW w:w="2155" w:type="dxa"/>
                  <w:vMerge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6" w:type="dxa"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EA1D54">
                    <w:rPr>
                      <w:rFonts w:ascii="Times New Roman" w:hAnsi="Times New Roman" w:cs="Times New Roman"/>
                    </w:rPr>
                    <w:t>Подбирает  свой заголовок к стихотворению.</w:t>
                  </w:r>
                </w:p>
              </w:tc>
            </w:tr>
            <w:tr w:rsidR="00886AC7" w:rsidTr="00FD48A1">
              <w:trPr>
                <w:trHeight w:val="1100"/>
              </w:trPr>
              <w:tc>
                <w:tcPr>
                  <w:tcW w:w="2155" w:type="dxa"/>
                  <w:vMerge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6" w:type="dxa"/>
                </w:tcPr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EA1D54">
                    <w:rPr>
                      <w:rFonts w:ascii="Times New Roman" w:hAnsi="Times New Roman" w:cs="Times New Roman"/>
                    </w:rPr>
                    <w:t>Приводит доказательства: тема (о чем говорится?),</w:t>
                  </w:r>
                </w:p>
                <w:p w:rsidR="00886AC7" w:rsidRPr="00EA1D54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EA1D54">
                    <w:rPr>
                      <w:rFonts w:ascii="Times New Roman" w:hAnsi="Times New Roman" w:cs="Times New Roman"/>
                    </w:rPr>
                    <w:t xml:space="preserve"> главная мысль (что хотел сказать автор?)</w:t>
                  </w:r>
                </w:p>
              </w:tc>
            </w:tr>
          </w:tbl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833518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833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 </w:t>
            </w:r>
            <w:proofErr w:type="spellStart"/>
            <w:r w:rsidRPr="00833518">
              <w:rPr>
                <w:rFonts w:ascii="Times New Roman" w:hAnsi="Times New Roman" w:cs="Times New Roman"/>
                <w:b/>
                <w:sz w:val="24"/>
                <w:szCs w:val="24"/>
              </w:rPr>
              <w:t>М.Шварца</w:t>
            </w:r>
            <w:proofErr w:type="spellEnd"/>
            <w:r w:rsidRPr="00833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«Семь</w:t>
            </w:r>
            <w:proofErr w:type="gramStart"/>
            <w:r w:rsidRPr="00833518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833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словечко странное 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3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учителем или в аудиозаписи: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 А,Б,В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Pr="00E3420C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учащимися по вопросам на </w:t>
            </w:r>
            <w:r w:rsidRPr="00E3420C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Вы прослушали стихотворение. Какое настроение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вызывает у вас это  стихотворение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  -Почему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герой стихотворения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удивляется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такому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интересному  объяснению слова «семья»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-Почему  автор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считает слово семья – «словечком   странным»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в котором герой     стихотворения объясняет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понимание слова «семья»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-Как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озаглавили это стихотворение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0408B9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8B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С-</w:t>
            </w:r>
            <w:proofErr w:type="gramEnd"/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Найдите и запишите ключевые слова  стихотворения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Составьте тонкие вопросы к стихотворению.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Составьте толстые вопросы к стихотворению.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471C84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471C84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-Перед вами иллюстрации. В каком значении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прямом или переносном,</w:t>
            </w:r>
            <w:r w:rsidRPr="0047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употребляется   слово «семья»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47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иллюстрациях?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A4A104C" wp14:editId="66600ECC">
                  <wp:extent cx="1809750" cy="1333500"/>
                  <wp:effectExtent l="0" t="0" r="0" b="0"/>
                  <wp:docPr id="2" name="Рисунок 2" descr="https://funik.ru/wp-content/uploads/2019/01/b669067fa34c581a6bcd-700x4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unik.ru/wp-content/uploads/2019/01/b669067fa34c581a6bcd-700x4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E3A3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6ACDEC" wp14:editId="496A9407">
                  <wp:extent cx="1895475" cy="1304925"/>
                  <wp:effectExtent l="0" t="0" r="9525" b="9525"/>
                  <wp:docPr id="3" name="Рисунок 3" descr="https://avatars.mds.yandex.net/get-zen_doc/244664/pub_5ba8a4cb42d3ab00ac513c03_5ba8a5d118631400ad95449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244664/pub_5ba8a4cb42d3ab00ac513c03_5ba8a5d118631400ad95449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26" cy="130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AC7" w:rsidRDefault="00886AC7" w:rsidP="00FD48A1">
            <w:pPr>
              <w:rPr>
                <w:noProof/>
                <w:lang w:eastAsia="ru-RU"/>
              </w:rPr>
            </w:pPr>
          </w:p>
          <w:p w:rsidR="00886AC7" w:rsidRDefault="00886AC7" w:rsidP="00FD48A1">
            <w:pPr>
              <w:rPr>
                <w:noProof/>
                <w:lang w:eastAsia="ru-RU"/>
              </w:rPr>
            </w:pPr>
          </w:p>
          <w:p w:rsidR="00886AC7" w:rsidRDefault="00886AC7" w:rsidP="00FE3A3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B2938" wp14:editId="43F9141F">
                  <wp:extent cx="1809750" cy="1323975"/>
                  <wp:effectExtent l="0" t="0" r="0" b="9525"/>
                  <wp:docPr id="4" name="Рисунок 4" descr="https://pp.userapi.com/c840221/v840221943/397bb/Nx6g-8R1I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40221/v840221943/397bb/Nx6g-8R1I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AC7" w:rsidRDefault="00886AC7" w:rsidP="00FD48A1">
            <w:pPr>
              <w:rPr>
                <w:noProof/>
                <w:lang w:eastAsia="ru-RU"/>
              </w:rPr>
            </w:pPr>
          </w:p>
          <w:p w:rsidR="00886AC7" w:rsidRDefault="00886AC7" w:rsidP="00FD48A1">
            <w:pPr>
              <w:rPr>
                <w:noProof/>
                <w:lang w:eastAsia="ru-RU"/>
              </w:rPr>
            </w:pPr>
          </w:p>
          <w:p w:rsidR="00886AC7" w:rsidRDefault="00886AC7" w:rsidP="00FE3A3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F8352" wp14:editId="53DDC8CA">
                  <wp:extent cx="1876425" cy="1323975"/>
                  <wp:effectExtent l="0" t="0" r="9525" b="9525"/>
                  <wp:docPr id="5" name="Рисунок 5" descr="https://turkmenportal.com/images/uploads/catalog/0bf74a0ddf21de1dd263e58a08974cb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urkmenportal.com/images/uploads/catalog/0bf74a0ddf21de1dd263e58a08974cb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70" cy="13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AC7" w:rsidRDefault="00886AC7" w:rsidP="00FD48A1">
            <w:pPr>
              <w:rPr>
                <w:noProof/>
                <w:lang w:eastAsia="ru-RU"/>
              </w:rPr>
            </w:pPr>
          </w:p>
          <w:p w:rsidR="00886AC7" w:rsidRPr="00160A98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A98">
              <w:rPr>
                <w:rFonts w:ascii="Times New Roman" w:hAnsi="Times New Roman" w:cs="Times New Roman"/>
                <w:b/>
                <w:sz w:val="24"/>
                <w:szCs w:val="24"/>
              </w:rPr>
              <w:t>Читаем вместе правило в учебнике «Прямое и переносное значение слова» стр. 113.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E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98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прочтения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0A98">
              <w:rPr>
                <w:rFonts w:ascii="Times New Roman" w:hAnsi="Times New Roman" w:cs="Times New Roman"/>
                <w:i/>
                <w:sz w:val="24"/>
                <w:szCs w:val="24"/>
              </w:rPr>
              <w:t>-учащиеся</w:t>
            </w:r>
            <w:r w:rsidRPr="00160A98"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свои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составляют с ними предложения</w:t>
            </w:r>
            <w:r w:rsidRPr="0016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A3E" w:rsidRPr="00160A98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4C0">
              <w:rPr>
                <w:rFonts w:ascii="Times New Roman" w:hAnsi="Times New Roman" w:cs="Times New Roman"/>
                <w:i/>
                <w:sz w:val="24"/>
                <w:szCs w:val="24"/>
              </w:rPr>
              <w:t>Б-учащиеся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54C0">
              <w:rPr>
                <w:rFonts w:ascii="Times New Roman" w:hAnsi="Times New Roman" w:cs="Times New Roman"/>
                <w:sz w:val="24"/>
                <w:szCs w:val="24"/>
              </w:rPr>
              <w:t>работают по упр.205 учебника стр.113.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и записывают словосочетания в прямом и переносном значении.</w:t>
            </w:r>
          </w:p>
          <w:p w:rsidR="00FE3A3E" w:rsidRPr="008654C0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С-учащиеся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54C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упр. 206 учебника стр.113.</w:t>
            </w:r>
          </w:p>
          <w:p w:rsidR="00886AC7" w:rsidRPr="008654C0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 словосочетания в переносном значении.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«Танцуют все…»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Pr="00C51397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2791"/>
            </w:tblGrid>
            <w:tr w:rsidR="00886AC7" w:rsidTr="00FD48A1">
              <w:tc>
                <w:tcPr>
                  <w:tcW w:w="2790" w:type="dxa"/>
                </w:tcPr>
                <w:p w:rsidR="00886AC7" w:rsidRPr="00FE3A3E" w:rsidRDefault="00886AC7" w:rsidP="00FD48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E3A3E">
                    <w:rPr>
                      <w:rFonts w:ascii="Times New Roman" w:hAnsi="Times New Roman" w:cs="Times New Roman"/>
                      <w:b/>
                    </w:rPr>
                    <w:t>Критерий оценивания</w:t>
                  </w:r>
                </w:p>
              </w:tc>
              <w:tc>
                <w:tcPr>
                  <w:tcW w:w="2791" w:type="dxa"/>
                </w:tcPr>
                <w:p w:rsidR="00886AC7" w:rsidRPr="00FE3A3E" w:rsidRDefault="00886AC7" w:rsidP="00FD48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E3A3E">
                    <w:rPr>
                      <w:rFonts w:ascii="Times New Roman" w:hAnsi="Times New Roman" w:cs="Times New Roman"/>
                      <w:b/>
                    </w:rPr>
                    <w:t>Дескрипторы</w:t>
                  </w:r>
                </w:p>
              </w:tc>
            </w:tr>
            <w:tr w:rsidR="00886AC7" w:rsidTr="00FD48A1">
              <w:trPr>
                <w:trHeight w:val="555"/>
              </w:trPr>
              <w:tc>
                <w:tcPr>
                  <w:tcW w:w="2790" w:type="dxa"/>
                  <w:vMerge w:val="restart"/>
                </w:tcPr>
                <w:p w:rsidR="00886AC7" w:rsidRPr="00FE3A3E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FE3A3E">
                    <w:rPr>
                      <w:rFonts w:ascii="Times New Roman" w:hAnsi="Times New Roman" w:cs="Times New Roman"/>
                    </w:rPr>
                    <w:t>Составляет устный рассказ о семейных традициях и обычаях от 1 лица</w:t>
                  </w:r>
                </w:p>
              </w:tc>
              <w:tc>
                <w:tcPr>
                  <w:tcW w:w="2791" w:type="dxa"/>
                </w:tcPr>
                <w:p w:rsidR="00886AC7" w:rsidRPr="00FE3A3E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FE3A3E">
                    <w:rPr>
                      <w:rFonts w:ascii="Times New Roman" w:hAnsi="Times New Roman" w:cs="Times New Roman"/>
                    </w:rPr>
                    <w:t>Использует разговорный стиль.</w:t>
                  </w:r>
                </w:p>
              </w:tc>
            </w:tr>
            <w:tr w:rsidR="00886AC7" w:rsidTr="00FD48A1">
              <w:trPr>
                <w:trHeight w:val="311"/>
              </w:trPr>
              <w:tc>
                <w:tcPr>
                  <w:tcW w:w="2790" w:type="dxa"/>
                  <w:vMerge/>
                </w:tcPr>
                <w:p w:rsidR="00886AC7" w:rsidRPr="00FE3A3E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1" w:type="dxa"/>
                </w:tcPr>
                <w:p w:rsidR="00886AC7" w:rsidRPr="00FE3A3E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FE3A3E">
                    <w:rPr>
                      <w:rFonts w:ascii="Times New Roman" w:hAnsi="Times New Roman" w:cs="Times New Roman"/>
                    </w:rPr>
                    <w:t>Интересный сюжет.</w:t>
                  </w:r>
                </w:p>
              </w:tc>
            </w:tr>
            <w:tr w:rsidR="00886AC7" w:rsidTr="00FD48A1">
              <w:trPr>
                <w:trHeight w:val="300"/>
              </w:trPr>
              <w:tc>
                <w:tcPr>
                  <w:tcW w:w="2790" w:type="dxa"/>
                  <w:vMerge/>
                </w:tcPr>
                <w:p w:rsidR="00886AC7" w:rsidRPr="00FE3A3E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1" w:type="dxa"/>
                </w:tcPr>
                <w:p w:rsidR="00886AC7" w:rsidRPr="00FE3A3E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FE3A3E">
                    <w:rPr>
                      <w:rFonts w:ascii="Times New Roman" w:hAnsi="Times New Roman" w:cs="Times New Roman"/>
                    </w:rPr>
                    <w:t>Объем 8-10 предложений</w:t>
                  </w:r>
                </w:p>
              </w:tc>
            </w:tr>
          </w:tbl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proofErr w:type="gramStart"/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Традиции и обычаи моей семьи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Индивидуальная работа.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 лица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.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   традиции семьи, составляют устный рассказ,  используя слова в прямом и переносном значении.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6AC7" w:rsidRPr="007F3044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учащиеся</w:t>
            </w:r>
            <w:r w:rsidRPr="00AE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61E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от 1 лица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используют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в своем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лица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Вот так получилось…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 семья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моей семье…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семье  мне 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Папа и мама…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Дед мой…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 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  с ним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Моя бабушка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с бабушкой…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  Мне нравится…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Работа в группе.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все  учащиеся  от 1 лица рассказывают о </w:t>
            </w:r>
            <w:r w:rsidR="00B46F53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и обычаях в своих семьях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Группа может задавать уточняющие вопросы. Выбирают </w:t>
            </w:r>
            <w:proofErr w:type="gramStart"/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интересный и предлагают послушать всему классу.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FB0A84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Закончите пословицу о семье и семейных традициях:</w:t>
            </w:r>
          </w:p>
          <w:p w:rsidR="00886AC7" w:rsidRPr="00FB0A84" w:rsidRDefault="00886AC7" w:rsidP="00FD48A1">
            <w:pPr>
              <w:rPr>
                <w:b/>
                <w:color w:val="303457"/>
                <w:shd w:val="clear" w:color="auto" w:fill="F2F4F9"/>
              </w:rPr>
            </w:pPr>
            <w:r w:rsidRPr="00FB0A84">
              <w:rPr>
                <w:b/>
                <w:color w:val="303457"/>
                <w:shd w:val="clear" w:color="auto" w:fill="F2F4F9"/>
              </w:rPr>
              <w:t xml:space="preserve"> </w:t>
            </w:r>
          </w:p>
          <w:p w:rsidR="00886AC7" w:rsidRPr="00FB0A84" w:rsidRDefault="00886AC7" w:rsidP="00FD48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гостях хорошо, …а дома лучше.</w:t>
            </w:r>
          </w:p>
          <w:p w:rsidR="00886AC7" w:rsidRPr="00FB0A84" w:rsidRDefault="00886AC7" w:rsidP="00FD48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Жизнь родителей в… детях. </w:t>
            </w:r>
          </w:p>
          <w:p w:rsidR="00886AC7" w:rsidRPr="00FB0A84" w:rsidRDefault="00886AC7" w:rsidP="00FD48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 общим столом еда …вкусне</w:t>
            </w: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е.</w:t>
            </w: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что и клад, когда в семье …лад.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Отец наказывает, отец и …хвалит.</w:t>
            </w: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 солнышке тепло, при матери… добро.</w:t>
            </w:r>
          </w:p>
          <w:p w:rsidR="00886AC7" w:rsidRPr="00197A70" w:rsidRDefault="00886AC7" w:rsidP="00FD48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Человек без семьи, что дерево… без плодов.</w:t>
            </w:r>
            <w:r w:rsidRPr="00FB0A8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ahoma" w:hAnsi="Tahoma" w:cs="Tahoma"/>
                <w:color w:val="222222"/>
              </w:rPr>
              <w:br/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222222"/>
              </w:rPr>
              <w:br/>
            </w:r>
            <w:r>
              <w:rPr>
                <w:rFonts w:ascii="Tahoma" w:hAnsi="Tahoma" w:cs="Tahoma"/>
                <w:color w:val="222222"/>
              </w:rPr>
              <w:br/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222222"/>
              </w:rPr>
              <w:br/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стихтворение</w:t>
            </w:r>
            <w:proofErr w:type="spellEnd"/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С-</w:t>
            </w:r>
            <w:proofErr w:type="gramEnd"/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Находят и записывают ключевые слова  стихотворения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Составляют тонкие вопросы к стихотворению.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B5FFA">
              <w:rPr>
                <w:rFonts w:ascii="Times New Roman" w:hAnsi="Times New Roman" w:cs="Times New Roman"/>
                <w:i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Составляют толстые вопросы к стихотворению.</w:t>
            </w:r>
          </w:p>
          <w:p w:rsidR="00FE3A3E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 прямом или переносном значении 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употребляется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 в иллюстрациях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близких родственников -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 семья.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людей, объединенных дружбой и общими интересами -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переносное.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семья.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животных, птиц, насекомых-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переносное.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медведей.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родственных языков, объединенных общностью происхождения-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переносное.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языков.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свои примеры.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свои примеры.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 записывают словосочетания в прямом и переносном значении.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 словосочетания в переносном значении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танцуют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устно рассказ о традициях и обычаях своей семьи.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</w:t>
            </w:r>
            <w:r w:rsidR="00B46F53">
              <w:rPr>
                <w:rFonts w:ascii="Times New Roman" w:hAnsi="Times New Roman" w:cs="Times New Roman"/>
                <w:sz w:val="24"/>
                <w:szCs w:val="24"/>
              </w:rPr>
              <w:t xml:space="preserve">традициях и обычаях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семьях.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вопросы.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пословицу</w:t>
            </w:r>
          </w:p>
        </w:tc>
        <w:tc>
          <w:tcPr>
            <w:tcW w:w="2268" w:type="dxa"/>
            <w:gridSpan w:val="2"/>
          </w:tcPr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дескрипторам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смайликами</w:t>
            </w:r>
            <w:r w:rsidR="00FE3A3E">
              <w:rPr>
                <w:rFonts w:ascii="Times New Roman" w:hAnsi="Times New Roman" w:cs="Times New Roman"/>
                <w:sz w:val="24"/>
                <w:szCs w:val="24"/>
              </w:rPr>
              <w:t xml:space="preserve"> «Звезда»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смайликами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Смайлик «Звезда»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Pr="00C51397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</w:tc>
        <w:tc>
          <w:tcPr>
            <w:tcW w:w="2126" w:type="dxa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словечко странное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или а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удиозапись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«Толстые и тонкие вопросы»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беседе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Pr="00C51397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Иллюстрации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3E" w:rsidRPr="00C51397" w:rsidRDefault="00FE3A3E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Видеоролик-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Pr="00C51397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Шаблоны выражений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стул»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</w:tr>
      <w:tr w:rsidR="00886AC7" w:rsidRPr="00C51397" w:rsidTr="00FD48A1">
        <w:tc>
          <w:tcPr>
            <w:tcW w:w="1809" w:type="dxa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504FA" w:rsidRDefault="00F504FA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FA" w:rsidRDefault="00F504FA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FA" w:rsidRDefault="00F504FA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FA" w:rsidRPr="00C51397" w:rsidRDefault="00F504FA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5812" w:type="dxa"/>
            <w:gridSpan w:val="7"/>
          </w:tcPr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почувствовал…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Я попробую…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точно знаю…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2791"/>
            </w:tblGrid>
            <w:tr w:rsidR="00886AC7" w:rsidRPr="00B46F53" w:rsidTr="00FD48A1">
              <w:tc>
                <w:tcPr>
                  <w:tcW w:w="2790" w:type="dxa"/>
                </w:tcPr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46F53">
                    <w:rPr>
                      <w:rFonts w:ascii="Times New Roman" w:hAnsi="Times New Roman" w:cs="Times New Roman"/>
                      <w:b/>
                    </w:rPr>
                    <w:t>Критерий оценивания</w:t>
                  </w:r>
                </w:p>
              </w:tc>
              <w:tc>
                <w:tcPr>
                  <w:tcW w:w="2791" w:type="dxa"/>
                </w:tcPr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46F53">
                    <w:rPr>
                      <w:rFonts w:ascii="Times New Roman" w:hAnsi="Times New Roman" w:cs="Times New Roman"/>
                      <w:b/>
                    </w:rPr>
                    <w:t>Дескрипторы</w:t>
                  </w:r>
                </w:p>
              </w:tc>
            </w:tr>
            <w:tr w:rsidR="00886AC7" w:rsidRPr="00B46F53" w:rsidTr="00FD48A1">
              <w:trPr>
                <w:trHeight w:val="477"/>
              </w:trPr>
              <w:tc>
                <w:tcPr>
                  <w:tcW w:w="2790" w:type="dxa"/>
                  <w:vMerge w:val="restart"/>
                </w:tcPr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B46F53">
                    <w:rPr>
                      <w:rFonts w:ascii="Times New Roman" w:hAnsi="Times New Roman" w:cs="Times New Roman"/>
                    </w:rPr>
                    <w:t xml:space="preserve">Сочинение – эссе  </w:t>
                  </w:r>
                </w:p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1" w:type="dxa"/>
                </w:tcPr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B46F53">
                    <w:rPr>
                      <w:rFonts w:ascii="Times New Roman" w:hAnsi="Times New Roman" w:cs="Times New Roman"/>
                    </w:rPr>
                    <w:t>Объем 8-10 предложений.</w:t>
                  </w:r>
                </w:p>
              </w:tc>
            </w:tr>
            <w:tr w:rsidR="00886AC7" w:rsidRPr="00B46F53" w:rsidTr="00FD48A1">
              <w:trPr>
                <w:trHeight w:val="600"/>
              </w:trPr>
              <w:tc>
                <w:tcPr>
                  <w:tcW w:w="2790" w:type="dxa"/>
                  <w:vMerge/>
                </w:tcPr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1" w:type="dxa"/>
                </w:tcPr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B46F53">
                    <w:rPr>
                      <w:rFonts w:ascii="Times New Roman" w:hAnsi="Times New Roman" w:cs="Times New Roman"/>
                    </w:rPr>
                    <w:t xml:space="preserve">Интересный </w:t>
                  </w:r>
                </w:p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B46F53">
                    <w:rPr>
                      <w:rFonts w:ascii="Times New Roman" w:hAnsi="Times New Roman" w:cs="Times New Roman"/>
                    </w:rPr>
                    <w:t>сюжет.</w:t>
                  </w:r>
                </w:p>
              </w:tc>
            </w:tr>
            <w:tr w:rsidR="00886AC7" w:rsidRPr="00B46F53" w:rsidTr="00FD48A1">
              <w:trPr>
                <w:trHeight w:val="848"/>
              </w:trPr>
              <w:tc>
                <w:tcPr>
                  <w:tcW w:w="2790" w:type="dxa"/>
                  <w:vMerge/>
                </w:tcPr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1" w:type="dxa"/>
                </w:tcPr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  <w:r w:rsidRPr="00B46F53">
                    <w:rPr>
                      <w:rFonts w:ascii="Times New Roman" w:hAnsi="Times New Roman" w:cs="Times New Roman"/>
                    </w:rPr>
                    <w:t>Использует разговорную лексику в прямом и переносном значении.</w:t>
                  </w:r>
                </w:p>
                <w:p w:rsidR="00886AC7" w:rsidRPr="00B46F53" w:rsidRDefault="00886AC7" w:rsidP="00FD48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сочинение-эссе  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папа самый сильный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Любимая моя мамочка», «Моя бабушка», «Дед и я».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(Можете предложить свое название</w:t>
            </w:r>
            <w:proofErr w:type="gramStart"/>
            <w:r w:rsidRPr="00C5139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Дописывают предложения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сочинение-эссе</w:t>
            </w:r>
          </w:p>
        </w:tc>
        <w:tc>
          <w:tcPr>
            <w:tcW w:w="2268" w:type="dxa"/>
            <w:gridSpan w:val="2"/>
          </w:tcPr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по дескрипторам</w:t>
            </w:r>
          </w:p>
        </w:tc>
        <w:tc>
          <w:tcPr>
            <w:tcW w:w="2126" w:type="dxa"/>
          </w:tcPr>
          <w:p w:rsidR="00B46F53" w:rsidRDefault="00B46F53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7">
              <w:rPr>
                <w:rFonts w:ascii="Times New Roman" w:hAnsi="Times New Roman" w:cs="Times New Roman"/>
                <w:sz w:val="24"/>
                <w:szCs w:val="24"/>
              </w:rPr>
              <w:t>«Неоконченные предложения»</w:t>
            </w: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7" w:rsidRPr="00C51397" w:rsidRDefault="00886AC7" w:rsidP="00FD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C7" w:rsidRPr="00B46F53" w:rsidTr="00B46F53">
        <w:trPr>
          <w:trHeight w:val="1552"/>
        </w:trPr>
        <w:tc>
          <w:tcPr>
            <w:tcW w:w="3652" w:type="dxa"/>
            <w:gridSpan w:val="3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  <w:r w:rsidRPr="00B46F53">
              <w:rPr>
                <w:rFonts w:ascii="Times New Roman" w:hAnsi="Times New Roman" w:cs="Times New Roman"/>
                <w:b/>
              </w:rPr>
              <w:lastRenderedPageBreak/>
              <w:t xml:space="preserve">Дифференциация </w:t>
            </w:r>
            <w:proofErr w:type="gramStart"/>
            <w:r w:rsidRPr="00B46F53">
              <w:rPr>
                <w:rFonts w:ascii="Times New Roman" w:hAnsi="Times New Roman" w:cs="Times New Roman"/>
                <w:b/>
              </w:rPr>
              <w:t>-к</w:t>
            </w:r>
            <w:proofErr w:type="gramEnd"/>
            <w:r w:rsidRPr="00B46F53">
              <w:rPr>
                <w:rFonts w:ascii="Times New Roman" w:hAnsi="Times New Roman" w:cs="Times New Roman"/>
                <w:b/>
              </w:rPr>
              <w:t xml:space="preserve">аким  способом вы   хотите  больше оказать   поддержку? 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  <w:r w:rsidRPr="00B46F53">
              <w:rPr>
                <w:rFonts w:ascii="Times New Roman" w:hAnsi="Times New Roman" w:cs="Times New Roman"/>
                <w:b/>
              </w:rPr>
              <w:t>Какие задания   вы   даете ученикам более способным по сравнению с другими?</w:t>
            </w:r>
          </w:p>
        </w:tc>
        <w:tc>
          <w:tcPr>
            <w:tcW w:w="3686" w:type="dxa"/>
            <w:gridSpan w:val="3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  <w:r w:rsidRPr="00B46F53">
              <w:rPr>
                <w:rFonts w:ascii="Times New Roman" w:hAnsi="Times New Roman" w:cs="Times New Roman"/>
                <w:b/>
              </w:rPr>
              <w:t>Оценивание - как вы планируете  проверять уровень усвоения материала  учащимися?</w:t>
            </w:r>
          </w:p>
        </w:tc>
        <w:tc>
          <w:tcPr>
            <w:tcW w:w="1950" w:type="dxa"/>
            <w:gridSpan w:val="3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4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  <w:r w:rsidRPr="00B46F53">
              <w:rPr>
                <w:rFonts w:ascii="Times New Roman" w:hAnsi="Times New Roman" w:cs="Times New Roman"/>
                <w:b/>
              </w:rPr>
              <w:t xml:space="preserve"> Охрана здоровья и соблюдение техники безопасности.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  <w:r w:rsidRPr="00B46F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</w:tc>
      </w:tr>
      <w:tr w:rsidR="00886AC7" w:rsidRPr="00B46F53" w:rsidTr="00F504FA">
        <w:trPr>
          <w:trHeight w:val="836"/>
        </w:trPr>
        <w:tc>
          <w:tcPr>
            <w:tcW w:w="3652" w:type="dxa"/>
            <w:gridSpan w:val="3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3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6AC7" w:rsidRPr="00B46F53" w:rsidTr="00FD48A1">
        <w:trPr>
          <w:trHeight w:val="825"/>
        </w:trPr>
        <w:tc>
          <w:tcPr>
            <w:tcW w:w="3652" w:type="dxa"/>
            <w:gridSpan w:val="3"/>
            <w:vMerge w:val="restart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  <w:r w:rsidRPr="00B46F53">
              <w:rPr>
                <w:rFonts w:ascii="Times New Roman" w:hAnsi="Times New Roman" w:cs="Times New Roman"/>
                <w:b/>
              </w:rPr>
              <w:t>Рефлексия по уроку.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>Была  ли реальной и доступной цель урока или учебные цели?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 xml:space="preserve">Все ли  учащиеся достигли цели обучения? Если  ученики еще не </w:t>
            </w:r>
            <w:proofErr w:type="gramStart"/>
            <w:r w:rsidRPr="00B46F53">
              <w:rPr>
                <w:rFonts w:ascii="Times New Roman" w:hAnsi="Times New Roman" w:cs="Times New Roman"/>
              </w:rPr>
              <w:t>достигли цели как вы думаете</w:t>
            </w:r>
            <w:proofErr w:type="gramEnd"/>
            <w:r w:rsidRPr="00B46F53">
              <w:rPr>
                <w:rFonts w:ascii="Times New Roman" w:hAnsi="Times New Roman" w:cs="Times New Roman"/>
              </w:rPr>
              <w:t xml:space="preserve"> почему? Правильно  проводилась дифференциация на уроке? Эффективно ли вы использовали время во время этапов урока? Были ли отклонения от плана урока и почему?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0" w:type="dxa"/>
            <w:gridSpan w:val="6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  <w:b/>
              </w:rPr>
              <w:t xml:space="preserve"> </w:t>
            </w:r>
            <w:r w:rsidRPr="00B46F53">
              <w:rPr>
                <w:rFonts w:ascii="Times New Roman" w:hAnsi="Times New Roman" w:cs="Times New Roman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886AC7" w:rsidRPr="00B46F53" w:rsidTr="00F504FA">
        <w:trPr>
          <w:trHeight w:val="2521"/>
        </w:trPr>
        <w:tc>
          <w:tcPr>
            <w:tcW w:w="3652" w:type="dxa"/>
            <w:gridSpan w:val="3"/>
            <w:vMerge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0" w:type="dxa"/>
            <w:gridSpan w:val="6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6AC7" w:rsidRPr="00B46F53" w:rsidTr="00F504FA">
        <w:trPr>
          <w:trHeight w:val="276"/>
        </w:trPr>
        <w:tc>
          <w:tcPr>
            <w:tcW w:w="1950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2" w:type="dxa"/>
            <w:gridSpan w:val="9"/>
          </w:tcPr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  <w:r w:rsidRPr="00B46F53">
              <w:rPr>
                <w:rFonts w:ascii="Times New Roman" w:hAnsi="Times New Roman" w:cs="Times New Roman"/>
                <w:b/>
              </w:rPr>
              <w:t xml:space="preserve"> Общая оценка 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  <w:b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 xml:space="preserve">  Две вещи, лучше всего прошедшие на уроке </w:t>
            </w:r>
            <w:proofErr w:type="gramStart"/>
            <w:r w:rsidRPr="00B46F5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46F53">
              <w:rPr>
                <w:rFonts w:ascii="Times New Roman" w:hAnsi="Times New Roman" w:cs="Times New Roman"/>
              </w:rPr>
              <w:t>касающиеся преподавания и обучения)?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>1: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>2: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 xml:space="preserve"> Что могло бы способствовать  тому, чтобы урок прошел лучше </w:t>
            </w:r>
            <w:proofErr w:type="gramStart"/>
            <w:r w:rsidRPr="00B46F5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46F53">
              <w:rPr>
                <w:rFonts w:ascii="Times New Roman" w:hAnsi="Times New Roman" w:cs="Times New Roman"/>
              </w:rPr>
              <w:t>касающиеся преподавания и обучения)?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>1: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>2:</w:t>
            </w:r>
          </w:p>
          <w:p w:rsidR="00886AC7" w:rsidRPr="00B46F53" w:rsidRDefault="00886AC7" w:rsidP="00FD48A1">
            <w:pPr>
              <w:rPr>
                <w:rFonts w:ascii="Times New Roman" w:hAnsi="Times New Roman" w:cs="Times New Roman"/>
              </w:rPr>
            </w:pPr>
          </w:p>
          <w:p w:rsidR="00886AC7" w:rsidRPr="00F504FA" w:rsidRDefault="00886AC7" w:rsidP="00FD48A1">
            <w:pPr>
              <w:rPr>
                <w:rFonts w:ascii="Times New Roman" w:hAnsi="Times New Roman" w:cs="Times New Roman"/>
              </w:rPr>
            </w:pPr>
            <w:r w:rsidRPr="00B46F53">
              <w:rPr>
                <w:rFonts w:ascii="Times New Roman" w:hAnsi="Times New Roman" w:cs="Times New Roman"/>
              </w:rPr>
              <w:t>Что  я выяви</w:t>
            </w:r>
            <w:proofErr w:type="gramStart"/>
            <w:r w:rsidRPr="00B46F53">
              <w:rPr>
                <w:rFonts w:ascii="Times New Roman" w:hAnsi="Times New Roman" w:cs="Times New Roman"/>
              </w:rPr>
              <w:t>л(</w:t>
            </w:r>
            <w:proofErr w:type="gramEnd"/>
            <w:r w:rsidRPr="00B46F53">
              <w:rPr>
                <w:rFonts w:ascii="Times New Roman" w:hAnsi="Times New Roman" w:cs="Times New Roman"/>
              </w:rPr>
              <w:t>а)  на этом  уроке о классе или достижениях/затруднениях отдельных учеников, на что необходимо обратить внимание на  следующем уроке?</w:t>
            </w:r>
          </w:p>
        </w:tc>
      </w:tr>
    </w:tbl>
    <w:p w:rsidR="00886AC7" w:rsidRPr="00F504FA" w:rsidRDefault="00F50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</w:p>
    <w:sectPr w:rsidR="00886AC7" w:rsidRPr="00F504FA" w:rsidSect="00206B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C68BA"/>
    <w:multiLevelType w:val="hybridMultilevel"/>
    <w:tmpl w:val="4F2E322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60"/>
    <w:rsid w:val="000D6589"/>
    <w:rsid w:val="00206B3F"/>
    <w:rsid w:val="00464186"/>
    <w:rsid w:val="005253E5"/>
    <w:rsid w:val="007166FA"/>
    <w:rsid w:val="00886AC7"/>
    <w:rsid w:val="008D2460"/>
    <w:rsid w:val="0098446D"/>
    <w:rsid w:val="00996B31"/>
    <w:rsid w:val="00A67192"/>
    <w:rsid w:val="00B46F53"/>
    <w:rsid w:val="00C36C09"/>
    <w:rsid w:val="00EA1D54"/>
    <w:rsid w:val="00F504FA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6AC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6AC7"/>
    <w:rPr>
      <w:color w:val="0000FF"/>
      <w:u w:val="single"/>
    </w:rPr>
  </w:style>
  <w:style w:type="paragraph" w:styleId="a8">
    <w:name w:val="No Spacing"/>
    <w:uiPriority w:val="1"/>
    <w:qFormat/>
    <w:rsid w:val="00996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6AC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6AC7"/>
    <w:rPr>
      <w:color w:val="0000FF"/>
      <w:u w:val="single"/>
    </w:rPr>
  </w:style>
  <w:style w:type="paragraph" w:styleId="a8">
    <w:name w:val="No Spacing"/>
    <w:uiPriority w:val="1"/>
    <w:qFormat/>
    <w:rsid w:val="00996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141E-906B-40A3-BD93-851D4A63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2022-05-26T17:56:00Z</cp:lastPrinted>
  <dcterms:created xsi:type="dcterms:W3CDTF">2022-05-25T15:03:00Z</dcterms:created>
  <dcterms:modified xsi:type="dcterms:W3CDTF">2022-10-15T16:42:00Z</dcterms:modified>
</cp:coreProperties>
</file>