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6C7C" w14:textId="2B62580C" w:rsidR="00CE44D2" w:rsidRPr="0078700F" w:rsidRDefault="00912121">
      <w:pPr>
        <w:rPr>
          <w:sz w:val="24"/>
          <w:szCs w:val="24"/>
          <w:lang w:val="kk-KZ"/>
        </w:rPr>
      </w:pPr>
      <w:r w:rsidRPr="0078700F">
        <w:rPr>
          <w:sz w:val="24"/>
          <w:szCs w:val="24"/>
          <w:lang w:val="kk-KZ"/>
        </w:rPr>
        <w:t>Жоғары сынып оқушыларына шетел тілін оқыту барысында мәтіндік және ақпараттық материалдарды қолданудың тиімділігі</w:t>
      </w:r>
    </w:p>
    <w:p w14:paraId="76D89667" w14:textId="77777777" w:rsidR="00CE44D2" w:rsidRPr="0078700F" w:rsidRDefault="00CE44D2">
      <w:pPr>
        <w:rPr>
          <w:sz w:val="24"/>
          <w:szCs w:val="24"/>
          <w:lang w:val="kk-KZ"/>
        </w:rPr>
      </w:pPr>
    </w:p>
    <w:p w14:paraId="15802FC8" w14:textId="4EDAA574" w:rsidR="00912121" w:rsidRPr="0078700F" w:rsidRDefault="00912121">
      <w:pPr>
        <w:rPr>
          <w:b/>
          <w:bCs/>
          <w:sz w:val="24"/>
          <w:szCs w:val="24"/>
          <w:lang w:val="kk-KZ"/>
        </w:rPr>
      </w:pPr>
      <w:r w:rsidRPr="0078700F">
        <w:rPr>
          <w:b/>
          <w:bCs/>
          <w:sz w:val="24"/>
          <w:szCs w:val="24"/>
          <w:lang w:val="kk-KZ"/>
        </w:rPr>
        <w:t>Мәселелер:</w:t>
      </w:r>
    </w:p>
    <w:p w14:paraId="1F51C887" w14:textId="68C69D08" w:rsidR="00912121" w:rsidRPr="0078700F" w:rsidRDefault="00912121" w:rsidP="00912121">
      <w:pPr>
        <w:rPr>
          <w:sz w:val="24"/>
          <w:szCs w:val="24"/>
          <w:lang w:val="kk-KZ"/>
        </w:rPr>
      </w:pPr>
      <w:r w:rsidRPr="0078700F">
        <w:rPr>
          <w:sz w:val="24"/>
          <w:szCs w:val="24"/>
          <w:lang w:val="kk-KZ"/>
        </w:rPr>
        <w:t>-</w:t>
      </w:r>
      <w:r w:rsidR="00CE44D2" w:rsidRPr="0078700F">
        <w:rPr>
          <w:sz w:val="24"/>
          <w:szCs w:val="24"/>
          <w:lang w:val="kk-KZ"/>
        </w:rPr>
        <w:t xml:space="preserve"> Ғ</w:t>
      </w:r>
      <w:r w:rsidRPr="0078700F">
        <w:rPr>
          <w:sz w:val="24"/>
          <w:szCs w:val="24"/>
          <w:lang w:val="kk-KZ"/>
        </w:rPr>
        <w:t>аламтордағы үлкен ақпарат қажетті материалдарды іздеуді қиындатады: іздеудің нәтижелері жұмсалған уақытпен салыстырғанда көп емес;</w:t>
      </w:r>
    </w:p>
    <w:p w14:paraId="1F86A91A" w14:textId="68CE645F" w:rsidR="00912121" w:rsidRPr="0078700F" w:rsidRDefault="00912121" w:rsidP="00912121">
      <w:pPr>
        <w:rPr>
          <w:sz w:val="24"/>
          <w:szCs w:val="24"/>
          <w:lang w:val="kk-KZ"/>
        </w:rPr>
      </w:pPr>
      <w:r w:rsidRPr="0078700F">
        <w:rPr>
          <w:sz w:val="24"/>
          <w:szCs w:val="24"/>
          <w:lang w:val="kk-KZ"/>
        </w:rPr>
        <w:t>-</w:t>
      </w:r>
      <w:r w:rsidR="00CE44D2" w:rsidRPr="0078700F">
        <w:rPr>
          <w:sz w:val="24"/>
          <w:szCs w:val="24"/>
          <w:lang w:val="kk-KZ"/>
        </w:rPr>
        <w:t xml:space="preserve"> Т</w:t>
      </w:r>
      <w:r w:rsidRPr="0078700F">
        <w:rPr>
          <w:sz w:val="24"/>
          <w:szCs w:val="24"/>
          <w:lang w:val="kk-KZ"/>
        </w:rPr>
        <w:t>аңдалған материалдар оқушылар деңгейіне бейімдеуді қажет етеді, өйткені көптеген фильмдер мен мақалаларда мектеп бағдарламасы аясында оқымайтын лексика бар;</w:t>
      </w:r>
    </w:p>
    <w:p w14:paraId="0C121DEB" w14:textId="0E9E09C9" w:rsidR="00912121" w:rsidRPr="0078700F" w:rsidRDefault="00912121" w:rsidP="00912121">
      <w:pPr>
        <w:rPr>
          <w:sz w:val="24"/>
          <w:szCs w:val="24"/>
          <w:lang w:val="kk-KZ"/>
        </w:rPr>
      </w:pPr>
      <w:r w:rsidRPr="0078700F">
        <w:rPr>
          <w:sz w:val="24"/>
          <w:szCs w:val="24"/>
          <w:lang w:val="kk-KZ"/>
        </w:rPr>
        <w:t>-</w:t>
      </w:r>
      <w:r w:rsidR="00CE44D2" w:rsidRPr="0078700F">
        <w:rPr>
          <w:sz w:val="24"/>
          <w:szCs w:val="24"/>
          <w:lang w:val="kk-KZ"/>
        </w:rPr>
        <w:t xml:space="preserve"> Б</w:t>
      </w:r>
      <w:r w:rsidRPr="0078700F">
        <w:rPr>
          <w:sz w:val="24"/>
          <w:szCs w:val="24"/>
          <w:lang w:val="kk-KZ"/>
        </w:rPr>
        <w:t>елгілі бір материалды қолданудың тиімділігін дәл болжау әрдайым мүмкін бола бермейді, сонымен қатар топтағы оқушылардың әр түрлі деңгейіне байланысты онымен жұмыс істеу уақыты қажет;</w:t>
      </w:r>
    </w:p>
    <w:p w14:paraId="2E12812F" w14:textId="5FEA1BD7" w:rsidR="00912121" w:rsidRPr="0078700F" w:rsidRDefault="00912121" w:rsidP="00912121">
      <w:pPr>
        <w:rPr>
          <w:sz w:val="24"/>
          <w:szCs w:val="24"/>
          <w:lang w:val="kk-KZ"/>
        </w:rPr>
      </w:pPr>
      <w:r w:rsidRPr="0078700F">
        <w:rPr>
          <w:sz w:val="24"/>
          <w:szCs w:val="24"/>
          <w:lang w:val="kk-KZ"/>
        </w:rPr>
        <w:t>-</w:t>
      </w:r>
      <w:r w:rsidR="00CE44D2" w:rsidRPr="0078700F">
        <w:rPr>
          <w:sz w:val="24"/>
          <w:szCs w:val="24"/>
          <w:lang w:val="kk-KZ"/>
        </w:rPr>
        <w:t xml:space="preserve"> П</w:t>
      </w:r>
      <w:r w:rsidRPr="0078700F">
        <w:rPr>
          <w:sz w:val="24"/>
          <w:szCs w:val="24"/>
          <w:lang w:val="kk-KZ"/>
        </w:rPr>
        <w:t>резентациялар мен флипчарттар жасау үшін көп уақытты, белгілі бір компьютерлік дағдыларды, сондай-ақ эстетикалық талғамды қажет етеді (оқытушы мен оқушы үшін);</w:t>
      </w:r>
    </w:p>
    <w:p w14:paraId="350A3FDD" w14:textId="333AED4F" w:rsidR="00912121" w:rsidRPr="0078700F" w:rsidRDefault="00912121" w:rsidP="00912121">
      <w:pPr>
        <w:rPr>
          <w:sz w:val="24"/>
          <w:szCs w:val="24"/>
          <w:lang w:val="kk-KZ"/>
        </w:rPr>
      </w:pPr>
      <w:r w:rsidRPr="0078700F">
        <w:rPr>
          <w:sz w:val="24"/>
          <w:szCs w:val="24"/>
          <w:lang w:val="kk-KZ"/>
        </w:rPr>
        <w:t>-</w:t>
      </w:r>
      <w:r w:rsidR="00CE44D2" w:rsidRPr="0078700F">
        <w:rPr>
          <w:sz w:val="24"/>
          <w:szCs w:val="24"/>
          <w:lang w:val="kk-KZ"/>
        </w:rPr>
        <w:t xml:space="preserve"> Э</w:t>
      </w:r>
      <w:r w:rsidRPr="0078700F">
        <w:rPr>
          <w:sz w:val="24"/>
          <w:szCs w:val="24"/>
          <w:lang w:val="kk-KZ"/>
        </w:rPr>
        <w:t>лектронды оқулықтардың үлкен таңдауы оқытушының зерттелетін тақырыпқа сәйкес материал таба алатындығына кепілдік бермейді.</w:t>
      </w:r>
    </w:p>
    <w:p w14:paraId="550E5553" w14:textId="77777777" w:rsidR="00CE44D2" w:rsidRPr="0078700F" w:rsidRDefault="00CE44D2" w:rsidP="00CE44D2">
      <w:pPr>
        <w:rPr>
          <w:sz w:val="24"/>
          <w:szCs w:val="24"/>
          <w:lang w:val="kk-KZ"/>
        </w:rPr>
      </w:pPr>
    </w:p>
    <w:p w14:paraId="21EC309D" w14:textId="77777777" w:rsidR="00CE44D2" w:rsidRPr="0078700F" w:rsidRDefault="00CE44D2" w:rsidP="00CE44D2">
      <w:pPr>
        <w:rPr>
          <w:b/>
          <w:bCs/>
          <w:sz w:val="24"/>
          <w:szCs w:val="24"/>
          <w:lang w:val="kk-KZ"/>
        </w:rPr>
      </w:pPr>
      <w:r w:rsidRPr="0078700F">
        <w:rPr>
          <w:b/>
          <w:bCs/>
          <w:sz w:val="24"/>
          <w:szCs w:val="24"/>
          <w:lang w:val="kk-KZ"/>
        </w:rPr>
        <w:t>Сұрақтар:</w:t>
      </w:r>
    </w:p>
    <w:p w14:paraId="7D11BA3E" w14:textId="77777777" w:rsidR="00CE44D2" w:rsidRPr="0078700F" w:rsidRDefault="00CE44D2" w:rsidP="00CE44D2">
      <w:pPr>
        <w:rPr>
          <w:sz w:val="24"/>
          <w:szCs w:val="24"/>
          <w:lang w:val="kk-KZ"/>
        </w:rPr>
      </w:pPr>
      <w:r w:rsidRPr="0078700F">
        <w:rPr>
          <w:sz w:val="24"/>
          <w:szCs w:val="24"/>
          <w:lang w:val="kk-KZ"/>
        </w:rPr>
        <w:t>Мәтіндік және ақпараттық материалдарды қолдану сабақ мақсаттарының толық орындалуына ықпал ете ме?</w:t>
      </w:r>
    </w:p>
    <w:p w14:paraId="4D266570" w14:textId="501601C5" w:rsidR="00CE44D2" w:rsidRPr="0078700F" w:rsidRDefault="00CE44D2" w:rsidP="00912121">
      <w:pPr>
        <w:rPr>
          <w:sz w:val="24"/>
          <w:szCs w:val="24"/>
          <w:lang w:val="kk-KZ"/>
        </w:rPr>
      </w:pPr>
      <w:r w:rsidRPr="0078700F">
        <w:rPr>
          <w:sz w:val="24"/>
          <w:szCs w:val="24"/>
          <w:lang w:val="kk-KZ"/>
        </w:rPr>
        <w:t>Ағылшын тіліне қызығушылықты арттыру үшін қандай құралдарды пайдалану керек?</w:t>
      </w:r>
    </w:p>
    <w:p w14:paraId="3C566FB3" w14:textId="669E88ED" w:rsidR="00CE44D2" w:rsidRPr="0078700F" w:rsidRDefault="00CE44D2" w:rsidP="00912121">
      <w:pPr>
        <w:rPr>
          <w:sz w:val="24"/>
          <w:szCs w:val="24"/>
          <w:lang w:val="kk-KZ"/>
        </w:rPr>
      </w:pPr>
    </w:p>
    <w:p w14:paraId="6AF7E64E" w14:textId="1ACEB046" w:rsidR="00CE44D2" w:rsidRPr="0078700F" w:rsidRDefault="00CE44D2" w:rsidP="00912121">
      <w:pPr>
        <w:rPr>
          <w:sz w:val="24"/>
          <w:szCs w:val="24"/>
          <w:lang w:val="kk-KZ"/>
        </w:rPr>
      </w:pPr>
      <w:r w:rsidRPr="0078700F">
        <w:rPr>
          <w:b/>
          <w:bCs/>
          <w:sz w:val="24"/>
          <w:szCs w:val="24"/>
          <w:lang w:val="kk-KZ"/>
        </w:rPr>
        <w:t>Мақсат:</w:t>
      </w:r>
      <w:r w:rsidRPr="0078700F">
        <w:rPr>
          <w:sz w:val="24"/>
          <w:szCs w:val="24"/>
          <w:lang w:val="kk-KZ"/>
        </w:rPr>
        <w:t xml:space="preserve"> 8, 9, 10 сыныптардағы шетел тілі сабағында мәтіндік және ақпараттық материалдарды қолданудың тиімділігін анықтау.</w:t>
      </w:r>
    </w:p>
    <w:p w14:paraId="064D361D" w14:textId="22115A8F" w:rsidR="00CE44D2" w:rsidRPr="0078700F" w:rsidRDefault="00CE44D2" w:rsidP="00912121">
      <w:pPr>
        <w:rPr>
          <w:sz w:val="24"/>
          <w:szCs w:val="24"/>
          <w:lang w:val="kk-KZ"/>
        </w:rPr>
      </w:pPr>
    </w:p>
    <w:p w14:paraId="0ECBF1D9" w14:textId="0179E94F" w:rsidR="00CE44D2" w:rsidRPr="0078700F" w:rsidRDefault="00CE44D2" w:rsidP="00912121">
      <w:pPr>
        <w:rPr>
          <w:b/>
          <w:bCs/>
          <w:sz w:val="24"/>
          <w:szCs w:val="24"/>
          <w:lang w:val="kk-KZ"/>
        </w:rPr>
      </w:pPr>
      <w:r w:rsidRPr="0078700F">
        <w:rPr>
          <w:b/>
          <w:bCs/>
          <w:sz w:val="24"/>
          <w:szCs w:val="24"/>
          <w:lang w:val="kk-KZ"/>
        </w:rPr>
        <w:t xml:space="preserve">Міндеттер: </w:t>
      </w:r>
    </w:p>
    <w:p w14:paraId="55481928" w14:textId="77777777" w:rsidR="00CE44D2" w:rsidRPr="0078700F" w:rsidRDefault="00CE44D2" w:rsidP="00CE44D2">
      <w:pPr>
        <w:rPr>
          <w:sz w:val="24"/>
          <w:szCs w:val="24"/>
          <w:lang w:val="kk-KZ"/>
        </w:rPr>
      </w:pPr>
      <w:r w:rsidRPr="0078700F">
        <w:rPr>
          <w:sz w:val="24"/>
          <w:szCs w:val="24"/>
          <w:lang w:val="kk-KZ"/>
        </w:rPr>
        <w:t>- Жалпы мәтіндік және ақпараттық материалдар және олардың қолданылу ерекшеліктеріне шолу жасау;</w:t>
      </w:r>
    </w:p>
    <w:p w14:paraId="49FA04D3" w14:textId="77777777" w:rsidR="00CE44D2" w:rsidRPr="0078700F" w:rsidRDefault="00CE44D2" w:rsidP="00CE44D2">
      <w:pPr>
        <w:rPr>
          <w:sz w:val="24"/>
          <w:szCs w:val="24"/>
          <w:lang w:val="kk-KZ"/>
        </w:rPr>
      </w:pPr>
      <w:r w:rsidRPr="0078700F">
        <w:rPr>
          <w:sz w:val="24"/>
          <w:szCs w:val="24"/>
          <w:lang w:val="kk-KZ"/>
        </w:rPr>
        <w:t>- Ақпараттық-коммуникативтік технологиялар негізінде шетел тілі сабақтарын жүргізу жүйесінің ерекшеліктерін зерттеу;</w:t>
      </w:r>
    </w:p>
    <w:p w14:paraId="1797DEB5" w14:textId="77777777" w:rsidR="00CE44D2" w:rsidRPr="0078700F" w:rsidRDefault="00CE44D2" w:rsidP="00CE44D2">
      <w:pPr>
        <w:rPr>
          <w:sz w:val="24"/>
          <w:szCs w:val="24"/>
          <w:lang w:val="kk-KZ"/>
        </w:rPr>
      </w:pPr>
      <w:r w:rsidRPr="0078700F">
        <w:rPr>
          <w:sz w:val="24"/>
          <w:szCs w:val="24"/>
          <w:lang w:val="kk-KZ"/>
        </w:rPr>
        <w:t>- Мультимедиялық оқулық арқылы шетел тілі сабағын оқытудың ерекшеліктеріне талдау жасау;</w:t>
      </w:r>
    </w:p>
    <w:p w14:paraId="3847873E" w14:textId="291214D8" w:rsidR="00CE44D2" w:rsidRPr="0078700F" w:rsidRDefault="00CE44D2" w:rsidP="00CE44D2">
      <w:pPr>
        <w:rPr>
          <w:sz w:val="24"/>
          <w:szCs w:val="24"/>
          <w:lang w:val="kk-KZ"/>
        </w:rPr>
      </w:pPr>
      <w:r w:rsidRPr="0078700F">
        <w:rPr>
          <w:sz w:val="24"/>
          <w:szCs w:val="24"/>
          <w:lang w:val="kk-KZ"/>
        </w:rPr>
        <w:t>- Ағылшын тілі сабағында ғаламтор ресурстарын және электрондық кітапханаларды қолданудың ерекшеліктерін зерттеу;</w:t>
      </w:r>
    </w:p>
    <w:p w14:paraId="3CF83C37" w14:textId="1235FC79" w:rsidR="00CE44D2" w:rsidRPr="0078700F" w:rsidRDefault="00CE44D2" w:rsidP="00CE44D2">
      <w:pPr>
        <w:rPr>
          <w:sz w:val="24"/>
          <w:szCs w:val="24"/>
          <w:lang w:val="kk-KZ"/>
        </w:rPr>
      </w:pPr>
      <w:r w:rsidRPr="0078700F">
        <w:rPr>
          <w:sz w:val="24"/>
          <w:szCs w:val="24"/>
          <w:lang w:val="kk-KZ"/>
        </w:rPr>
        <w:t>- Ақпараттық және мәтіндік материалдарды қолдану арқылы өткізілген тәжірибелі сабақтың нәтижелері және оларды талдау ерекшеліктерін жүйелеу.</w:t>
      </w:r>
    </w:p>
    <w:p w14:paraId="3C237211" w14:textId="36DBD449" w:rsidR="00F35BB7" w:rsidRPr="0078700F" w:rsidRDefault="00F35BB7" w:rsidP="00CE44D2">
      <w:pPr>
        <w:rPr>
          <w:sz w:val="24"/>
          <w:szCs w:val="24"/>
          <w:lang w:val="kk-KZ"/>
        </w:rPr>
      </w:pPr>
    </w:p>
    <w:p w14:paraId="44C5E592" w14:textId="77777777" w:rsidR="00F35BB7" w:rsidRPr="0078700F" w:rsidRDefault="00F35BB7" w:rsidP="00F35BB7">
      <w:pPr>
        <w:rPr>
          <w:b/>
          <w:bCs/>
          <w:sz w:val="24"/>
          <w:szCs w:val="24"/>
          <w:lang w:val="kk-KZ"/>
        </w:rPr>
      </w:pPr>
      <w:r w:rsidRPr="0078700F">
        <w:rPr>
          <w:b/>
          <w:bCs/>
          <w:sz w:val="24"/>
          <w:szCs w:val="24"/>
          <w:lang w:val="kk-KZ"/>
        </w:rPr>
        <w:t>Тәсілдер:</w:t>
      </w:r>
    </w:p>
    <w:p w14:paraId="1336E4A9" w14:textId="4FF8F257" w:rsidR="00CE44D2" w:rsidRPr="0078700F" w:rsidRDefault="002D4D91" w:rsidP="00912121">
      <w:pPr>
        <w:rPr>
          <w:sz w:val="24"/>
          <w:szCs w:val="24"/>
          <w:lang w:val="kk-KZ"/>
        </w:rPr>
      </w:pPr>
      <w:r w:rsidRPr="0078700F">
        <w:rPr>
          <w:sz w:val="24"/>
          <w:szCs w:val="24"/>
          <w:lang w:val="kk-KZ"/>
        </w:rPr>
        <w:lastRenderedPageBreak/>
        <w:t xml:space="preserve">- Әдебиеттерге ғылыми-теориялық талдау; </w:t>
      </w:r>
    </w:p>
    <w:p w14:paraId="463D773A" w14:textId="0F0BE41B" w:rsidR="00F77FD7" w:rsidRDefault="002D4D91">
      <w:pPr>
        <w:rPr>
          <w:sz w:val="24"/>
          <w:szCs w:val="24"/>
          <w:lang w:val="kk-KZ"/>
        </w:rPr>
      </w:pPr>
      <w:r w:rsidRPr="0078700F">
        <w:rPr>
          <w:sz w:val="24"/>
          <w:szCs w:val="24"/>
          <w:lang w:val="kk-KZ"/>
        </w:rPr>
        <w:t>-</w:t>
      </w:r>
      <w:r w:rsidR="001A02D7" w:rsidRPr="0078700F">
        <w:rPr>
          <w:sz w:val="24"/>
          <w:szCs w:val="24"/>
          <w:lang w:val="kk-KZ"/>
        </w:rPr>
        <w:t xml:space="preserve"> </w:t>
      </w:r>
      <w:r w:rsidRPr="0078700F">
        <w:rPr>
          <w:sz w:val="24"/>
          <w:szCs w:val="24"/>
          <w:lang w:val="kk-KZ"/>
        </w:rPr>
        <w:t>Мәліметтерді талдау.</w:t>
      </w:r>
    </w:p>
    <w:p w14:paraId="563AAAD0" w14:textId="77777777" w:rsidR="001D3292" w:rsidRPr="0078700F" w:rsidRDefault="001D3292">
      <w:pPr>
        <w:rPr>
          <w:sz w:val="24"/>
          <w:szCs w:val="24"/>
          <w:lang w:val="kk-KZ"/>
        </w:rPr>
      </w:pPr>
    </w:p>
    <w:p w14:paraId="554908FB" w14:textId="66EBE33F" w:rsidR="008978E4" w:rsidRPr="0078700F" w:rsidRDefault="00CA1E39">
      <w:pPr>
        <w:rPr>
          <w:sz w:val="24"/>
          <w:szCs w:val="24"/>
          <w:lang w:val="kk-KZ"/>
        </w:rPr>
      </w:pPr>
      <w:r w:rsidRPr="0078700F">
        <w:rPr>
          <w:sz w:val="24"/>
          <w:szCs w:val="24"/>
          <w:lang w:val="kk-KZ"/>
        </w:rPr>
        <w:t>Сапалы оқыту және бақылау бағдарламарын құру – компьютерлік техника саласындағы мамандардың жұмысына белсенді қатысуды көздейтін шетел тілі оқытушыларының, лингвистер мен әдіскерлердің күш-жігері мен уақытын көп жұмсауды талап ететін күрделі процесс. Бұл шығармашылық еңбектің нәтижесі – мультимедиялық бағдарламар</w:t>
      </w:r>
      <w:r w:rsidR="00E54DE6" w:rsidRPr="0078700F">
        <w:rPr>
          <w:sz w:val="24"/>
          <w:szCs w:val="24"/>
          <w:lang w:val="kk-KZ"/>
        </w:rPr>
        <w:t>,</w:t>
      </w:r>
      <w:r w:rsidRPr="0078700F">
        <w:rPr>
          <w:sz w:val="24"/>
          <w:szCs w:val="24"/>
          <w:lang w:val="kk-KZ"/>
        </w:rPr>
        <w:t xml:space="preserve"> шет тілдерін оқытудың дәстүрлі әдістемесінде де, қашықтықтан оқытуда да қолданылуы мүмкін [</w:t>
      </w:r>
      <w:r w:rsidR="00E54DE6" w:rsidRPr="0078700F">
        <w:rPr>
          <w:sz w:val="24"/>
          <w:szCs w:val="24"/>
          <w:lang w:val="kk-KZ"/>
        </w:rPr>
        <w:t>1</w:t>
      </w:r>
      <w:r w:rsidRPr="0078700F">
        <w:rPr>
          <w:sz w:val="24"/>
          <w:szCs w:val="24"/>
          <w:lang w:val="kk-KZ"/>
        </w:rPr>
        <w:t>].</w:t>
      </w:r>
    </w:p>
    <w:p w14:paraId="5A7C5394" w14:textId="795DF364" w:rsidR="00CA1E39" w:rsidRPr="0078700F" w:rsidRDefault="00CA1E39">
      <w:pPr>
        <w:rPr>
          <w:sz w:val="24"/>
          <w:szCs w:val="24"/>
          <w:lang w:val="kk-KZ"/>
        </w:rPr>
      </w:pPr>
      <w:r w:rsidRPr="0078700F">
        <w:rPr>
          <w:sz w:val="24"/>
          <w:szCs w:val="24"/>
          <w:lang w:val="kk-KZ"/>
        </w:rPr>
        <w:t>Оқу процесінде мәтіндік және ақпараттық технологияларды қолданудың сөзсіз артықшылықтарын ескере отырып, ең алдыңғы қатарлы электронды және ақпараттық технологиялар мұғалімді алмастыра алмайтындығын атап өткен жөн. Мәтін және ақпараттық технологиялар өзінің барлық артықшылықтарымен сабақты дайындау мен өткізуде тек көмекші рөл атқарады. Мәтін және ақпараттық технологиялар</w:t>
      </w:r>
      <w:r w:rsidR="00922859" w:rsidRPr="0078700F">
        <w:rPr>
          <w:sz w:val="24"/>
          <w:szCs w:val="24"/>
          <w:lang w:val="kk-KZ"/>
        </w:rPr>
        <w:t>ды</w:t>
      </w:r>
      <w:r w:rsidRPr="0078700F">
        <w:rPr>
          <w:sz w:val="24"/>
          <w:szCs w:val="24"/>
          <w:lang w:val="kk-KZ"/>
        </w:rPr>
        <w:t xml:space="preserve"> қолдану мұқият жоспарлануы керек [</w:t>
      </w:r>
      <w:r w:rsidR="00E54DE6" w:rsidRPr="0078700F">
        <w:rPr>
          <w:sz w:val="24"/>
          <w:szCs w:val="24"/>
          <w:lang w:val="kk-KZ"/>
        </w:rPr>
        <w:t>2</w:t>
      </w:r>
      <w:r w:rsidRPr="0078700F">
        <w:rPr>
          <w:sz w:val="24"/>
          <w:szCs w:val="24"/>
          <w:lang w:val="kk-KZ"/>
        </w:rPr>
        <w:t>].</w:t>
      </w:r>
    </w:p>
    <w:p w14:paraId="0D27EC0A" w14:textId="5196F503" w:rsidR="00CA1E39" w:rsidRPr="0078700F" w:rsidRDefault="00CA1E39">
      <w:pPr>
        <w:rPr>
          <w:sz w:val="24"/>
          <w:szCs w:val="24"/>
          <w:lang w:val="kk-KZ"/>
        </w:rPr>
      </w:pPr>
      <w:r w:rsidRPr="0078700F">
        <w:rPr>
          <w:sz w:val="24"/>
          <w:szCs w:val="24"/>
          <w:lang w:val="kk-KZ"/>
        </w:rPr>
        <w:t>Шетел тілдерін оқытуда компьютерлік технологияларды қолдану осы пән бойынша оқу материалдарын әзірлеудің тәсілдерін айтарлықтай өзгертті. Мультимедиялық бағдарламар негізінде дәстүрлі, интерактивті оқытудан айырмашылығы әдістемелік, дидактикалық, педагогикалық және психологиялық принциптердің тұтас кешені</w:t>
      </w:r>
      <w:r w:rsidR="00922859" w:rsidRPr="0078700F">
        <w:rPr>
          <w:sz w:val="24"/>
          <w:szCs w:val="24"/>
          <w:lang w:val="kk-KZ"/>
        </w:rPr>
        <w:t>н</w:t>
      </w:r>
      <w:r w:rsidRPr="0078700F">
        <w:rPr>
          <w:sz w:val="24"/>
          <w:szCs w:val="24"/>
          <w:lang w:val="kk-KZ"/>
        </w:rPr>
        <w:t xml:space="preserve"> толық іске асыруға мүмкіндік береді, таным процесін қызықты әрі шығармашылық етеді. [</w:t>
      </w:r>
      <w:r w:rsidR="00E54DE6" w:rsidRPr="0078700F">
        <w:rPr>
          <w:sz w:val="24"/>
          <w:szCs w:val="24"/>
          <w:lang w:val="kk-KZ"/>
        </w:rPr>
        <w:t>3</w:t>
      </w:r>
      <w:r w:rsidRPr="0078700F">
        <w:rPr>
          <w:sz w:val="24"/>
          <w:szCs w:val="24"/>
          <w:lang w:val="kk-KZ"/>
        </w:rPr>
        <w:t>].</w:t>
      </w:r>
    </w:p>
    <w:p w14:paraId="071B9C2A" w14:textId="77777777" w:rsidR="005B7EC4" w:rsidRPr="0078700F" w:rsidRDefault="005B7EC4" w:rsidP="005B7EC4">
      <w:pPr>
        <w:rPr>
          <w:sz w:val="24"/>
          <w:szCs w:val="24"/>
          <w:lang w:val="kk-KZ"/>
        </w:rPr>
      </w:pPr>
      <w:r w:rsidRPr="0078700F">
        <w:rPr>
          <w:sz w:val="24"/>
          <w:szCs w:val="24"/>
          <w:lang w:val="kk-KZ"/>
        </w:rPr>
        <w:t>Компьютер арқылы оқыту мынадай міндеттерді қамтиды:</w:t>
      </w:r>
    </w:p>
    <w:p w14:paraId="4942A51D" w14:textId="77777777" w:rsidR="005B7EC4" w:rsidRPr="0078700F" w:rsidRDefault="005B7EC4" w:rsidP="005B7EC4">
      <w:pPr>
        <w:rPr>
          <w:sz w:val="24"/>
          <w:szCs w:val="24"/>
          <w:lang w:val="kk-KZ"/>
        </w:rPr>
      </w:pPr>
      <w:r w:rsidRPr="0078700F">
        <w:rPr>
          <w:sz w:val="24"/>
          <w:szCs w:val="24"/>
          <w:lang w:val="kk-KZ"/>
        </w:rPr>
        <w:t>- оқушылардың компьютерлік сауаттылығын ашу;</w:t>
      </w:r>
    </w:p>
    <w:p w14:paraId="1CC529AC" w14:textId="77777777" w:rsidR="005B7EC4" w:rsidRPr="0078700F" w:rsidRDefault="005B7EC4" w:rsidP="005B7EC4">
      <w:pPr>
        <w:rPr>
          <w:sz w:val="24"/>
          <w:szCs w:val="24"/>
          <w:lang w:val="kk-KZ"/>
        </w:rPr>
      </w:pPr>
      <w:r w:rsidRPr="0078700F">
        <w:rPr>
          <w:sz w:val="24"/>
          <w:szCs w:val="24"/>
          <w:lang w:val="kk-KZ"/>
        </w:rPr>
        <w:t>- оқыту, тәрбиелеу үрдісіндегі ақпараттық алмасу сипатын айқындау;</w:t>
      </w:r>
    </w:p>
    <w:p w14:paraId="52DC60AF" w14:textId="77777777" w:rsidR="005B7EC4" w:rsidRPr="0078700F" w:rsidRDefault="005B7EC4" w:rsidP="005B7EC4">
      <w:pPr>
        <w:rPr>
          <w:sz w:val="24"/>
          <w:szCs w:val="24"/>
          <w:lang w:val="kk-KZ"/>
        </w:rPr>
      </w:pPr>
      <w:r w:rsidRPr="0078700F">
        <w:rPr>
          <w:sz w:val="24"/>
          <w:szCs w:val="24"/>
          <w:lang w:val="kk-KZ"/>
        </w:rPr>
        <w:t>- дайын бағдарламаларды қолдана білу шеберлігін арттыру;</w:t>
      </w:r>
    </w:p>
    <w:p w14:paraId="6B75F210" w14:textId="77777777" w:rsidR="005B7EC4" w:rsidRPr="0078700F" w:rsidRDefault="005B7EC4" w:rsidP="005B7EC4">
      <w:pPr>
        <w:rPr>
          <w:sz w:val="24"/>
          <w:szCs w:val="24"/>
          <w:lang w:val="kk-KZ"/>
        </w:rPr>
      </w:pPr>
      <w:r w:rsidRPr="0078700F">
        <w:rPr>
          <w:sz w:val="24"/>
          <w:szCs w:val="24"/>
          <w:lang w:val="kk-KZ"/>
        </w:rPr>
        <w:t>- ойлау қабілетін дамыту;</w:t>
      </w:r>
    </w:p>
    <w:p w14:paraId="52190E52" w14:textId="0604A09A" w:rsidR="00CA1E39" w:rsidRPr="0078700F" w:rsidRDefault="005B7EC4" w:rsidP="005B7EC4">
      <w:pPr>
        <w:rPr>
          <w:sz w:val="24"/>
          <w:szCs w:val="24"/>
          <w:lang w:val="kk-KZ"/>
        </w:rPr>
      </w:pPr>
      <w:r w:rsidRPr="0078700F">
        <w:rPr>
          <w:sz w:val="24"/>
          <w:szCs w:val="24"/>
          <w:lang w:val="kk-KZ"/>
        </w:rPr>
        <w:t>- ЭЕМ-нің мүмкіндіктерін пәндік материалда меңгеруді қолдана білуге үйрету [</w:t>
      </w:r>
      <w:r w:rsidR="00E54DE6" w:rsidRPr="0078700F">
        <w:rPr>
          <w:sz w:val="24"/>
          <w:szCs w:val="24"/>
          <w:lang w:val="kk-KZ"/>
        </w:rPr>
        <w:t>4</w:t>
      </w:r>
      <w:r w:rsidRPr="0078700F">
        <w:rPr>
          <w:sz w:val="24"/>
          <w:szCs w:val="24"/>
          <w:lang w:val="kk-KZ"/>
        </w:rPr>
        <w:t>].</w:t>
      </w:r>
    </w:p>
    <w:p w14:paraId="72A62905" w14:textId="4C6092F5" w:rsidR="005B7EC4" w:rsidRPr="0078700F" w:rsidRDefault="005B7EC4" w:rsidP="005B7EC4">
      <w:pPr>
        <w:rPr>
          <w:sz w:val="24"/>
          <w:szCs w:val="24"/>
          <w:lang w:val="kk-KZ"/>
        </w:rPr>
      </w:pPr>
      <w:r w:rsidRPr="0078700F">
        <w:rPr>
          <w:sz w:val="24"/>
          <w:szCs w:val="24"/>
          <w:lang w:val="kk-KZ"/>
        </w:rPr>
        <w:t>Компьютерлік технологиялар арқылы өтетін оқу үрдіс</w:t>
      </w:r>
      <w:r w:rsidR="00922859" w:rsidRPr="0078700F">
        <w:rPr>
          <w:sz w:val="24"/>
          <w:szCs w:val="24"/>
          <w:lang w:val="kk-KZ"/>
        </w:rPr>
        <w:t>і</w:t>
      </w:r>
      <w:r w:rsidRPr="0078700F">
        <w:rPr>
          <w:sz w:val="24"/>
          <w:szCs w:val="24"/>
          <w:lang w:val="kk-KZ"/>
        </w:rPr>
        <w:t xml:space="preserve"> оқушының жаңаша ойлау қабілетін қалыптастырып, ш</w:t>
      </w:r>
      <w:r w:rsidR="00922859" w:rsidRPr="0078700F">
        <w:rPr>
          <w:sz w:val="24"/>
          <w:szCs w:val="24"/>
          <w:lang w:val="kk-KZ"/>
        </w:rPr>
        <w:t>ы</w:t>
      </w:r>
      <w:r w:rsidRPr="0078700F">
        <w:rPr>
          <w:sz w:val="24"/>
          <w:szCs w:val="24"/>
          <w:lang w:val="kk-KZ"/>
        </w:rPr>
        <w:t>ғармашылық қабілеттерін дамытып</w:t>
      </w:r>
      <w:r w:rsidR="00E54DE6" w:rsidRPr="0078700F">
        <w:rPr>
          <w:sz w:val="24"/>
          <w:szCs w:val="24"/>
          <w:lang w:val="kk-KZ"/>
        </w:rPr>
        <w:t xml:space="preserve">, </w:t>
      </w:r>
      <w:r w:rsidRPr="0078700F">
        <w:rPr>
          <w:sz w:val="24"/>
          <w:szCs w:val="24"/>
          <w:lang w:val="kk-KZ"/>
        </w:rPr>
        <w:t>өздерінің кәсіби потенци</w:t>
      </w:r>
      <w:r w:rsidR="00922859" w:rsidRPr="0078700F">
        <w:rPr>
          <w:sz w:val="24"/>
          <w:szCs w:val="24"/>
          <w:lang w:val="kk-KZ"/>
        </w:rPr>
        <w:t>а</w:t>
      </w:r>
      <w:r w:rsidRPr="0078700F">
        <w:rPr>
          <w:sz w:val="24"/>
          <w:szCs w:val="24"/>
          <w:lang w:val="kk-KZ"/>
        </w:rPr>
        <w:t>лдарының қалыптасуына жол ашады. Компьютерлік технологиялар оқыту үрдісінде білім сапасын заман талабына сай</w:t>
      </w:r>
      <w:r w:rsidR="00E54DE6" w:rsidRPr="0078700F">
        <w:rPr>
          <w:sz w:val="24"/>
          <w:szCs w:val="24"/>
          <w:lang w:val="kk-KZ"/>
        </w:rPr>
        <w:t xml:space="preserve">, </w:t>
      </w:r>
      <w:r w:rsidRPr="0078700F">
        <w:rPr>
          <w:sz w:val="24"/>
          <w:szCs w:val="24"/>
          <w:lang w:val="kk-KZ"/>
        </w:rPr>
        <w:t>жаңашыл бағытта білім алушыларды толық қамтамасыз етеді [</w:t>
      </w:r>
      <w:r w:rsidR="00E54DE6" w:rsidRPr="0078700F">
        <w:rPr>
          <w:sz w:val="24"/>
          <w:szCs w:val="24"/>
          <w:lang w:val="kk-KZ"/>
        </w:rPr>
        <w:t>5</w:t>
      </w:r>
      <w:r w:rsidRPr="0078700F">
        <w:rPr>
          <w:sz w:val="24"/>
          <w:szCs w:val="24"/>
          <w:lang w:val="kk-KZ"/>
        </w:rPr>
        <w:t>].</w:t>
      </w:r>
    </w:p>
    <w:p w14:paraId="4D60345F" w14:textId="3B19ED92" w:rsidR="009036BF" w:rsidRPr="0078700F" w:rsidRDefault="009036BF" w:rsidP="009036BF">
      <w:pPr>
        <w:rPr>
          <w:sz w:val="24"/>
          <w:szCs w:val="24"/>
          <w:lang w:val="kk-KZ"/>
        </w:rPr>
      </w:pPr>
      <w:r w:rsidRPr="0078700F">
        <w:rPr>
          <w:sz w:val="24"/>
          <w:szCs w:val="24"/>
          <w:lang w:val="kk-KZ"/>
        </w:rPr>
        <w:t>Р. Вильямс және К. Маклин [</w:t>
      </w:r>
      <w:r w:rsidR="00E54DE6" w:rsidRPr="0078700F">
        <w:rPr>
          <w:sz w:val="24"/>
          <w:szCs w:val="24"/>
          <w:lang w:val="kk-KZ"/>
        </w:rPr>
        <w:t>6</w:t>
      </w:r>
      <w:r w:rsidRPr="0078700F">
        <w:rPr>
          <w:sz w:val="24"/>
          <w:szCs w:val="24"/>
          <w:lang w:val="kk-KZ"/>
        </w:rPr>
        <w:t xml:space="preserve">] </w:t>
      </w:r>
      <w:r w:rsidR="00912121" w:rsidRPr="0078700F">
        <w:rPr>
          <w:sz w:val="24"/>
          <w:szCs w:val="24"/>
          <w:lang w:val="kk-KZ"/>
        </w:rPr>
        <w:t>"Мектептегі компьютерлер" кітабында былай деп жазады: "басқаларды оқытуға арналған құрылғы ретінде және білім алуға көмекші ретінде пайдаланылатын компьютердің бір ерекшелігі бар, бұл оның жансыздығы".</w:t>
      </w:r>
    </w:p>
    <w:p w14:paraId="7EC5F1F5" w14:textId="77777777" w:rsidR="009036BF" w:rsidRPr="0078700F" w:rsidRDefault="009036BF" w:rsidP="009036BF">
      <w:pPr>
        <w:rPr>
          <w:sz w:val="24"/>
          <w:szCs w:val="24"/>
          <w:lang w:val="kk-KZ"/>
        </w:rPr>
      </w:pPr>
      <w:r w:rsidRPr="0078700F">
        <w:rPr>
          <w:sz w:val="24"/>
          <w:szCs w:val="24"/>
          <w:lang w:val="kk-KZ"/>
        </w:rPr>
        <w:t>Интернет жүйесінің келесі ақпараттық қоры ресурстарын шетел тілі сабағында пайдалану бірден-бір тиімді болмақ:</w:t>
      </w:r>
    </w:p>
    <w:p w14:paraId="0AE02EDB" w14:textId="77777777" w:rsidR="009036BF" w:rsidRPr="0078700F" w:rsidRDefault="009036BF" w:rsidP="009036BF">
      <w:pPr>
        <w:rPr>
          <w:sz w:val="24"/>
          <w:szCs w:val="24"/>
          <w:lang w:val="kk-KZ"/>
        </w:rPr>
      </w:pPr>
      <w:r w:rsidRPr="0078700F">
        <w:rPr>
          <w:sz w:val="24"/>
          <w:szCs w:val="24"/>
          <w:lang w:val="kk-KZ"/>
        </w:rPr>
        <w:t></w:t>
      </w:r>
      <w:r w:rsidRPr="0078700F">
        <w:rPr>
          <w:sz w:val="24"/>
          <w:szCs w:val="24"/>
          <w:lang w:val="kk-KZ"/>
        </w:rPr>
        <w:tab/>
        <w:t>Электрондық пошта (e-mail), телеконференция, видеоконференция;</w:t>
      </w:r>
    </w:p>
    <w:p w14:paraId="55723BEF" w14:textId="77777777" w:rsidR="009036BF" w:rsidRPr="0078700F" w:rsidRDefault="009036BF" w:rsidP="009036BF">
      <w:pPr>
        <w:rPr>
          <w:sz w:val="24"/>
          <w:szCs w:val="24"/>
          <w:lang w:val="kk-KZ"/>
        </w:rPr>
      </w:pPr>
      <w:r w:rsidRPr="0078700F">
        <w:rPr>
          <w:sz w:val="24"/>
          <w:szCs w:val="24"/>
          <w:lang w:val="kk-KZ"/>
        </w:rPr>
        <w:t></w:t>
      </w:r>
      <w:r w:rsidRPr="0078700F">
        <w:rPr>
          <w:sz w:val="24"/>
          <w:szCs w:val="24"/>
          <w:lang w:val="kk-KZ"/>
        </w:rPr>
        <w:tab/>
        <w:t>Жеке ақпараттық жарыққа шығару мүмкіндігі немесе басқаша айтқанда Web;</w:t>
      </w:r>
    </w:p>
    <w:p w14:paraId="1A721864" w14:textId="77777777" w:rsidR="009036BF" w:rsidRPr="0078700F" w:rsidRDefault="009036BF" w:rsidP="009036BF">
      <w:pPr>
        <w:rPr>
          <w:sz w:val="24"/>
          <w:szCs w:val="24"/>
          <w:lang w:val="kk-KZ"/>
        </w:rPr>
      </w:pPr>
      <w:r w:rsidRPr="0078700F">
        <w:rPr>
          <w:sz w:val="24"/>
          <w:szCs w:val="24"/>
          <w:lang w:val="kk-KZ"/>
        </w:rPr>
        <w:t></w:t>
      </w:r>
      <w:r w:rsidRPr="0078700F">
        <w:rPr>
          <w:sz w:val="24"/>
          <w:szCs w:val="24"/>
          <w:lang w:val="kk-KZ"/>
        </w:rPr>
        <w:tab/>
        <w:t>Серверге жеке шығару;</w:t>
      </w:r>
    </w:p>
    <w:p w14:paraId="261E82A1" w14:textId="607F83D5" w:rsidR="009036BF" w:rsidRPr="0078700F" w:rsidRDefault="009036BF" w:rsidP="009036BF">
      <w:pPr>
        <w:rPr>
          <w:sz w:val="24"/>
          <w:szCs w:val="24"/>
          <w:lang w:val="kk-KZ"/>
        </w:rPr>
      </w:pPr>
      <w:r w:rsidRPr="0078700F">
        <w:rPr>
          <w:sz w:val="24"/>
          <w:szCs w:val="24"/>
          <w:lang w:val="kk-KZ"/>
        </w:rPr>
        <w:lastRenderedPageBreak/>
        <w:t></w:t>
      </w:r>
      <w:r w:rsidRPr="0078700F">
        <w:rPr>
          <w:sz w:val="24"/>
          <w:szCs w:val="24"/>
          <w:lang w:val="kk-KZ"/>
        </w:rPr>
        <w:tab/>
        <w:t>Ақпараттық катологтар ( Yahoo, InfoSeek/ UltraSmart, Galaxy), іздеу жүйесі (Altta, Vista, Hotbob, Open Text,), жүйе ішіндегі әңгіме (Chat) [</w:t>
      </w:r>
      <w:r w:rsidR="00E54DE6" w:rsidRPr="0078700F">
        <w:rPr>
          <w:sz w:val="24"/>
          <w:szCs w:val="24"/>
          <w:lang w:val="kk-KZ"/>
        </w:rPr>
        <w:t>7</w:t>
      </w:r>
      <w:r w:rsidRPr="0078700F">
        <w:rPr>
          <w:sz w:val="24"/>
          <w:szCs w:val="24"/>
          <w:lang w:val="kk-KZ"/>
        </w:rPr>
        <w:t>].</w:t>
      </w:r>
    </w:p>
    <w:p w14:paraId="7B862D35" w14:textId="2C1CB4F7" w:rsidR="009036BF" w:rsidRPr="0078700F" w:rsidRDefault="009036BF" w:rsidP="009036BF">
      <w:pPr>
        <w:rPr>
          <w:sz w:val="24"/>
          <w:szCs w:val="24"/>
          <w:lang w:val="kk-KZ"/>
        </w:rPr>
      </w:pPr>
      <w:r w:rsidRPr="0078700F">
        <w:rPr>
          <w:sz w:val="24"/>
          <w:szCs w:val="24"/>
          <w:lang w:val="kk-KZ"/>
        </w:rPr>
        <w:t>Түрлі ақпаратты ағымды пайдалану арқылы шет тілін меңгеруге талпыныс келешек оқушыларға өздерінің жан-жақты дамып, сауатты маман ретінде қалыптасуына игі ықпал етеді</w:t>
      </w:r>
      <w:r w:rsidR="00912121" w:rsidRPr="0078700F">
        <w:rPr>
          <w:sz w:val="24"/>
          <w:szCs w:val="24"/>
          <w:lang w:val="kk-KZ"/>
        </w:rPr>
        <w:t xml:space="preserve"> </w:t>
      </w:r>
      <w:r w:rsidRPr="0078700F">
        <w:rPr>
          <w:sz w:val="24"/>
          <w:szCs w:val="24"/>
          <w:lang w:val="kk-KZ"/>
        </w:rPr>
        <w:t>[</w:t>
      </w:r>
      <w:r w:rsidR="00E54DE6" w:rsidRPr="0078700F">
        <w:rPr>
          <w:sz w:val="24"/>
          <w:szCs w:val="24"/>
          <w:lang w:val="kk-KZ"/>
        </w:rPr>
        <w:t>8</w:t>
      </w:r>
      <w:r w:rsidRPr="0078700F">
        <w:rPr>
          <w:sz w:val="24"/>
          <w:szCs w:val="24"/>
          <w:lang w:val="kk-KZ"/>
        </w:rPr>
        <w:t xml:space="preserve">]. </w:t>
      </w:r>
    </w:p>
    <w:p w14:paraId="65813879" w14:textId="22F91603" w:rsidR="009036BF" w:rsidRPr="0078700F" w:rsidRDefault="009036BF" w:rsidP="009036BF">
      <w:pPr>
        <w:rPr>
          <w:sz w:val="24"/>
          <w:szCs w:val="24"/>
          <w:lang w:val="kk-KZ"/>
        </w:rPr>
      </w:pPr>
      <w:r w:rsidRPr="0078700F">
        <w:rPr>
          <w:sz w:val="24"/>
          <w:szCs w:val="24"/>
          <w:lang w:val="kk-KZ"/>
        </w:rPr>
        <w:t>Е. С. Полат [</w:t>
      </w:r>
      <w:r w:rsidR="00E54DE6" w:rsidRPr="0078700F">
        <w:rPr>
          <w:sz w:val="24"/>
          <w:szCs w:val="24"/>
          <w:lang w:val="kk-KZ"/>
        </w:rPr>
        <w:t>9</w:t>
      </w:r>
      <w:r w:rsidRPr="0078700F">
        <w:rPr>
          <w:sz w:val="24"/>
          <w:szCs w:val="24"/>
          <w:lang w:val="kk-KZ"/>
        </w:rPr>
        <w:t>] «Қандай да болмасын оқыту құралы, ақпараттық – тақырыптық ортаның қандай да қасиеттерге ие болғанына қарамастан дидактикалық мәселелер, білім берудің нақты мақсаттарымен шартталған танымдық қызметтің ерекшеліктері бірінші кезекте» деп көрсетті.</w:t>
      </w:r>
    </w:p>
    <w:p w14:paraId="04587B47" w14:textId="0266F0E6" w:rsidR="005B7EC4" w:rsidRPr="0078700F" w:rsidRDefault="009036BF" w:rsidP="009036BF">
      <w:pPr>
        <w:rPr>
          <w:sz w:val="24"/>
          <w:szCs w:val="24"/>
          <w:lang w:val="kk-KZ"/>
        </w:rPr>
      </w:pPr>
      <w:r w:rsidRPr="0078700F">
        <w:rPr>
          <w:sz w:val="24"/>
          <w:szCs w:val="24"/>
          <w:lang w:val="kk-KZ"/>
        </w:rPr>
        <w:t>Қашықтан оқыту курстарынан басқа оқушыларға қашықтықтан оқыту кезінде қолдануға болатын қосымша материалдар қажет. [</w:t>
      </w:r>
      <w:r w:rsidR="00E54DE6" w:rsidRPr="0078700F">
        <w:rPr>
          <w:sz w:val="24"/>
          <w:szCs w:val="24"/>
          <w:lang w:val="kk-KZ"/>
        </w:rPr>
        <w:t>10</w:t>
      </w:r>
      <w:r w:rsidRPr="0078700F">
        <w:rPr>
          <w:sz w:val="24"/>
          <w:szCs w:val="24"/>
          <w:lang w:val="kk-KZ"/>
        </w:rPr>
        <w:t>].</w:t>
      </w:r>
    </w:p>
    <w:p w14:paraId="16AA07F6" w14:textId="15AF7553" w:rsidR="00F17878" w:rsidRPr="0078700F" w:rsidRDefault="00F17878" w:rsidP="009036BF">
      <w:pPr>
        <w:rPr>
          <w:sz w:val="24"/>
          <w:szCs w:val="24"/>
          <w:lang w:val="en-GB"/>
        </w:rPr>
      </w:pPr>
    </w:p>
    <w:p w14:paraId="0734B21E" w14:textId="6842C0E9" w:rsidR="00CC7C47" w:rsidRPr="0078700F" w:rsidRDefault="00CC7C47" w:rsidP="009036BF">
      <w:pPr>
        <w:rPr>
          <w:b/>
          <w:bCs/>
          <w:sz w:val="24"/>
          <w:szCs w:val="24"/>
          <w:lang w:val="en-GB"/>
        </w:rPr>
      </w:pPr>
      <w:r w:rsidRPr="0078700F">
        <w:rPr>
          <w:b/>
          <w:bCs/>
          <w:sz w:val="24"/>
          <w:szCs w:val="24"/>
          <w:lang w:val="en-GB"/>
        </w:rPr>
        <w:t>Lesson plan №1</w:t>
      </w:r>
    </w:p>
    <w:p w14:paraId="7E3CC50D" w14:textId="73C7A00F" w:rsidR="00797A2D" w:rsidRPr="0078700F" w:rsidRDefault="00797A2D" w:rsidP="009036BF">
      <w:pPr>
        <w:rPr>
          <w:sz w:val="24"/>
          <w:szCs w:val="24"/>
          <w:lang w:val="en-GB"/>
        </w:rPr>
      </w:pPr>
      <w:r w:rsidRPr="0078700F">
        <w:rPr>
          <w:sz w:val="24"/>
          <w:szCs w:val="24"/>
          <w:lang w:val="en-GB"/>
        </w:rPr>
        <w:t>Reading. The psychology of “Yes”</w:t>
      </w:r>
    </w:p>
    <w:p w14:paraId="6CD3B2F5" w14:textId="7521C612" w:rsidR="00797A2D" w:rsidRPr="0078700F" w:rsidRDefault="00797A2D" w:rsidP="009036BF">
      <w:pPr>
        <w:rPr>
          <w:b/>
          <w:bCs/>
          <w:sz w:val="24"/>
          <w:szCs w:val="24"/>
          <w:lang w:val="en-GB"/>
        </w:rPr>
      </w:pPr>
      <w:r w:rsidRPr="0078700F">
        <w:rPr>
          <w:b/>
          <w:bCs/>
          <w:sz w:val="24"/>
          <w:szCs w:val="24"/>
          <w:lang w:val="en-GB"/>
        </w:rPr>
        <w:t>Aims</w:t>
      </w:r>
    </w:p>
    <w:p w14:paraId="672D78D8" w14:textId="75CA0D5D" w:rsidR="00797A2D" w:rsidRPr="0078700F" w:rsidRDefault="00797A2D" w:rsidP="009036BF">
      <w:pPr>
        <w:rPr>
          <w:sz w:val="24"/>
          <w:szCs w:val="24"/>
          <w:lang w:val="en-GB"/>
        </w:rPr>
      </w:pPr>
      <w:r w:rsidRPr="0078700F">
        <w:rPr>
          <w:sz w:val="24"/>
          <w:szCs w:val="24"/>
          <w:lang w:val="en-GB"/>
        </w:rPr>
        <w:t>-Read about the Yes Man;</w:t>
      </w:r>
    </w:p>
    <w:p w14:paraId="769E9632" w14:textId="08B20310" w:rsidR="00797A2D" w:rsidRPr="0078700F" w:rsidRDefault="00797A2D" w:rsidP="009036BF">
      <w:pPr>
        <w:rPr>
          <w:sz w:val="24"/>
          <w:szCs w:val="24"/>
          <w:lang w:val="en-GB"/>
        </w:rPr>
      </w:pPr>
      <w:r w:rsidRPr="0078700F">
        <w:rPr>
          <w:sz w:val="24"/>
          <w:szCs w:val="24"/>
          <w:lang w:val="en-GB"/>
        </w:rPr>
        <w:t>-Read for general meaning and specific information;</w:t>
      </w:r>
    </w:p>
    <w:p w14:paraId="302C433F" w14:textId="17FA1232" w:rsidR="00797A2D" w:rsidRPr="0078700F" w:rsidRDefault="00797A2D" w:rsidP="009036BF">
      <w:pPr>
        <w:rPr>
          <w:sz w:val="24"/>
          <w:szCs w:val="24"/>
          <w:lang w:val="en-GB"/>
        </w:rPr>
      </w:pPr>
      <w:r w:rsidRPr="0078700F">
        <w:rPr>
          <w:sz w:val="24"/>
          <w:szCs w:val="24"/>
          <w:lang w:val="en-GB"/>
        </w:rPr>
        <w:t>-Express your own opinions on being positive;</w:t>
      </w:r>
    </w:p>
    <w:p w14:paraId="43F92F35" w14:textId="3181D7FB" w:rsidR="0013253C" w:rsidRPr="0078700F" w:rsidRDefault="00797A2D" w:rsidP="009036BF">
      <w:pPr>
        <w:rPr>
          <w:sz w:val="24"/>
          <w:szCs w:val="24"/>
          <w:lang w:val="en-GB"/>
        </w:rPr>
      </w:pPr>
      <w:r w:rsidRPr="0078700F">
        <w:rPr>
          <w:sz w:val="24"/>
          <w:szCs w:val="24"/>
          <w:lang w:val="en-GB"/>
        </w:rPr>
        <w:t>-Learn about antonyms.</w:t>
      </w:r>
    </w:p>
    <w:p w14:paraId="69A863DA" w14:textId="261429D4" w:rsidR="00797A2D" w:rsidRPr="0078700F" w:rsidRDefault="00797A2D" w:rsidP="009036BF">
      <w:pPr>
        <w:rPr>
          <w:b/>
          <w:bCs/>
          <w:sz w:val="24"/>
          <w:szCs w:val="24"/>
          <w:lang w:val="en-GB"/>
        </w:rPr>
      </w:pPr>
      <w:r w:rsidRPr="0078700F">
        <w:rPr>
          <w:b/>
          <w:bCs/>
          <w:sz w:val="24"/>
          <w:szCs w:val="24"/>
          <w:lang w:val="en-GB"/>
        </w:rPr>
        <w:t>Warm-up (2-3 minutes)</w:t>
      </w:r>
    </w:p>
    <w:p w14:paraId="6E956A74" w14:textId="58430E45" w:rsidR="00797A2D" w:rsidRPr="0078700F" w:rsidRDefault="00797A2D" w:rsidP="009036BF">
      <w:pPr>
        <w:rPr>
          <w:sz w:val="24"/>
          <w:szCs w:val="24"/>
          <w:lang w:val="en-GB"/>
        </w:rPr>
      </w:pPr>
      <w:r w:rsidRPr="0078700F">
        <w:rPr>
          <w:sz w:val="24"/>
          <w:szCs w:val="24"/>
          <w:lang w:val="en-GB"/>
        </w:rPr>
        <w:t xml:space="preserve">-With books closed, write </w:t>
      </w:r>
      <w:r w:rsidRPr="0078700F">
        <w:rPr>
          <w:i/>
          <w:iCs/>
          <w:sz w:val="24"/>
          <w:szCs w:val="24"/>
          <w:lang w:val="en-GB"/>
        </w:rPr>
        <w:t>yes</w:t>
      </w:r>
      <w:r w:rsidRPr="0078700F">
        <w:rPr>
          <w:sz w:val="24"/>
          <w:szCs w:val="24"/>
          <w:lang w:val="en-GB"/>
        </w:rPr>
        <w:t xml:space="preserve"> and </w:t>
      </w:r>
      <w:r w:rsidRPr="0078700F">
        <w:rPr>
          <w:i/>
          <w:iCs/>
          <w:sz w:val="24"/>
          <w:szCs w:val="24"/>
          <w:lang w:val="en-GB"/>
        </w:rPr>
        <w:t>no</w:t>
      </w:r>
      <w:r w:rsidRPr="0078700F">
        <w:rPr>
          <w:sz w:val="24"/>
          <w:szCs w:val="24"/>
          <w:lang w:val="en-GB"/>
        </w:rPr>
        <w:t xml:space="preserve"> on the board. Ask: </w:t>
      </w:r>
      <w:r w:rsidRPr="0078700F">
        <w:rPr>
          <w:i/>
          <w:iCs/>
          <w:sz w:val="24"/>
          <w:szCs w:val="24"/>
          <w:lang w:val="en-GB"/>
        </w:rPr>
        <w:t>Which word do you say more – yes or no?</w:t>
      </w:r>
      <w:r w:rsidRPr="0078700F">
        <w:rPr>
          <w:sz w:val="24"/>
          <w:szCs w:val="24"/>
          <w:lang w:val="en-GB"/>
        </w:rPr>
        <w:t xml:space="preserve"> </w:t>
      </w:r>
      <w:r w:rsidR="00776B69" w:rsidRPr="0078700F">
        <w:rPr>
          <w:sz w:val="24"/>
          <w:szCs w:val="24"/>
          <w:lang w:val="en-GB"/>
        </w:rPr>
        <w:t>Elicit some ideas.</w:t>
      </w:r>
    </w:p>
    <w:p w14:paraId="2D0696E2" w14:textId="5D477F4A" w:rsidR="00776B69" w:rsidRPr="0078700F" w:rsidRDefault="00776B69" w:rsidP="009036BF">
      <w:pPr>
        <w:rPr>
          <w:sz w:val="24"/>
          <w:szCs w:val="24"/>
          <w:lang w:val="en-GB"/>
        </w:rPr>
      </w:pPr>
      <w:r w:rsidRPr="0078700F">
        <w:rPr>
          <w:sz w:val="24"/>
          <w:szCs w:val="24"/>
          <w:lang w:val="en-GB"/>
        </w:rPr>
        <w:t xml:space="preserve">-Ask: </w:t>
      </w:r>
      <w:r w:rsidRPr="0078700F">
        <w:rPr>
          <w:i/>
          <w:iCs/>
          <w:sz w:val="24"/>
          <w:szCs w:val="24"/>
          <w:lang w:val="en-GB"/>
        </w:rPr>
        <w:t>Do you think your life would be different if you are always said “yes”? How? Would the consequences be good or bad?</w:t>
      </w:r>
      <w:r w:rsidRPr="0078700F">
        <w:rPr>
          <w:sz w:val="24"/>
          <w:szCs w:val="24"/>
          <w:lang w:val="en-GB"/>
        </w:rPr>
        <w:t xml:space="preserve"> Elicit a range of ideas.</w:t>
      </w:r>
    </w:p>
    <w:p w14:paraId="0AEF93B8" w14:textId="23021AD5" w:rsidR="00776B69" w:rsidRPr="0078700F" w:rsidRDefault="00776B69" w:rsidP="009036BF">
      <w:pPr>
        <w:rPr>
          <w:b/>
          <w:bCs/>
          <w:sz w:val="24"/>
          <w:szCs w:val="24"/>
          <w:lang w:val="en-GB"/>
        </w:rPr>
      </w:pPr>
      <w:r w:rsidRPr="0078700F">
        <w:rPr>
          <w:b/>
          <w:bCs/>
          <w:sz w:val="24"/>
          <w:szCs w:val="24"/>
          <w:lang w:val="en-GB"/>
        </w:rPr>
        <w:t>Exercise 1</w:t>
      </w:r>
    </w:p>
    <w:p w14:paraId="4372E818" w14:textId="1AEB2230" w:rsidR="00F77665" w:rsidRPr="0078700F" w:rsidRDefault="00776B69" w:rsidP="009036BF">
      <w:pPr>
        <w:rPr>
          <w:sz w:val="24"/>
          <w:szCs w:val="24"/>
          <w:lang w:val="en-GB"/>
        </w:rPr>
      </w:pPr>
      <w:r w:rsidRPr="0078700F">
        <w:rPr>
          <w:sz w:val="24"/>
          <w:szCs w:val="24"/>
          <w:lang w:val="en-GB"/>
        </w:rPr>
        <w:t xml:space="preserve">Look at the title and the images and elicit students’ predictions about the text. </w:t>
      </w:r>
      <w:r w:rsidR="00F77665" w:rsidRPr="0078700F">
        <w:rPr>
          <w:sz w:val="24"/>
          <w:szCs w:val="24"/>
          <w:lang w:val="en-GB"/>
        </w:rPr>
        <w:t>Ask students to justify their answers. Remind them that scanning the title and photos is a useful strategy when preparing to read.</w:t>
      </w:r>
    </w:p>
    <w:p w14:paraId="439630F9" w14:textId="46F4AC9D" w:rsidR="00F77665" w:rsidRPr="0078700F" w:rsidRDefault="00F77665" w:rsidP="009036BF">
      <w:pPr>
        <w:rPr>
          <w:b/>
          <w:bCs/>
          <w:sz w:val="24"/>
          <w:szCs w:val="24"/>
          <w:lang w:val="en-GB"/>
        </w:rPr>
      </w:pPr>
      <w:r w:rsidRPr="0078700F">
        <w:rPr>
          <w:b/>
          <w:bCs/>
          <w:sz w:val="24"/>
          <w:szCs w:val="24"/>
          <w:lang w:val="en-GB"/>
        </w:rPr>
        <w:t>Exercise 2</w:t>
      </w:r>
    </w:p>
    <w:p w14:paraId="338EEC4F" w14:textId="4FAF06EE" w:rsidR="00F77665" w:rsidRPr="0078700F" w:rsidRDefault="002B1958" w:rsidP="009036BF">
      <w:pPr>
        <w:rPr>
          <w:sz w:val="24"/>
          <w:szCs w:val="24"/>
          <w:lang w:val="en-GB"/>
        </w:rPr>
      </w:pPr>
      <w:r w:rsidRPr="0078700F">
        <w:rPr>
          <w:sz w:val="24"/>
          <w:szCs w:val="24"/>
          <w:lang w:val="en-GB"/>
        </w:rPr>
        <w:t>-</w:t>
      </w:r>
      <w:r w:rsidR="00F77665" w:rsidRPr="0078700F">
        <w:rPr>
          <w:sz w:val="24"/>
          <w:szCs w:val="24"/>
          <w:lang w:val="en-GB"/>
        </w:rPr>
        <w:t>In a weaker class, encourage students to underline the parts of the text where they find the answers, so that they can refer to them quickly and check they have understood correctly.</w:t>
      </w:r>
    </w:p>
    <w:p w14:paraId="2D318993" w14:textId="08A9B5E6" w:rsidR="00F24D2B" w:rsidRPr="0078700F" w:rsidRDefault="002B1958" w:rsidP="009036BF">
      <w:pPr>
        <w:rPr>
          <w:sz w:val="24"/>
          <w:szCs w:val="24"/>
          <w:lang w:val="en-GB"/>
        </w:rPr>
      </w:pPr>
      <w:r w:rsidRPr="0078700F">
        <w:rPr>
          <w:sz w:val="24"/>
          <w:szCs w:val="24"/>
          <w:lang w:val="en-GB"/>
        </w:rPr>
        <w:t>-</w:t>
      </w:r>
      <w:r w:rsidR="00F77665" w:rsidRPr="0078700F">
        <w:rPr>
          <w:sz w:val="24"/>
          <w:szCs w:val="24"/>
          <w:lang w:val="en-GB"/>
        </w:rPr>
        <w:t>In a stronger class, encourage students to give detailed answers. Reminder them not to copy the text for their answers, but to paraphrase the meaning.</w:t>
      </w:r>
    </w:p>
    <w:p w14:paraId="44EF89CD" w14:textId="172D3527" w:rsidR="00F24D2B" w:rsidRPr="0078700F" w:rsidRDefault="00F24D2B" w:rsidP="00F24D2B">
      <w:pPr>
        <w:rPr>
          <w:b/>
          <w:bCs/>
          <w:sz w:val="24"/>
          <w:szCs w:val="24"/>
          <w:lang w:val="en-GB"/>
        </w:rPr>
      </w:pPr>
      <w:r w:rsidRPr="0078700F">
        <w:rPr>
          <w:b/>
          <w:bCs/>
          <w:sz w:val="24"/>
          <w:szCs w:val="24"/>
          <w:lang w:val="en-GB"/>
        </w:rPr>
        <w:t>Exercise 3</w:t>
      </w:r>
    </w:p>
    <w:p w14:paraId="3C5CE093" w14:textId="456F9CDF" w:rsidR="00F24D2B" w:rsidRPr="0078700F" w:rsidRDefault="00F24D2B" w:rsidP="00F24D2B">
      <w:pPr>
        <w:rPr>
          <w:sz w:val="24"/>
          <w:szCs w:val="24"/>
          <w:lang w:val="en-GB"/>
        </w:rPr>
      </w:pPr>
      <w:r w:rsidRPr="0078700F">
        <w:rPr>
          <w:sz w:val="24"/>
          <w:szCs w:val="24"/>
          <w:lang w:val="en-GB"/>
        </w:rPr>
        <w:t>Ask students to complete the summary individually, then compare their answers in pairs and discuss any differences.</w:t>
      </w:r>
    </w:p>
    <w:p w14:paraId="6AFBCAE2" w14:textId="00BB88DE" w:rsidR="00F24D2B" w:rsidRPr="0078700F" w:rsidRDefault="00DB2E97" w:rsidP="00F24D2B">
      <w:pPr>
        <w:rPr>
          <w:sz w:val="24"/>
          <w:szCs w:val="24"/>
          <w:lang w:val="en-GB"/>
        </w:rPr>
      </w:pPr>
      <w:r w:rsidRPr="0078700F">
        <w:rPr>
          <w:noProof/>
          <w:sz w:val="24"/>
          <w:szCs w:val="24"/>
          <w:lang w:val="en-GB"/>
        </w:rPr>
        <w:lastRenderedPageBreak/>
        <w:drawing>
          <wp:inline distT="0" distB="0" distL="0" distR="0" wp14:anchorId="12A53DCD" wp14:editId="5DAAE90D">
            <wp:extent cx="5937885" cy="334073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3340735"/>
                    </a:xfrm>
                    <a:prstGeom prst="rect">
                      <a:avLst/>
                    </a:prstGeom>
                    <a:noFill/>
                  </pic:spPr>
                </pic:pic>
              </a:graphicData>
            </a:graphic>
          </wp:inline>
        </w:drawing>
      </w:r>
    </w:p>
    <w:p w14:paraId="4A4CC1DD" w14:textId="331037B5" w:rsidR="00F24D2B" w:rsidRPr="0078700F" w:rsidRDefault="00F24D2B" w:rsidP="00F24D2B">
      <w:pPr>
        <w:rPr>
          <w:b/>
          <w:bCs/>
          <w:sz w:val="24"/>
          <w:szCs w:val="24"/>
          <w:lang w:val="en-GB"/>
        </w:rPr>
      </w:pPr>
      <w:r w:rsidRPr="0078700F">
        <w:rPr>
          <w:b/>
          <w:bCs/>
          <w:sz w:val="24"/>
          <w:szCs w:val="24"/>
          <w:lang w:val="en-GB"/>
        </w:rPr>
        <w:t>Exercise 4</w:t>
      </w:r>
    </w:p>
    <w:p w14:paraId="1035E995" w14:textId="1D60F40D" w:rsidR="00F24D2B" w:rsidRPr="0078700F" w:rsidRDefault="00F24D2B" w:rsidP="00F24D2B">
      <w:pPr>
        <w:rPr>
          <w:sz w:val="24"/>
          <w:szCs w:val="24"/>
          <w:lang w:val="en-GB"/>
        </w:rPr>
      </w:pPr>
      <w:r w:rsidRPr="0078700F">
        <w:rPr>
          <w:sz w:val="24"/>
          <w:szCs w:val="24"/>
          <w:lang w:val="en-GB"/>
        </w:rPr>
        <w:t>-Elicit that an antonym is a word with an opposite meaning. Check that students understand by writing some simple adjectives on the board (</w:t>
      </w:r>
      <w:proofErr w:type="gramStart"/>
      <w:r w:rsidRPr="0078700F">
        <w:rPr>
          <w:sz w:val="24"/>
          <w:szCs w:val="24"/>
          <w:lang w:val="en-GB"/>
        </w:rPr>
        <w:t>e.g.</w:t>
      </w:r>
      <w:proofErr w:type="gramEnd"/>
      <w:r w:rsidRPr="0078700F">
        <w:rPr>
          <w:i/>
          <w:iCs/>
          <w:sz w:val="24"/>
          <w:szCs w:val="24"/>
          <w:lang w:val="en-GB"/>
        </w:rPr>
        <w:t xml:space="preserve"> big, hot</w:t>
      </w:r>
      <w:r w:rsidRPr="0078700F">
        <w:rPr>
          <w:sz w:val="24"/>
          <w:szCs w:val="24"/>
          <w:lang w:val="en-GB"/>
        </w:rPr>
        <w:t>) and eliciting the antonyms (</w:t>
      </w:r>
      <w:r w:rsidRPr="0078700F">
        <w:rPr>
          <w:i/>
          <w:iCs/>
          <w:sz w:val="24"/>
          <w:szCs w:val="24"/>
          <w:lang w:val="en-GB"/>
        </w:rPr>
        <w:t>small, cold</w:t>
      </w:r>
      <w:r w:rsidRPr="0078700F">
        <w:rPr>
          <w:sz w:val="24"/>
          <w:szCs w:val="24"/>
          <w:lang w:val="en-GB"/>
        </w:rPr>
        <w:t>).</w:t>
      </w:r>
    </w:p>
    <w:p w14:paraId="5D315F23" w14:textId="0B342E56" w:rsidR="00011409" w:rsidRPr="0078700F" w:rsidRDefault="00F24D2B" w:rsidP="009036BF">
      <w:pPr>
        <w:rPr>
          <w:sz w:val="24"/>
          <w:szCs w:val="24"/>
          <w:lang w:val="en-GB"/>
        </w:rPr>
      </w:pPr>
      <w:r w:rsidRPr="0078700F">
        <w:rPr>
          <w:sz w:val="24"/>
          <w:szCs w:val="24"/>
          <w:lang w:val="en-GB"/>
        </w:rPr>
        <w:t>-Students find the antonyms in the text. In a weaker class, you could ask students to translate the words into their own language. Then encourage them to use the words in example sentences. In a stronger class, ask students to contextualize the words in sentences directly.</w:t>
      </w:r>
    </w:p>
    <w:p w14:paraId="31AD2D5F" w14:textId="6F90090B" w:rsidR="00F24D2B" w:rsidRPr="0078700F" w:rsidRDefault="00DB2E97" w:rsidP="00F24D2B">
      <w:pPr>
        <w:rPr>
          <w:sz w:val="24"/>
          <w:szCs w:val="24"/>
          <w:lang w:val="en-GB"/>
        </w:rPr>
      </w:pPr>
      <w:r w:rsidRPr="0078700F">
        <w:rPr>
          <w:noProof/>
          <w:sz w:val="24"/>
          <w:szCs w:val="24"/>
        </w:rPr>
        <w:drawing>
          <wp:inline distT="0" distB="0" distL="0" distR="0" wp14:anchorId="03B7CDE8" wp14:editId="179EFFFF">
            <wp:extent cx="5940425" cy="33413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3341370"/>
                    </a:xfrm>
                    <a:prstGeom prst="rect">
                      <a:avLst/>
                    </a:prstGeom>
                  </pic:spPr>
                </pic:pic>
              </a:graphicData>
            </a:graphic>
          </wp:inline>
        </w:drawing>
      </w:r>
    </w:p>
    <w:p w14:paraId="00FAB3E5" w14:textId="7762F2BC" w:rsidR="00F24D2B" w:rsidRPr="0078700F" w:rsidRDefault="00F24D2B" w:rsidP="00F24D2B">
      <w:pPr>
        <w:rPr>
          <w:b/>
          <w:bCs/>
          <w:sz w:val="24"/>
          <w:szCs w:val="24"/>
          <w:lang w:val="en-GB"/>
        </w:rPr>
      </w:pPr>
      <w:r w:rsidRPr="0078700F">
        <w:rPr>
          <w:b/>
          <w:bCs/>
          <w:sz w:val="24"/>
          <w:szCs w:val="24"/>
          <w:lang w:val="en-GB"/>
        </w:rPr>
        <w:t>Exercise 5</w:t>
      </w:r>
    </w:p>
    <w:p w14:paraId="2A0708DD" w14:textId="7957F8FD" w:rsidR="00F24D2B" w:rsidRPr="0078700F" w:rsidRDefault="008D3245" w:rsidP="00F24D2B">
      <w:pPr>
        <w:rPr>
          <w:sz w:val="24"/>
          <w:szCs w:val="24"/>
          <w:lang w:val="en-GB"/>
        </w:rPr>
      </w:pPr>
      <w:r w:rsidRPr="0078700F">
        <w:rPr>
          <w:sz w:val="24"/>
          <w:szCs w:val="24"/>
          <w:lang w:val="en-GB"/>
        </w:rPr>
        <w:lastRenderedPageBreak/>
        <w:t xml:space="preserve">-Students match the antonyms individually. If necessary, you could allow students to use their dictionaries. Point out </w:t>
      </w:r>
      <w:r w:rsidR="00CB42EB" w:rsidRPr="0078700F">
        <w:rPr>
          <w:sz w:val="24"/>
          <w:szCs w:val="24"/>
          <w:lang w:val="en-GB"/>
        </w:rPr>
        <w:t>that some dictionaries include synonyms and antonyms as well as definitions.</w:t>
      </w:r>
    </w:p>
    <w:p w14:paraId="3EF7F9B9" w14:textId="034CA78B" w:rsidR="00CB42EB" w:rsidRPr="0078700F" w:rsidRDefault="00CB42EB" w:rsidP="00F24D2B">
      <w:pPr>
        <w:rPr>
          <w:sz w:val="24"/>
          <w:szCs w:val="24"/>
          <w:lang w:val="en-GB"/>
        </w:rPr>
      </w:pPr>
      <w:r w:rsidRPr="0078700F">
        <w:rPr>
          <w:sz w:val="24"/>
          <w:szCs w:val="24"/>
          <w:lang w:val="en-GB"/>
        </w:rPr>
        <w:t xml:space="preserve">-Check answers. Ask a few students to read out their sentences and ask the class to comment. </w:t>
      </w:r>
    </w:p>
    <w:p w14:paraId="0F6A610B" w14:textId="116F374F" w:rsidR="00CB42EB" w:rsidRPr="0078700F" w:rsidRDefault="00CB42EB" w:rsidP="00CB42EB">
      <w:pPr>
        <w:rPr>
          <w:b/>
          <w:bCs/>
          <w:sz w:val="24"/>
          <w:szCs w:val="24"/>
          <w:lang w:val="en-GB"/>
        </w:rPr>
      </w:pPr>
      <w:r w:rsidRPr="0078700F">
        <w:rPr>
          <w:b/>
          <w:bCs/>
          <w:sz w:val="24"/>
          <w:szCs w:val="24"/>
          <w:lang w:val="en-GB"/>
        </w:rPr>
        <w:t>Exercise 6</w:t>
      </w:r>
    </w:p>
    <w:p w14:paraId="72A9852C" w14:textId="42EACB90" w:rsidR="00CB42EB" w:rsidRPr="0078700F" w:rsidRDefault="00CB42EB" w:rsidP="00CB42EB">
      <w:pPr>
        <w:rPr>
          <w:sz w:val="24"/>
          <w:szCs w:val="24"/>
          <w:lang w:val="en-GB"/>
        </w:rPr>
      </w:pPr>
      <w:r w:rsidRPr="0078700F">
        <w:rPr>
          <w:sz w:val="24"/>
          <w:szCs w:val="24"/>
          <w:lang w:val="en-GB"/>
        </w:rPr>
        <w:t>-Read through the questions with the class and make sure that students understand everything.</w:t>
      </w:r>
    </w:p>
    <w:p w14:paraId="449036BE" w14:textId="60086FAC" w:rsidR="00CB42EB" w:rsidRPr="0078700F" w:rsidRDefault="00CB42EB" w:rsidP="00CB42EB">
      <w:pPr>
        <w:rPr>
          <w:sz w:val="24"/>
          <w:szCs w:val="24"/>
          <w:lang w:val="en-GB"/>
        </w:rPr>
      </w:pPr>
      <w:r w:rsidRPr="0078700F">
        <w:rPr>
          <w:sz w:val="24"/>
          <w:szCs w:val="24"/>
          <w:lang w:val="en-GB"/>
        </w:rPr>
        <w:t>-Ask students to prepare their answers to the questions individually.</w:t>
      </w:r>
    </w:p>
    <w:p w14:paraId="3EB0F3A0" w14:textId="327720B7" w:rsidR="00CB42EB" w:rsidRPr="0078700F" w:rsidRDefault="00CB42EB" w:rsidP="00CB42EB">
      <w:pPr>
        <w:rPr>
          <w:sz w:val="24"/>
          <w:szCs w:val="24"/>
          <w:lang w:val="en-GB"/>
        </w:rPr>
      </w:pPr>
      <w:r w:rsidRPr="0078700F">
        <w:rPr>
          <w:sz w:val="24"/>
          <w:szCs w:val="24"/>
          <w:lang w:val="en-GB"/>
        </w:rPr>
        <w:t>-Students can ask and answers the questions in pairs.</w:t>
      </w:r>
    </w:p>
    <w:p w14:paraId="158E8453" w14:textId="09AAA3EC" w:rsidR="00CB42EB" w:rsidRPr="0078700F" w:rsidRDefault="00CB42EB" w:rsidP="00CB42EB">
      <w:pPr>
        <w:rPr>
          <w:sz w:val="24"/>
          <w:szCs w:val="24"/>
          <w:lang w:val="en-GB"/>
        </w:rPr>
      </w:pPr>
      <w:r w:rsidRPr="0078700F">
        <w:rPr>
          <w:sz w:val="24"/>
          <w:szCs w:val="24"/>
          <w:lang w:val="en-GB"/>
        </w:rPr>
        <w:t>-Ask some students to report back on their partner’s answers and opinions. Have a brief class discussion if there are some interesting differences of opinion.</w:t>
      </w:r>
    </w:p>
    <w:p w14:paraId="725F5CE3" w14:textId="56E64C22" w:rsidR="00CB42EB" w:rsidRPr="0078700F" w:rsidRDefault="00CB42EB" w:rsidP="00CB42EB">
      <w:pPr>
        <w:rPr>
          <w:sz w:val="24"/>
          <w:szCs w:val="24"/>
          <w:lang w:val="en-GB"/>
        </w:rPr>
      </w:pPr>
      <w:r w:rsidRPr="0078700F">
        <w:rPr>
          <w:sz w:val="24"/>
          <w:szCs w:val="24"/>
          <w:lang w:val="en-GB"/>
        </w:rPr>
        <w:t xml:space="preserve">-Alternatively, you could put two or three pairs together to discuss the answer to question 3. Tell them to compare the things that they think are most important for happiness. Tell them to discuss their ideas, and agree on the top of three </w:t>
      </w:r>
      <w:r w:rsidR="001E1FEE" w:rsidRPr="0078700F">
        <w:rPr>
          <w:sz w:val="24"/>
          <w:szCs w:val="24"/>
          <w:lang w:val="en-GB"/>
        </w:rPr>
        <w:t>most important ingredients for happiness.</w:t>
      </w:r>
    </w:p>
    <w:p w14:paraId="5E7509C9" w14:textId="3AAAB8FE" w:rsidR="001E1FEE" w:rsidRPr="0078700F" w:rsidRDefault="001E1FEE" w:rsidP="00CB42EB">
      <w:pPr>
        <w:rPr>
          <w:sz w:val="24"/>
          <w:szCs w:val="24"/>
          <w:lang w:val="en-GB"/>
        </w:rPr>
      </w:pPr>
      <w:r w:rsidRPr="0078700F">
        <w:rPr>
          <w:sz w:val="24"/>
          <w:szCs w:val="24"/>
          <w:lang w:val="en-GB"/>
        </w:rPr>
        <w:t>-When the groups have agreed, bring the class together and ask the groups to report back. Have they all chosen the same things? Discuss their choices and ask them to agree on a top of three for the whole class.</w:t>
      </w:r>
    </w:p>
    <w:p w14:paraId="5C03A09F" w14:textId="0C128BE4" w:rsidR="001E1FEE" w:rsidRPr="0078700F" w:rsidRDefault="001E1FEE" w:rsidP="00CB42EB">
      <w:pPr>
        <w:rPr>
          <w:sz w:val="24"/>
          <w:szCs w:val="24"/>
          <w:lang w:val="en-GB"/>
        </w:rPr>
      </w:pPr>
      <w:r w:rsidRPr="0078700F">
        <w:rPr>
          <w:sz w:val="24"/>
          <w:szCs w:val="24"/>
          <w:lang w:val="en-GB"/>
        </w:rPr>
        <w:t xml:space="preserve">Homework: Workbook page 74 </w:t>
      </w:r>
    </w:p>
    <w:p w14:paraId="2CA6E957" w14:textId="63EF8E39" w:rsidR="007F08D1" w:rsidRPr="0078700F" w:rsidRDefault="007F08D1" w:rsidP="00011409">
      <w:pPr>
        <w:rPr>
          <w:sz w:val="24"/>
          <w:szCs w:val="24"/>
          <w:lang w:val="kk-KZ"/>
        </w:rPr>
      </w:pPr>
    </w:p>
    <w:p w14:paraId="783009E7" w14:textId="06ED8769" w:rsidR="00CC7C47" w:rsidRPr="0078700F" w:rsidRDefault="00CC7C47" w:rsidP="00011409">
      <w:pPr>
        <w:rPr>
          <w:b/>
          <w:bCs/>
          <w:sz w:val="24"/>
          <w:szCs w:val="24"/>
          <w:lang w:val="kk-KZ"/>
        </w:rPr>
      </w:pPr>
      <w:r w:rsidRPr="0078700F">
        <w:rPr>
          <w:b/>
          <w:bCs/>
          <w:sz w:val="24"/>
          <w:szCs w:val="24"/>
          <w:lang w:val="en-GB"/>
        </w:rPr>
        <w:t xml:space="preserve">Lesson plan </w:t>
      </w:r>
      <w:r w:rsidRPr="0078700F">
        <w:rPr>
          <w:b/>
          <w:bCs/>
          <w:sz w:val="24"/>
          <w:szCs w:val="24"/>
          <w:lang w:val="kk-KZ"/>
        </w:rPr>
        <w:t>№2</w:t>
      </w:r>
    </w:p>
    <w:p w14:paraId="63AFB239" w14:textId="5B359A99" w:rsidR="00611418" w:rsidRPr="0078700F" w:rsidRDefault="00611418" w:rsidP="00011409">
      <w:pPr>
        <w:rPr>
          <w:sz w:val="24"/>
          <w:szCs w:val="24"/>
          <w:lang w:val="en-GB"/>
        </w:rPr>
      </w:pPr>
      <w:r w:rsidRPr="0078700F">
        <w:rPr>
          <w:sz w:val="24"/>
          <w:szCs w:val="24"/>
          <w:lang w:val="en-GB"/>
        </w:rPr>
        <w:t>Reading. Alternative therapy</w:t>
      </w:r>
    </w:p>
    <w:p w14:paraId="3278C842" w14:textId="51CD248A" w:rsidR="00611418" w:rsidRPr="0078700F" w:rsidRDefault="00611418" w:rsidP="00011409">
      <w:pPr>
        <w:rPr>
          <w:b/>
          <w:bCs/>
          <w:sz w:val="24"/>
          <w:szCs w:val="24"/>
          <w:lang w:val="en-GB"/>
        </w:rPr>
      </w:pPr>
      <w:r w:rsidRPr="0078700F">
        <w:rPr>
          <w:b/>
          <w:bCs/>
          <w:sz w:val="24"/>
          <w:szCs w:val="24"/>
          <w:lang w:val="en-GB"/>
        </w:rPr>
        <w:t>Aims</w:t>
      </w:r>
    </w:p>
    <w:p w14:paraId="2D8449A6" w14:textId="56FDE0A8" w:rsidR="00611418" w:rsidRPr="0078700F" w:rsidRDefault="00611418" w:rsidP="00611418">
      <w:pPr>
        <w:rPr>
          <w:sz w:val="24"/>
          <w:szCs w:val="24"/>
          <w:lang w:val="en-GB"/>
        </w:rPr>
      </w:pPr>
      <w:r w:rsidRPr="0078700F">
        <w:rPr>
          <w:sz w:val="24"/>
          <w:szCs w:val="24"/>
          <w:lang w:val="en-GB"/>
        </w:rPr>
        <w:t>-Read about exercise as a cure;</w:t>
      </w:r>
    </w:p>
    <w:p w14:paraId="470A35B4" w14:textId="02DA5304" w:rsidR="00611418" w:rsidRPr="0078700F" w:rsidRDefault="00611418" w:rsidP="00611418">
      <w:pPr>
        <w:rPr>
          <w:sz w:val="24"/>
          <w:szCs w:val="24"/>
          <w:lang w:val="en-GB"/>
        </w:rPr>
      </w:pPr>
      <w:r w:rsidRPr="0078700F">
        <w:rPr>
          <w:sz w:val="24"/>
          <w:szCs w:val="24"/>
          <w:lang w:val="en-GB"/>
        </w:rPr>
        <w:t>-Read for general meaning and specific information;</w:t>
      </w:r>
    </w:p>
    <w:p w14:paraId="3C7153B4" w14:textId="0B752433" w:rsidR="00611418" w:rsidRPr="0078700F" w:rsidRDefault="00611418" w:rsidP="00611418">
      <w:pPr>
        <w:rPr>
          <w:sz w:val="24"/>
          <w:szCs w:val="24"/>
          <w:lang w:val="en-GB"/>
        </w:rPr>
      </w:pPr>
      <w:r w:rsidRPr="0078700F">
        <w:rPr>
          <w:sz w:val="24"/>
          <w:szCs w:val="24"/>
          <w:lang w:val="en-GB"/>
        </w:rPr>
        <w:t>-Express your own opinions on exercise as an alternative medical treatment;</w:t>
      </w:r>
    </w:p>
    <w:p w14:paraId="4F2F760A" w14:textId="4287B41A" w:rsidR="00611418" w:rsidRPr="0078700F" w:rsidRDefault="00611418" w:rsidP="00011409">
      <w:pPr>
        <w:rPr>
          <w:sz w:val="24"/>
          <w:szCs w:val="24"/>
          <w:lang w:val="en-GB"/>
        </w:rPr>
      </w:pPr>
      <w:r w:rsidRPr="0078700F">
        <w:rPr>
          <w:sz w:val="24"/>
          <w:szCs w:val="24"/>
          <w:lang w:val="en-GB"/>
        </w:rPr>
        <w:t>-Learn about and practise noun suffixes.</w:t>
      </w:r>
    </w:p>
    <w:p w14:paraId="5F7AD1BC" w14:textId="77777777" w:rsidR="00611418" w:rsidRPr="0078700F" w:rsidRDefault="00611418" w:rsidP="00611418">
      <w:pPr>
        <w:rPr>
          <w:b/>
          <w:bCs/>
          <w:sz w:val="24"/>
          <w:szCs w:val="24"/>
          <w:lang w:val="en-GB"/>
        </w:rPr>
      </w:pPr>
      <w:r w:rsidRPr="0078700F">
        <w:rPr>
          <w:b/>
          <w:bCs/>
          <w:sz w:val="24"/>
          <w:szCs w:val="24"/>
          <w:lang w:val="en-GB"/>
        </w:rPr>
        <w:t>Warm-up (2–3 minutes)</w:t>
      </w:r>
    </w:p>
    <w:p w14:paraId="314EB7C7" w14:textId="6B151C63" w:rsidR="00611418" w:rsidRPr="0078700F" w:rsidRDefault="00611418" w:rsidP="00611418">
      <w:pPr>
        <w:rPr>
          <w:sz w:val="24"/>
          <w:szCs w:val="24"/>
          <w:lang w:val="en-GB"/>
        </w:rPr>
      </w:pPr>
      <w:r w:rsidRPr="0078700F">
        <w:rPr>
          <w:sz w:val="24"/>
          <w:szCs w:val="24"/>
          <w:lang w:val="en-GB"/>
        </w:rPr>
        <w:t>-With books closed, write the quote from Hippocrates “Walking is man’s best medicine” on the board and ask students what they think it means. Elicit or explain that it probably means that keeping active improves your health.</w:t>
      </w:r>
    </w:p>
    <w:p w14:paraId="277CA925" w14:textId="4C6B34E6" w:rsidR="00611418" w:rsidRPr="0078700F" w:rsidRDefault="00611418" w:rsidP="00611418">
      <w:pPr>
        <w:rPr>
          <w:b/>
          <w:bCs/>
          <w:sz w:val="24"/>
          <w:szCs w:val="24"/>
          <w:lang w:val="en-GB"/>
        </w:rPr>
      </w:pPr>
      <w:r w:rsidRPr="0078700F">
        <w:rPr>
          <w:b/>
          <w:bCs/>
          <w:sz w:val="24"/>
          <w:szCs w:val="24"/>
          <w:lang w:val="en-GB"/>
        </w:rPr>
        <w:t>Exercise 1</w:t>
      </w:r>
    </w:p>
    <w:p w14:paraId="6F9917CA" w14:textId="27D69C79" w:rsidR="00611418" w:rsidRPr="0078700F" w:rsidRDefault="00611418" w:rsidP="00611418">
      <w:pPr>
        <w:rPr>
          <w:sz w:val="24"/>
          <w:szCs w:val="24"/>
          <w:lang w:val="en-GB"/>
        </w:rPr>
      </w:pPr>
      <w:r w:rsidRPr="0078700F">
        <w:rPr>
          <w:sz w:val="24"/>
          <w:szCs w:val="24"/>
          <w:lang w:val="en-GB"/>
        </w:rPr>
        <w:t>-Draw students’ attention to the photos and elicit a description. In a weaker class, encourage students to participate by accepting factual descriptions. In a stronger class, ask students to speculate about and explain their answers.</w:t>
      </w:r>
    </w:p>
    <w:p w14:paraId="47D93E29" w14:textId="2BE6848E" w:rsidR="00611418" w:rsidRPr="0078700F" w:rsidRDefault="00611418" w:rsidP="00611418">
      <w:pPr>
        <w:rPr>
          <w:sz w:val="24"/>
          <w:szCs w:val="24"/>
          <w:lang w:val="en-GB"/>
        </w:rPr>
      </w:pPr>
      <w:r w:rsidRPr="0078700F">
        <w:rPr>
          <w:sz w:val="24"/>
          <w:szCs w:val="24"/>
          <w:lang w:val="en-GB"/>
        </w:rPr>
        <w:t>-Students discuss the questions in pairs, then ask them to read the text quickly to find the answers.</w:t>
      </w:r>
    </w:p>
    <w:p w14:paraId="5DF60209" w14:textId="1F25C560" w:rsidR="002B1958" w:rsidRPr="0078700F" w:rsidRDefault="002B1958" w:rsidP="00611418">
      <w:pPr>
        <w:rPr>
          <w:b/>
          <w:bCs/>
          <w:sz w:val="24"/>
          <w:szCs w:val="24"/>
          <w:lang w:val="en-GB"/>
        </w:rPr>
      </w:pPr>
      <w:r w:rsidRPr="0078700F">
        <w:rPr>
          <w:b/>
          <w:bCs/>
          <w:sz w:val="24"/>
          <w:szCs w:val="24"/>
          <w:lang w:val="en-GB"/>
        </w:rPr>
        <w:t>Exercise 2</w:t>
      </w:r>
    </w:p>
    <w:p w14:paraId="0711C494" w14:textId="0965D9F0" w:rsidR="002B1958" w:rsidRPr="0078700F" w:rsidRDefault="002B1958" w:rsidP="002B1958">
      <w:pPr>
        <w:rPr>
          <w:sz w:val="24"/>
          <w:szCs w:val="24"/>
          <w:lang w:val="en-GB"/>
        </w:rPr>
      </w:pPr>
      <w:r w:rsidRPr="0078700F">
        <w:rPr>
          <w:sz w:val="24"/>
          <w:szCs w:val="24"/>
          <w:lang w:val="en-GB"/>
        </w:rPr>
        <w:lastRenderedPageBreak/>
        <w:t>Read the instructions and make sure students understand what they have to do. Tell them to use context and meaning, but also to look at structural elements like tenses or words such as “however”.</w:t>
      </w:r>
    </w:p>
    <w:p w14:paraId="47CC011D" w14:textId="4E8009CC" w:rsidR="002B1958" w:rsidRPr="0078700F" w:rsidRDefault="002B1958" w:rsidP="002B1958">
      <w:pPr>
        <w:rPr>
          <w:b/>
          <w:bCs/>
          <w:sz w:val="24"/>
          <w:szCs w:val="24"/>
          <w:lang w:val="en-GB"/>
        </w:rPr>
      </w:pPr>
      <w:r w:rsidRPr="0078700F">
        <w:rPr>
          <w:b/>
          <w:bCs/>
          <w:sz w:val="24"/>
          <w:szCs w:val="24"/>
          <w:lang w:val="en-GB"/>
        </w:rPr>
        <w:t xml:space="preserve">Exercise </w:t>
      </w:r>
      <w:r w:rsidR="00F17878" w:rsidRPr="0078700F">
        <w:rPr>
          <w:b/>
          <w:bCs/>
          <w:sz w:val="24"/>
          <w:szCs w:val="24"/>
          <w:lang w:val="en-GB"/>
        </w:rPr>
        <w:t>3</w:t>
      </w:r>
    </w:p>
    <w:p w14:paraId="54002390" w14:textId="72DE1F35" w:rsidR="002B1958" w:rsidRPr="0078700F" w:rsidRDefault="002B1958" w:rsidP="002B1958">
      <w:pPr>
        <w:rPr>
          <w:sz w:val="24"/>
          <w:szCs w:val="24"/>
          <w:lang w:val="en-GB"/>
        </w:rPr>
      </w:pPr>
      <w:r w:rsidRPr="0078700F">
        <w:rPr>
          <w:sz w:val="24"/>
          <w:szCs w:val="24"/>
          <w:lang w:val="en-GB"/>
        </w:rPr>
        <w:t>-In a stronger class, ask students to predict or guess the noun form and share ideas as a class.</w:t>
      </w:r>
    </w:p>
    <w:p w14:paraId="6C89FBA4" w14:textId="68396821" w:rsidR="002B1958" w:rsidRPr="0078700F" w:rsidRDefault="002B1958" w:rsidP="002B1958">
      <w:pPr>
        <w:rPr>
          <w:sz w:val="24"/>
          <w:szCs w:val="24"/>
          <w:lang w:val="en-GB"/>
        </w:rPr>
      </w:pPr>
      <w:r w:rsidRPr="0078700F">
        <w:rPr>
          <w:sz w:val="24"/>
          <w:szCs w:val="24"/>
          <w:lang w:val="en-GB"/>
        </w:rPr>
        <w:t>-Elicit the suffix that is used in each case to turn the verb or adjective into a noun. Elicit any other examples that students are familiar with.</w:t>
      </w:r>
    </w:p>
    <w:p w14:paraId="4A4F187F" w14:textId="7374F9EB" w:rsidR="00F17878" w:rsidRPr="0078700F" w:rsidRDefault="00F17878" w:rsidP="00F17878">
      <w:pPr>
        <w:rPr>
          <w:b/>
          <w:bCs/>
          <w:sz w:val="24"/>
          <w:szCs w:val="24"/>
          <w:lang w:val="en-GB"/>
        </w:rPr>
      </w:pPr>
      <w:r w:rsidRPr="0078700F">
        <w:rPr>
          <w:b/>
          <w:bCs/>
          <w:sz w:val="24"/>
          <w:szCs w:val="24"/>
          <w:lang w:val="en-GB"/>
        </w:rPr>
        <w:t>Exercise 4</w:t>
      </w:r>
    </w:p>
    <w:p w14:paraId="0C63185A" w14:textId="77777777" w:rsidR="00F17878" w:rsidRPr="0078700F" w:rsidRDefault="00F17878" w:rsidP="00F17878">
      <w:pPr>
        <w:rPr>
          <w:sz w:val="24"/>
          <w:szCs w:val="24"/>
          <w:lang w:val="en-GB"/>
        </w:rPr>
      </w:pPr>
      <w:r w:rsidRPr="0078700F">
        <w:rPr>
          <w:sz w:val="24"/>
          <w:szCs w:val="24"/>
          <w:lang w:val="en-GB"/>
        </w:rPr>
        <w:t>Do the first sentence with the class as an example.</w:t>
      </w:r>
    </w:p>
    <w:p w14:paraId="27927716" w14:textId="34AB280A" w:rsidR="00F17878" w:rsidRPr="0078700F" w:rsidRDefault="007E4E5F" w:rsidP="00F17878">
      <w:pPr>
        <w:rPr>
          <w:sz w:val="24"/>
          <w:szCs w:val="24"/>
          <w:lang w:val="en-GB"/>
        </w:rPr>
      </w:pPr>
      <w:r w:rsidRPr="0078700F">
        <w:rPr>
          <w:noProof/>
          <w:sz w:val="24"/>
          <w:szCs w:val="24"/>
        </w:rPr>
        <w:drawing>
          <wp:inline distT="0" distB="0" distL="0" distR="0" wp14:anchorId="252BE239" wp14:editId="5BEC3FEF">
            <wp:extent cx="5940425" cy="3341370"/>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341370"/>
                    </a:xfrm>
                    <a:prstGeom prst="rect">
                      <a:avLst/>
                    </a:prstGeom>
                  </pic:spPr>
                </pic:pic>
              </a:graphicData>
            </a:graphic>
          </wp:inline>
        </w:drawing>
      </w:r>
    </w:p>
    <w:p w14:paraId="67E9F522" w14:textId="61B580A3" w:rsidR="00F17878" w:rsidRPr="0078700F" w:rsidRDefault="00F17878" w:rsidP="00F17878">
      <w:pPr>
        <w:rPr>
          <w:b/>
          <w:bCs/>
          <w:sz w:val="24"/>
          <w:szCs w:val="24"/>
          <w:lang w:val="en-GB"/>
        </w:rPr>
      </w:pPr>
      <w:r w:rsidRPr="0078700F">
        <w:rPr>
          <w:b/>
          <w:bCs/>
          <w:sz w:val="24"/>
          <w:szCs w:val="24"/>
          <w:lang w:val="en-GB"/>
        </w:rPr>
        <w:t>Exercise 5</w:t>
      </w:r>
    </w:p>
    <w:p w14:paraId="0DF102F6" w14:textId="6C43783E" w:rsidR="00F17878" w:rsidRPr="0078700F" w:rsidRDefault="00F17878" w:rsidP="00F17878">
      <w:pPr>
        <w:rPr>
          <w:sz w:val="24"/>
          <w:szCs w:val="24"/>
          <w:lang w:val="en-GB"/>
        </w:rPr>
      </w:pPr>
      <w:r w:rsidRPr="0078700F">
        <w:rPr>
          <w:sz w:val="24"/>
          <w:szCs w:val="24"/>
          <w:lang w:val="en-GB"/>
        </w:rPr>
        <w:t>Ask some students to report back on their partner’s answers and opinions, and have a brief class discussion if there are some interesting differences of opinion.</w:t>
      </w:r>
    </w:p>
    <w:p w14:paraId="76E6B2EE" w14:textId="0D80801D" w:rsidR="00F77FD7" w:rsidRDefault="00F17878" w:rsidP="00F17878">
      <w:pPr>
        <w:rPr>
          <w:sz w:val="24"/>
          <w:szCs w:val="24"/>
          <w:lang w:val="en-GB"/>
        </w:rPr>
      </w:pPr>
      <w:r w:rsidRPr="0078700F">
        <w:rPr>
          <w:sz w:val="24"/>
          <w:szCs w:val="24"/>
          <w:lang w:val="en-GB"/>
        </w:rPr>
        <w:t>Homework: Workbook page 18</w:t>
      </w:r>
    </w:p>
    <w:p w14:paraId="15BF977A" w14:textId="77777777" w:rsidR="001D3292" w:rsidRPr="0078700F" w:rsidRDefault="001D3292" w:rsidP="00F17878">
      <w:pPr>
        <w:rPr>
          <w:sz w:val="24"/>
          <w:szCs w:val="24"/>
          <w:lang w:val="en-GB"/>
        </w:rPr>
      </w:pPr>
    </w:p>
    <w:tbl>
      <w:tblPr>
        <w:tblStyle w:val="a4"/>
        <w:tblW w:w="0" w:type="auto"/>
        <w:tblLook w:val="04A0" w:firstRow="1" w:lastRow="0" w:firstColumn="1" w:lastColumn="0" w:noHBand="0" w:noVBand="1"/>
      </w:tblPr>
      <w:tblGrid>
        <w:gridCol w:w="4672"/>
        <w:gridCol w:w="4673"/>
      </w:tblGrid>
      <w:tr w:rsidR="00263490" w:rsidRPr="0078700F" w14:paraId="5E9C0E0A" w14:textId="77777777" w:rsidTr="00430D3B">
        <w:tc>
          <w:tcPr>
            <w:tcW w:w="4672" w:type="dxa"/>
          </w:tcPr>
          <w:p w14:paraId="080A4E2A" w14:textId="77777777" w:rsidR="00263490" w:rsidRPr="0078700F" w:rsidRDefault="00263490" w:rsidP="00430D3B">
            <w:pPr>
              <w:rPr>
                <w:sz w:val="24"/>
                <w:szCs w:val="24"/>
                <w:lang w:val="en-GB"/>
              </w:rPr>
            </w:pPr>
            <w:r w:rsidRPr="0078700F">
              <w:rPr>
                <w:sz w:val="24"/>
                <w:szCs w:val="24"/>
                <w:lang w:val="en-GB"/>
              </w:rPr>
              <w:t>Themes/Questions</w:t>
            </w:r>
          </w:p>
        </w:tc>
        <w:tc>
          <w:tcPr>
            <w:tcW w:w="4673" w:type="dxa"/>
          </w:tcPr>
          <w:p w14:paraId="0E654887" w14:textId="77777777" w:rsidR="00263490" w:rsidRPr="0078700F" w:rsidRDefault="00263490" w:rsidP="00430D3B">
            <w:pPr>
              <w:rPr>
                <w:sz w:val="24"/>
                <w:szCs w:val="24"/>
                <w:lang w:val="en-GB"/>
              </w:rPr>
            </w:pPr>
            <w:r w:rsidRPr="0078700F">
              <w:rPr>
                <w:sz w:val="24"/>
                <w:szCs w:val="24"/>
                <w:lang w:val="en-GB"/>
              </w:rPr>
              <w:t>Codes</w:t>
            </w:r>
          </w:p>
        </w:tc>
      </w:tr>
      <w:tr w:rsidR="00263490" w:rsidRPr="001D3292" w14:paraId="351F0090" w14:textId="77777777" w:rsidTr="00430D3B">
        <w:tc>
          <w:tcPr>
            <w:tcW w:w="4672" w:type="dxa"/>
          </w:tcPr>
          <w:p w14:paraId="23D390A1" w14:textId="77777777" w:rsidR="00263490" w:rsidRPr="0078700F" w:rsidRDefault="00263490" w:rsidP="00430D3B">
            <w:pPr>
              <w:rPr>
                <w:sz w:val="24"/>
                <w:szCs w:val="24"/>
                <w:lang w:val="kk-KZ"/>
              </w:rPr>
            </w:pPr>
            <w:r w:rsidRPr="0078700F">
              <w:rPr>
                <w:sz w:val="24"/>
                <w:szCs w:val="24"/>
                <w:lang w:val="kk-KZ"/>
              </w:rPr>
              <w:t>Мәтіндік және ақпараттық материалдарды қолдану сабақ мақсаттарының толық орындалуына ықпал ете ме?</w:t>
            </w:r>
          </w:p>
        </w:tc>
        <w:tc>
          <w:tcPr>
            <w:tcW w:w="4673" w:type="dxa"/>
          </w:tcPr>
          <w:p w14:paraId="06603D5E" w14:textId="77777777" w:rsidR="00263490" w:rsidRPr="0078700F" w:rsidRDefault="00263490" w:rsidP="00430D3B">
            <w:pPr>
              <w:rPr>
                <w:sz w:val="24"/>
                <w:szCs w:val="24"/>
                <w:lang w:val="kk-KZ"/>
              </w:rPr>
            </w:pPr>
            <w:r w:rsidRPr="0078700F">
              <w:rPr>
                <w:sz w:val="24"/>
                <w:szCs w:val="24"/>
                <w:lang w:val="kk-KZ"/>
              </w:rPr>
              <w:t>Мәтіндік және ақпараттық материалдарды қолдану, сабақ мақсаты</w:t>
            </w:r>
          </w:p>
        </w:tc>
      </w:tr>
      <w:tr w:rsidR="00263490" w:rsidRPr="0078700F" w14:paraId="6CA73E70" w14:textId="77777777" w:rsidTr="00430D3B">
        <w:tc>
          <w:tcPr>
            <w:tcW w:w="4672" w:type="dxa"/>
          </w:tcPr>
          <w:p w14:paraId="01655DBF" w14:textId="77777777" w:rsidR="00263490" w:rsidRPr="0078700F" w:rsidRDefault="00263490" w:rsidP="00430D3B">
            <w:pPr>
              <w:rPr>
                <w:sz w:val="24"/>
                <w:szCs w:val="24"/>
                <w:lang w:val="kk-KZ"/>
              </w:rPr>
            </w:pPr>
            <w:r w:rsidRPr="0078700F">
              <w:rPr>
                <w:sz w:val="24"/>
                <w:szCs w:val="24"/>
                <w:lang w:val="kk-KZ"/>
              </w:rPr>
              <w:t>Ағылшын тіліне қызығушылықты арттыру үшін қандай құралдарды пайдалану керек?</w:t>
            </w:r>
          </w:p>
        </w:tc>
        <w:tc>
          <w:tcPr>
            <w:tcW w:w="4673" w:type="dxa"/>
          </w:tcPr>
          <w:p w14:paraId="28CA1C2A" w14:textId="77777777" w:rsidR="00263490" w:rsidRPr="0078700F" w:rsidRDefault="00263490" w:rsidP="00430D3B">
            <w:pPr>
              <w:rPr>
                <w:sz w:val="24"/>
                <w:szCs w:val="24"/>
                <w:lang w:val="kk-KZ"/>
              </w:rPr>
            </w:pPr>
            <w:r w:rsidRPr="0078700F">
              <w:rPr>
                <w:sz w:val="24"/>
                <w:szCs w:val="24"/>
                <w:lang w:val="kk-KZ"/>
              </w:rPr>
              <w:t>Ағылшын тіліне қызығушылық, құралдар</w:t>
            </w:r>
          </w:p>
        </w:tc>
      </w:tr>
    </w:tbl>
    <w:p w14:paraId="67134975" w14:textId="77777777" w:rsidR="00263490" w:rsidRPr="0078700F" w:rsidRDefault="00263490" w:rsidP="00263490">
      <w:pPr>
        <w:rPr>
          <w:sz w:val="24"/>
          <w:szCs w:val="24"/>
          <w:lang w:val="kk-KZ"/>
        </w:rPr>
      </w:pPr>
    </w:p>
    <w:tbl>
      <w:tblPr>
        <w:tblStyle w:val="a4"/>
        <w:tblW w:w="0" w:type="auto"/>
        <w:tblLook w:val="04A0" w:firstRow="1" w:lastRow="0" w:firstColumn="1" w:lastColumn="0" w:noHBand="0" w:noVBand="1"/>
      </w:tblPr>
      <w:tblGrid>
        <w:gridCol w:w="4672"/>
        <w:gridCol w:w="4673"/>
      </w:tblGrid>
      <w:tr w:rsidR="00263490" w:rsidRPr="0078700F" w14:paraId="1B68CE31" w14:textId="77777777" w:rsidTr="00430D3B">
        <w:tc>
          <w:tcPr>
            <w:tcW w:w="4672" w:type="dxa"/>
          </w:tcPr>
          <w:p w14:paraId="69F5EBFC" w14:textId="77777777" w:rsidR="00263490" w:rsidRPr="0078700F" w:rsidRDefault="00263490" w:rsidP="00430D3B">
            <w:pPr>
              <w:rPr>
                <w:sz w:val="24"/>
                <w:szCs w:val="24"/>
                <w:lang w:val="en-GB"/>
              </w:rPr>
            </w:pPr>
            <w:r w:rsidRPr="0078700F">
              <w:rPr>
                <w:sz w:val="24"/>
                <w:szCs w:val="24"/>
                <w:lang w:val="en-GB"/>
              </w:rPr>
              <w:t>Codes</w:t>
            </w:r>
          </w:p>
        </w:tc>
        <w:tc>
          <w:tcPr>
            <w:tcW w:w="4673" w:type="dxa"/>
          </w:tcPr>
          <w:p w14:paraId="1A6B24A0" w14:textId="77777777" w:rsidR="00263490" w:rsidRPr="0078700F" w:rsidRDefault="00263490" w:rsidP="00430D3B">
            <w:pPr>
              <w:rPr>
                <w:sz w:val="24"/>
                <w:szCs w:val="24"/>
                <w:lang w:val="en-GB"/>
              </w:rPr>
            </w:pPr>
            <w:r w:rsidRPr="0078700F">
              <w:rPr>
                <w:sz w:val="24"/>
                <w:szCs w:val="24"/>
                <w:lang w:val="en-GB"/>
              </w:rPr>
              <w:t>Quotes</w:t>
            </w:r>
          </w:p>
        </w:tc>
      </w:tr>
      <w:tr w:rsidR="00263490" w:rsidRPr="001D3292" w14:paraId="2A7BF5AD" w14:textId="77777777" w:rsidTr="00430D3B">
        <w:tc>
          <w:tcPr>
            <w:tcW w:w="4672" w:type="dxa"/>
          </w:tcPr>
          <w:p w14:paraId="1EBAECE5" w14:textId="77777777" w:rsidR="00263490" w:rsidRPr="0078700F" w:rsidRDefault="00263490" w:rsidP="00430D3B">
            <w:pPr>
              <w:rPr>
                <w:sz w:val="24"/>
                <w:szCs w:val="24"/>
                <w:lang w:val="kk-KZ"/>
              </w:rPr>
            </w:pPr>
            <w:r w:rsidRPr="0078700F">
              <w:rPr>
                <w:sz w:val="24"/>
                <w:szCs w:val="24"/>
                <w:lang w:val="kk-KZ"/>
              </w:rPr>
              <w:t>Мәтіндік және ақпараттық материалдарды қолдану, сабақ мақсаты</w:t>
            </w:r>
          </w:p>
        </w:tc>
        <w:tc>
          <w:tcPr>
            <w:tcW w:w="4673" w:type="dxa"/>
          </w:tcPr>
          <w:p w14:paraId="041EBE6C" w14:textId="77777777" w:rsidR="00263490" w:rsidRPr="0078700F" w:rsidRDefault="00263490" w:rsidP="00430D3B">
            <w:pPr>
              <w:rPr>
                <w:sz w:val="24"/>
                <w:szCs w:val="24"/>
                <w:lang w:val="kk-KZ"/>
              </w:rPr>
            </w:pPr>
            <w:r w:rsidRPr="0078700F">
              <w:rPr>
                <w:sz w:val="24"/>
                <w:szCs w:val="24"/>
                <w:lang w:val="kk-KZ"/>
              </w:rPr>
              <w:t>Мәтіндік және ақпараттық материалдарды қолдану сабақ мақсаттарының толық орындалуына ықпал етеді.</w:t>
            </w:r>
          </w:p>
        </w:tc>
      </w:tr>
      <w:tr w:rsidR="00263490" w:rsidRPr="001D3292" w14:paraId="08FB2A63" w14:textId="77777777" w:rsidTr="00430D3B">
        <w:tc>
          <w:tcPr>
            <w:tcW w:w="4672" w:type="dxa"/>
          </w:tcPr>
          <w:p w14:paraId="708CA96A" w14:textId="77777777" w:rsidR="00263490" w:rsidRPr="0078700F" w:rsidRDefault="00263490" w:rsidP="00430D3B">
            <w:pPr>
              <w:rPr>
                <w:sz w:val="24"/>
                <w:szCs w:val="24"/>
                <w:lang w:val="kk-KZ"/>
              </w:rPr>
            </w:pPr>
            <w:r w:rsidRPr="0078700F">
              <w:rPr>
                <w:sz w:val="24"/>
                <w:szCs w:val="24"/>
                <w:lang w:val="kk-KZ"/>
              </w:rPr>
              <w:lastRenderedPageBreak/>
              <w:t>Ағылшын тіліне қызығушылық, құралдар</w:t>
            </w:r>
          </w:p>
        </w:tc>
        <w:tc>
          <w:tcPr>
            <w:tcW w:w="4673" w:type="dxa"/>
          </w:tcPr>
          <w:p w14:paraId="5F4C30DB" w14:textId="77777777" w:rsidR="00263490" w:rsidRPr="0078700F" w:rsidRDefault="00263490" w:rsidP="00430D3B">
            <w:pPr>
              <w:rPr>
                <w:sz w:val="24"/>
                <w:szCs w:val="24"/>
                <w:lang w:val="kk-KZ"/>
              </w:rPr>
            </w:pPr>
            <w:r w:rsidRPr="0078700F">
              <w:rPr>
                <w:sz w:val="24"/>
                <w:szCs w:val="24"/>
                <w:lang w:val="kk-KZ"/>
              </w:rPr>
              <w:t>Ағылшын тіліне деген қызығушылықты арттыру үшін әр түрлі техникалық құралдарды пайдалану қажет. Компьютер, Интернет және мультимедиялық құралдардың арқасында оқушыларға үлкен көлемде ақпаратты кейіннен талдау және сұрыптау арқылы игеруге ерекше мүмкіндік беріледі.</w:t>
            </w:r>
          </w:p>
        </w:tc>
      </w:tr>
    </w:tbl>
    <w:p w14:paraId="16EA5AF9" w14:textId="77777777" w:rsidR="00E26D6C" w:rsidRPr="0078700F" w:rsidRDefault="00E26D6C" w:rsidP="00F17878">
      <w:pPr>
        <w:rPr>
          <w:sz w:val="24"/>
          <w:szCs w:val="24"/>
          <w:lang w:val="kk-KZ"/>
        </w:rPr>
      </w:pPr>
    </w:p>
    <w:p w14:paraId="161D59D3" w14:textId="1E96B6AA" w:rsidR="00CC7C47" w:rsidRPr="0078700F" w:rsidRDefault="00E26D6C" w:rsidP="00F17878">
      <w:pPr>
        <w:rPr>
          <w:sz w:val="24"/>
          <w:szCs w:val="24"/>
          <w:lang w:val="kk-KZ"/>
        </w:rPr>
      </w:pPr>
      <w:r w:rsidRPr="0078700F">
        <w:rPr>
          <w:noProof/>
          <w:sz w:val="24"/>
          <w:szCs w:val="24"/>
          <w:lang w:val="kk-KZ"/>
        </w:rPr>
        <w:drawing>
          <wp:inline distT="0" distB="0" distL="0" distR="0" wp14:anchorId="66EBEB4F" wp14:editId="03AF323D">
            <wp:extent cx="5486400" cy="3200400"/>
            <wp:effectExtent l="0" t="0" r="1270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E82010" w14:textId="40E9FB80" w:rsidR="00F77FD7" w:rsidRDefault="00CC7C47" w:rsidP="007978A2">
      <w:pPr>
        <w:rPr>
          <w:sz w:val="24"/>
          <w:szCs w:val="24"/>
          <w:lang w:val="kk-KZ"/>
        </w:rPr>
      </w:pPr>
      <w:r w:rsidRPr="0078700F">
        <w:rPr>
          <w:sz w:val="24"/>
          <w:szCs w:val="24"/>
          <w:lang w:val="kk-KZ"/>
        </w:rPr>
        <w:t>Ағылшын тіліне қызығушылықты арттыру үшін тек қана оқулықты ғана емес, басқа да қосымша материалдарды қолдану тиіс. Интернет көзін</w:t>
      </w:r>
      <w:r w:rsidR="00F47EBC" w:rsidRPr="0078700F">
        <w:rPr>
          <w:sz w:val="24"/>
          <w:szCs w:val="24"/>
          <w:lang w:val="kk-KZ"/>
        </w:rPr>
        <w:t xml:space="preserve"> </w:t>
      </w:r>
      <w:r w:rsidRPr="0078700F">
        <w:rPr>
          <w:sz w:val="24"/>
          <w:szCs w:val="24"/>
          <w:lang w:val="kk-KZ"/>
        </w:rPr>
        <w:t>(59%),</w:t>
      </w:r>
      <w:r w:rsidR="00F47EBC" w:rsidRPr="0078700F">
        <w:rPr>
          <w:sz w:val="24"/>
          <w:szCs w:val="24"/>
          <w:lang w:val="kk-KZ"/>
        </w:rPr>
        <w:t xml:space="preserve"> кітап </w:t>
      </w:r>
      <w:r w:rsidRPr="0078700F">
        <w:rPr>
          <w:sz w:val="24"/>
          <w:szCs w:val="24"/>
          <w:lang w:val="kk-KZ"/>
        </w:rPr>
        <w:t xml:space="preserve">(28%), </w:t>
      </w:r>
      <w:r w:rsidR="00F47EBC" w:rsidRPr="0078700F">
        <w:rPr>
          <w:sz w:val="24"/>
          <w:szCs w:val="24"/>
          <w:lang w:val="kk-KZ"/>
        </w:rPr>
        <w:t xml:space="preserve">журналдарды </w:t>
      </w:r>
      <w:r w:rsidRPr="0078700F">
        <w:rPr>
          <w:sz w:val="24"/>
          <w:szCs w:val="24"/>
          <w:lang w:val="kk-KZ"/>
        </w:rPr>
        <w:t>(13%) қолданған жөн деп есепте</w:t>
      </w:r>
      <w:r w:rsidR="00E26D6C" w:rsidRPr="0078700F">
        <w:rPr>
          <w:sz w:val="24"/>
          <w:szCs w:val="24"/>
          <w:lang w:val="kk-KZ"/>
        </w:rPr>
        <w:t>ліне</w:t>
      </w:r>
      <w:r w:rsidRPr="0078700F">
        <w:rPr>
          <w:sz w:val="24"/>
          <w:szCs w:val="24"/>
          <w:lang w:val="kk-KZ"/>
        </w:rPr>
        <w:t>ді. Оқушылар материалды толық және тез меңгеру үшін көп көрнекі құралдарды пайдаланып, сабақты дұрыс ұйымдастыра білу керек. Мәтінмен жұмыс кезінде сөздік қор (90%) дамиды. Ағылшын тілі сабағы барысында компьютер оқытушыға оқушының өз бетінше жұмысын ұйымдастыруға жәрдем береді. Осыған байланысты оқушылардың ағылшын тіліне деген қызығушылығының артқанын көреміз.</w:t>
      </w:r>
    </w:p>
    <w:p w14:paraId="6B623ED4" w14:textId="77777777" w:rsidR="001D3292" w:rsidRPr="0078700F" w:rsidRDefault="001D3292" w:rsidP="007978A2">
      <w:pPr>
        <w:rPr>
          <w:sz w:val="24"/>
          <w:szCs w:val="24"/>
          <w:lang w:val="kk-KZ"/>
        </w:rPr>
      </w:pPr>
    </w:p>
    <w:p w14:paraId="151DA6A4" w14:textId="77777777" w:rsidR="00E26D6C" w:rsidRPr="0078700F" w:rsidRDefault="00E26D6C" w:rsidP="00E26D6C">
      <w:pPr>
        <w:rPr>
          <w:sz w:val="24"/>
          <w:szCs w:val="24"/>
          <w:lang w:val="kk-KZ"/>
        </w:rPr>
      </w:pPr>
      <w:r w:rsidRPr="0078700F">
        <w:rPr>
          <w:sz w:val="24"/>
          <w:szCs w:val="24"/>
          <w:lang w:val="kk-KZ"/>
        </w:rPr>
        <w:t>Қорытындылай келе, ағылшын тілі сабағында мәтіндер мен ақпараттық материалдарды қолданудың маңыздылығы төмендегілерден көрінеді:</w:t>
      </w:r>
    </w:p>
    <w:p w14:paraId="550408B6" w14:textId="5A232C9B" w:rsidR="00E26D6C" w:rsidRPr="0078700F" w:rsidRDefault="00E26D6C" w:rsidP="00E26D6C">
      <w:pPr>
        <w:pStyle w:val="a3"/>
        <w:numPr>
          <w:ilvl w:val="0"/>
          <w:numId w:val="12"/>
        </w:numPr>
        <w:rPr>
          <w:sz w:val="24"/>
          <w:szCs w:val="24"/>
          <w:lang w:val="kk-KZ"/>
        </w:rPr>
      </w:pPr>
      <w:r w:rsidRPr="0078700F">
        <w:rPr>
          <w:sz w:val="24"/>
          <w:szCs w:val="24"/>
          <w:lang w:val="kk-KZ"/>
        </w:rPr>
        <w:t>Оқу процесінің мазмұнына қызығушылық деңгейі едәуір жоғарылады;</w:t>
      </w:r>
    </w:p>
    <w:p w14:paraId="16CF033D" w14:textId="72449C29" w:rsidR="00E26D6C" w:rsidRPr="0078700F" w:rsidRDefault="00E26D6C" w:rsidP="00E26D6C">
      <w:pPr>
        <w:pStyle w:val="a3"/>
        <w:numPr>
          <w:ilvl w:val="0"/>
          <w:numId w:val="12"/>
        </w:numPr>
        <w:rPr>
          <w:sz w:val="24"/>
          <w:szCs w:val="24"/>
          <w:lang w:val="kk-KZ"/>
        </w:rPr>
      </w:pPr>
      <w:r w:rsidRPr="0078700F">
        <w:rPr>
          <w:sz w:val="24"/>
          <w:szCs w:val="24"/>
          <w:lang w:val="kk-KZ"/>
        </w:rPr>
        <w:t>Оқушылардың сабақта белсенділігі артты;</w:t>
      </w:r>
    </w:p>
    <w:p w14:paraId="1EBBFBD3" w14:textId="49224604" w:rsidR="00E26D6C" w:rsidRPr="0078700F" w:rsidRDefault="00E26D6C" w:rsidP="00E26D6C">
      <w:pPr>
        <w:pStyle w:val="a3"/>
        <w:numPr>
          <w:ilvl w:val="0"/>
          <w:numId w:val="12"/>
        </w:numPr>
        <w:rPr>
          <w:sz w:val="24"/>
          <w:szCs w:val="24"/>
          <w:lang w:val="kk-KZ"/>
        </w:rPr>
      </w:pPr>
      <w:r w:rsidRPr="0078700F">
        <w:rPr>
          <w:sz w:val="24"/>
          <w:szCs w:val="24"/>
          <w:lang w:val="kk-KZ"/>
        </w:rPr>
        <w:t>Оқушылар атқарылған жұмыстардан қанағат сезіміне ие болды;</w:t>
      </w:r>
    </w:p>
    <w:p w14:paraId="2CB89E20" w14:textId="566B84A6" w:rsidR="00E26D6C" w:rsidRPr="0078700F" w:rsidRDefault="00E26D6C" w:rsidP="00E26D6C">
      <w:pPr>
        <w:pStyle w:val="a3"/>
        <w:numPr>
          <w:ilvl w:val="0"/>
          <w:numId w:val="12"/>
        </w:numPr>
        <w:rPr>
          <w:sz w:val="24"/>
          <w:szCs w:val="24"/>
          <w:lang w:val="kk-KZ"/>
        </w:rPr>
      </w:pPr>
      <w:r w:rsidRPr="0078700F">
        <w:rPr>
          <w:sz w:val="24"/>
          <w:szCs w:val="24"/>
          <w:lang w:val="kk-KZ"/>
        </w:rPr>
        <w:t>Жаңа ақпараттық технологиялар оқушылардың ынтасын қалыптастырды және дамытты;</w:t>
      </w:r>
    </w:p>
    <w:p w14:paraId="41970E9C" w14:textId="64361A16" w:rsidR="00E26D6C" w:rsidRPr="0078700F" w:rsidRDefault="00E26D6C" w:rsidP="00E26D6C">
      <w:pPr>
        <w:pStyle w:val="a3"/>
        <w:numPr>
          <w:ilvl w:val="0"/>
          <w:numId w:val="12"/>
        </w:numPr>
        <w:rPr>
          <w:sz w:val="24"/>
          <w:szCs w:val="24"/>
          <w:lang w:val="kk-KZ"/>
        </w:rPr>
      </w:pPr>
      <w:r w:rsidRPr="0078700F">
        <w:rPr>
          <w:sz w:val="24"/>
          <w:szCs w:val="24"/>
          <w:lang w:val="kk-KZ"/>
        </w:rPr>
        <w:t>Жалпы білім беруді жаңғыртуға, оқушылардың функционалдық сауаттылығын қалыптастыруға ықпал етті;</w:t>
      </w:r>
    </w:p>
    <w:p w14:paraId="2D1C37F8" w14:textId="38ACFD55" w:rsidR="007978A2" w:rsidRPr="0078700F" w:rsidRDefault="00E26D6C" w:rsidP="00E26D6C">
      <w:pPr>
        <w:pStyle w:val="a3"/>
        <w:numPr>
          <w:ilvl w:val="0"/>
          <w:numId w:val="12"/>
        </w:numPr>
        <w:rPr>
          <w:sz w:val="24"/>
          <w:szCs w:val="24"/>
          <w:lang w:val="kk-KZ"/>
        </w:rPr>
      </w:pPr>
      <w:r w:rsidRPr="0078700F">
        <w:rPr>
          <w:sz w:val="24"/>
          <w:szCs w:val="24"/>
          <w:lang w:val="kk-KZ"/>
        </w:rPr>
        <w:lastRenderedPageBreak/>
        <w:t>Оқытуда жүйелі-қызметтік тәсілді жүзеге асыруға және оқушылардың оқу-танымдық, жалпы мәдени және ақпараттық құзыреттілігін табысты қалыптастыруға мүмкіндік берді.</w:t>
      </w:r>
    </w:p>
    <w:p w14:paraId="629FBFB9" w14:textId="6A83EA5A" w:rsidR="00E26D6C" w:rsidRPr="0078700F" w:rsidRDefault="00E26D6C" w:rsidP="00E26D6C">
      <w:pPr>
        <w:rPr>
          <w:sz w:val="24"/>
          <w:szCs w:val="24"/>
          <w:lang w:val="kk-KZ"/>
        </w:rPr>
      </w:pPr>
      <w:r w:rsidRPr="0078700F">
        <w:rPr>
          <w:sz w:val="24"/>
          <w:szCs w:val="24"/>
          <w:lang w:val="kk-KZ"/>
        </w:rPr>
        <w:t>Мәтіндік және ақпараттық материалдар, сөзсіз, оқушылардың коммуникативтік құзыреттілігін қалыптастырудың ұтымды құралы болып табылады және мұғалімге тілдік дағдыларын жетілдіру үшін балалармен жұмыс жасаудың әртүрлі формалары мен әдістерін ұсынады.</w:t>
      </w:r>
    </w:p>
    <w:p w14:paraId="30AF9571" w14:textId="258B124C" w:rsidR="00E26D6C" w:rsidRPr="0078700F" w:rsidRDefault="00E26D6C" w:rsidP="00E26D6C">
      <w:pPr>
        <w:rPr>
          <w:sz w:val="24"/>
          <w:szCs w:val="24"/>
          <w:lang w:val="kk-KZ"/>
        </w:rPr>
      </w:pPr>
      <w:r w:rsidRPr="0078700F">
        <w:rPr>
          <w:sz w:val="24"/>
          <w:szCs w:val="24"/>
          <w:lang w:val="kk-KZ"/>
        </w:rPr>
        <w:t>Қазіргі уақытта мәтіндік және ақпараттық материалдарды пайдалану жоғары сыныптардағы оқу-тәрбие үдерісінің ажырамас бөлігі болып табылады.</w:t>
      </w:r>
    </w:p>
    <w:p w14:paraId="2D31BACE" w14:textId="67D8420E" w:rsidR="007978A2" w:rsidRPr="0078700F" w:rsidRDefault="007978A2" w:rsidP="007978A2">
      <w:pPr>
        <w:rPr>
          <w:sz w:val="24"/>
          <w:szCs w:val="24"/>
          <w:lang w:val="kk-KZ"/>
        </w:rPr>
      </w:pPr>
    </w:p>
    <w:p w14:paraId="2ABDEF06" w14:textId="2695CFDD" w:rsidR="007978A2" w:rsidRPr="0078700F" w:rsidRDefault="007978A2" w:rsidP="007978A2">
      <w:pPr>
        <w:rPr>
          <w:sz w:val="24"/>
          <w:szCs w:val="24"/>
          <w:lang w:val="kk-KZ"/>
        </w:rPr>
      </w:pPr>
    </w:p>
    <w:p w14:paraId="5C541817" w14:textId="77777777" w:rsidR="00263490" w:rsidRPr="0078700F" w:rsidRDefault="00263490" w:rsidP="007978A2">
      <w:pPr>
        <w:rPr>
          <w:sz w:val="24"/>
          <w:szCs w:val="24"/>
          <w:lang w:val="kk-KZ"/>
        </w:rPr>
      </w:pPr>
    </w:p>
    <w:p w14:paraId="0EA50C18" w14:textId="55D35D83" w:rsidR="007978A2" w:rsidRPr="0078700F" w:rsidRDefault="007978A2" w:rsidP="007978A2">
      <w:pPr>
        <w:rPr>
          <w:sz w:val="24"/>
          <w:szCs w:val="24"/>
          <w:lang w:val="kk-KZ"/>
        </w:rPr>
      </w:pPr>
    </w:p>
    <w:p w14:paraId="28B7578A" w14:textId="1CA600A8" w:rsidR="00F47EBC" w:rsidRPr="0078700F" w:rsidRDefault="00F47EBC" w:rsidP="007978A2">
      <w:pPr>
        <w:rPr>
          <w:sz w:val="24"/>
          <w:szCs w:val="24"/>
          <w:lang w:val="kk-KZ"/>
        </w:rPr>
      </w:pPr>
    </w:p>
    <w:p w14:paraId="2773F75D" w14:textId="26E56575" w:rsidR="00F47EBC" w:rsidRPr="0078700F" w:rsidRDefault="00F47EBC" w:rsidP="007978A2">
      <w:pPr>
        <w:rPr>
          <w:sz w:val="24"/>
          <w:szCs w:val="24"/>
          <w:lang w:val="kk-KZ"/>
        </w:rPr>
      </w:pPr>
    </w:p>
    <w:p w14:paraId="4971F599" w14:textId="33E7BBFC" w:rsidR="00F47EBC" w:rsidRPr="0078700F" w:rsidRDefault="00F47EBC" w:rsidP="007978A2">
      <w:pPr>
        <w:rPr>
          <w:sz w:val="24"/>
          <w:szCs w:val="24"/>
          <w:lang w:val="kk-KZ"/>
        </w:rPr>
      </w:pPr>
    </w:p>
    <w:p w14:paraId="5C237E5F" w14:textId="58B3FBD2" w:rsidR="00F47EBC" w:rsidRPr="0078700F" w:rsidRDefault="00F47EBC" w:rsidP="007978A2">
      <w:pPr>
        <w:rPr>
          <w:sz w:val="24"/>
          <w:szCs w:val="24"/>
          <w:lang w:val="kk-KZ"/>
        </w:rPr>
      </w:pPr>
    </w:p>
    <w:p w14:paraId="0BD0840E" w14:textId="61C260C6" w:rsidR="00F47EBC" w:rsidRPr="0078700F" w:rsidRDefault="00F47EBC" w:rsidP="007978A2">
      <w:pPr>
        <w:rPr>
          <w:sz w:val="24"/>
          <w:szCs w:val="24"/>
          <w:lang w:val="kk-KZ"/>
        </w:rPr>
      </w:pPr>
    </w:p>
    <w:p w14:paraId="79078336" w14:textId="3041B56A" w:rsidR="00E26D6C" w:rsidRPr="0078700F" w:rsidRDefault="00E26D6C" w:rsidP="007978A2">
      <w:pPr>
        <w:rPr>
          <w:sz w:val="24"/>
          <w:szCs w:val="24"/>
          <w:lang w:val="kk-KZ"/>
        </w:rPr>
      </w:pPr>
    </w:p>
    <w:p w14:paraId="63D974A7" w14:textId="285D2002" w:rsidR="00E26D6C" w:rsidRPr="0078700F" w:rsidRDefault="00E26D6C" w:rsidP="007978A2">
      <w:pPr>
        <w:rPr>
          <w:sz w:val="24"/>
          <w:szCs w:val="24"/>
          <w:lang w:val="kk-KZ"/>
        </w:rPr>
      </w:pPr>
    </w:p>
    <w:p w14:paraId="2BC388FE" w14:textId="20D64CA8" w:rsidR="001A02D7" w:rsidRPr="0078700F" w:rsidRDefault="001A02D7" w:rsidP="007978A2">
      <w:pPr>
        <w:rPr>
          <w:sz w:val="24"/>
          <w:szCs w:val="24"/>
          <w:lang w:val="kk-KZ"/>
        </w:rPr>
      </w:pPr>
    </w:p>
    <w:p w14:paraId="58477D7B" w14:textId="77777777" w:rsidR="0078700F" w:rsidRPr="0078700F" w:rsidRDefault="0078700F" w:rsidP="007978A2">
      <w:pPr>
        <w:rPr>
          <w:sz w:val="24"/>
          <w:szCs w:val="24"/>
          <w:lang w:val="kk-KZ"/>
        </w:rPr>
      </w:pPr>
    </w:p>
    <w:p w14:paraId="3793BE3D" w14:textId="15230485" w:rsidR="001A02D7" w:rsidRDefault="001A02D7" w:rsidP="007978A2">
      <w:pPr>
        <w:rPr>
          <w:sz w:val="24"/>
          <w:szCs w:val="24"/>
          <w:lang w:val="kk-KZ"/>
        </w:rPr>
      </w:pPr>
    </w:p>
    <w:p w14:paraId="7B711BB5" w14:textId="3D40F434" w:rsidR="00F77FD7" w:rsidRDefault="00F77FD7" w:rsidP="007978A2">
      <w:pPr>
        <w:rPr>
          <w:sz w:val="24"/>
          <w:szCs w:val="24"/>
          <w:lang w:val="kk-KZ"/>
        </w:rPr>
      </w:pPr>
    </w:p>
    <w:p w14:paraId="7FE535B2" w14:textId="1749E075" w:rsidR="00F77FD7" w:rsidRDefault="00F77FD7" w:rsidP="007978A2">
      <w:pPr>
        <w:rPr>
          <w:sz w:val="24"/>
          <w:szCs w:val="24"/>
          <w:lang w:val="kk-KZ"/>
        </w:rPr>
      </w:pPr>
    </w:p>
    <w:p w14:paraId="0834A679" w14:textId="66E32BBF" w:rsidR="00F77FD7" w:rsidRDefault="00F77FD7" w:rsidP="007978A2">
      <w:pPr>
        <w:rPr>
          <w:sz w:val="24"/>
          <w:szCs w:val="24"/>
          <w:lang w:val="kk-KZ"/>
        </w:rPr>
      </w:pPr>
    </w:p>
    <w:p w14:paraId="34123CA4" w14:textId="33114959" w:rsidR="00F77FD7" w:rsidRDefault="00F77FD7" w:rsidP="007978A2">
      <w:pPr>
        <w:rPr>
          <w:sz w:val="24"/>
          <w:szCs w:val="24"/>
          <w:lang w:val="kk-KZ"/>
        </w:rPr>
      </w:pPr>
    </w:p>
    <w:p w14:paraId="39379866" w14:textId="24DE5C52" w:rsidR="001D3292" w:rsidRDefault="001D3292" w:rsidP="007978A2">
      <w:pPr>
        <w:rPr>
          <w:sz w:val="24"/>
          <w:szCs w:val="24"/>
          <w:lang w:val="kk-KZ"/>
        </w:rPr>
      </w:pPr>
    </w:p>
    <w:p w14:paraId="01887269" w14:textId="6A99D798" w:rsidR="001D3292" w:rsidRDefault="001D3292" w:rsidP="007978A2">
      <w:pPr>
        <w:rPr>
          <w:sz w:val="24"/>
          <w:szCs w:val="24"/>
          <w:lang w:val="kk-KZ"/>
        </w:rPr>
      </w:pPr>
    </w:p>
    <w:p w14:paraId="2AF0DDEE" w14:textId="757EAE20" w:rsidR="001D3292" w:rsidRDefault="001D3292" w:rsidP="007978A2">
      <w:pPr>
        <w:rPr>
          <w:sz w:val="24"/>
          <w:szCs w:val="24"/>
          <w:lang w:val="kk-KZ"/>
        </w:rPr>
      </w:pPr>
    </w:p>
    <w:p w14:paraId="17EB0A72" w14:textId="2EFC84F7" w:rsidR="001D3292" w:rsidRDefault="001D3292" w:rsidP="007978A2">
      <w:pPr>
        <w:rPr>
          <w:sz w:val="24"/>
          <w:szCs w:val="24"/>
          <w:lang w:val="kk-KZ"/>
        </w:rPr>
      </w:pPr>
    </w:p>
    <w:p w14:paraId="2885D17F" w14:textId="30C2BFD7" w:rsidR="001D3292" w:rsidRDefault="001D3292" w:rsidP="007978A2">
      <w:pPr>
        <w:rPr>
          <w:sz w:val="24"/>
          <w:szCs w:val="24"/>
          <w:lang w:val="kk-KZ"/>
        </w:rPr>
      </w:pPr>
    </w:p>
    <w:p w14:paraId="3A46789E" w14:textId="77777777" w:rsidR="001D3292" w:rsidRPr="0078700F" w:rsidRDefault="001D3292" w:rsidP="007978A2">
      <w:pPr>
        <w:rPr>
          <w:sz w:val="24"/>
          <w:szCs w:val="24"/>
          <w:lang w:val="kk-KZ"/>
        </w:rPr>
      </w:pPr>
    </w:p>
    <w:p w14:paraId="64A75CBB" w14:textId="4D98B104" w:rsidR="001A02D7" w:rsidRPr="0078700F" w:rsidRDefault="001A02D7" w:rsidP="002B1958">
      <w:pPr>
        <w:pStyle w:val="a3"/>
        <w:numPr>
          <w:ilvl w:val="0"/>
          <w:numId w:val="7"/>
        </w:numPr>
        <w:rPr>
          <w:sz w:val="24"/>
          <w:szCs w:val="24"/>
        </w:rPr>
      </w:pPr>
      <w:proofErr w:type="spellStart"/>
      <w:r w:rsidRPr="0078700F">
        <w:rPr>
          <w:sz w:val="24"/>
          <w:szCs w:val="24"/>
        </w:rPr>
        <w:lastRenderedPageBreak/>
        <w:t>Чошанов</w:t>
      </w:r>
      <w:proofErr w:type="spellEnd"/>
      <w:r w:rsidRPr="0078700F">
        <w:rPr>
          <w:sz w:val="24"/>
          <w:szCs w:val="24"/>
        </w:rPr>
        <w:t xml:space="preserve"> М.А. Гибкая технология проблемно- модульного обучения. - М.: Народное образование, 2006.- 160с.</w:t>
      </w:r>
    </w:p>
    <w:p w14:paraId="6C3661A6" w14:textId="7CC9CC16" w:rsidR="00011409" w:rsidRPr="0078700F" w:rsidRDefault="00011409" w:rsidP="002B1958">
      <w:pPr>
        <w:pStyle w:val="a3"/>
        <w:numPr>
          <w:ilvl w:val="0"/>
          <w:numId w:val="7"/>
        </w:numPr>
        <w:rPr>
          <w:sz w:val="24"/>
          <w:szCs w:val="24"/>
        </w:rPr>
      </w:pPr>
      <w:r w:rsidRPr="0078700F">
        <w:rPr>
          <w:sz w:val="24"/>
          <w:szCs w:val="24"/>
        </w:rPr>
        <w:t xml:space="preserve">Личностный и компетентностный подходы в образовании, Проблемы интеграции, Вербицкий А.А., </w:t>
      </w:r>
      <w:proofErr w:type="spellStart"/>
      <w:r w:rsidRPr="0078700F">
        <w:rPr>
          <w:sz w:val="24"/>
          <w:szCs w:val="24"/>
        </w:rPr>
        <w:t>Лармонова</w:t>
      </w:r>
      <w:proofErr w:type="spellEnd"/>
      <w:r w:rsidRPr="0078700F">
        <w:rPr>
          <w:sz w:val="24"/>
          <w:szCs w:val="24"/>
        </w:rPr>
        <w:t xml:space="preserve"> О.Г., 2009</w:t>
      </w:r>
    </w:p>
    <w:p w14:paraId="1A5FA7A5" w14:textId="2AA93874" w:rsidR="00011409" w:rsidRPr="0078700F" w:rsidRDefault="00011409" w:rsidP="002B1958">
      <w:pPr>
        <w:pStyle w:val="a3"/>
        <w:numPr>
          <w:ilvl w:val="0"/>
          <w:numId w:val="7"/>
        </w:numPr>
        <w:rPr>
          <w:sz w:val="24"/>
          <w:szCs w:val="24"/>
        </w:rPr>
      </w:pPr>
      <w:r w:rsidRPr="0078700F">
        <w:rPr>
          <w:sz w:val="24"/>
          <w:szCs w:val="24"/>
        </w:rPr>
        <w:t xml:space="preserve">Кашкин В.Б. Введение в теорию коммуникации: </w:t>
      </w:r>
      <w:proofErr w:type="spellStart"/>
      <w:r w:rsidRPr="0078700F">
        <w:rPr>
          <w:sz w:val="24"/>
          <w:szCs w:val="24"/>
        </w:rPr>
        <w:t>Учеб.пособие</w:t>
      </w:r>
      <w:proofErr w:type="spellEnd"/>
      <w:r w:rsidRPr="0078700F">
        <w:rPr>
          <w:sz w:val="24"/>
          <w:szCs w:val="24"/>
        </w:rPr>
        <w:t>. Воронеж: Изд-во ВГТУ, 2000. 175с.</w:t>
      </w:r>
    </w:p>
    <w:p w14:paraId="38E79315" w14:textId="21A004D7" w:rsidR="00011409" w:rsidRPr="0078700F" w:rsidRDefault="00011409" w:rsidP="002B1958">
      <w:pPr>
        <w:pStyle w:val="a3"/>
        <w:numPr>
          <w:ilvl w:val="0"/>
          <w:numId w:val="7"/>
        </w:numPr>
        <w:rPr>
          <w:sz w:val="24"/>
          <w:szCs w:val="24"/>
        </w:rPr>
      </w:pPr>
      <w:r w:rsidRPr="0078700F">
        <w:rPr>
          <w:sz w:val="24"/>
          <w:szCs w:val="24"/>
        </w:rPr>
        <w:t>Донцов Д. Английский на компьютере. Изучаем, переводим, говорим. М., 2007</w:t>
      </w:r>
    </w:p>
    <w:p w14:paraId="12E67756" w14:textId="0979A382" w:rsidR="00011409" w:rsidRPr="0078700F" w:rsidRDefault="00011409" w:rsidP="002B1958">
      <w:pPr>
        <w:pStyle w:val="a3"/>
        <w:numPr>
          <w:ilvl w:val="0"/>
          <w:numId w:val="7"/>
        </w:numPr>
        <w:rPr>
          <w:sz w:val="24"/>
          <w:szCs w:val="24"/>
        </w:rPr>
      </w:pPr>
      <w:r w:rsidRPr="0078700F">
        <w:rPr>
          <w:sz w:val="24"/>
          <w:szCs w:val="24"/>
        </w:rPr>
        <w:t>Изучение иностранных языков с помощью компьютера, В вопросах и ответах, Карамышева Т.В., 2001</w:t>
      </w:r>
    </w:p>
    <w:p w14:paraId="2ACB2086" w14:textId="77777777" w:rsidR="001A02D7" w:rsidRPr="0078700F" w:rsidRDefault="001A02D7" w:rsidP="002B1958">
      <w:pPr>
        <w:pStyle w:val="a3"/>
        <w:numPr>
          <w:ilvl w:val="0"/>
          <w:numId w:val="7"/>
        </w:numPr>
        <w:rPr>
          <w:sz w:val="24"/>
          <w:szCs w:val="24"/>
        </w:rPr>
      </w:pPr>
      <w:r w:rsidRPr="0078700F">
        <w:rPr>
          <w:sz w:val="24"/>
          <w:szCs w:val="24"/>
        </w:rPr>
        <w:t xml:space="preserve">Вильямс, Р., Маклин, К. Компьютеры в школе: Пер. с англ. / Общ. ред. и </w:t>
      </w:r>
      <w:proofErr w:type="spellStart"/>
      <w:r w:rsidRPr="0078700F">
        <w:rPr>
          <w:sz w:val="24"/>
          <w:szCs w:val="24"/>
        </w:rPr>
        <w:t>вступ.ст</w:t>
      </w:r>
      <w:proofErr w:type="spellEnd"/>
      <w:r w:rsidRPr="0078700F">
        <w:rPr>
          <w:sz w:val="24"/>
          <w:szCs w:val="24"/>
        </w:rPr>
        <w:t>. В.В. Рубцова. – М.: Прогресс, 2008. – 201 c.</w:t>
      </w:r>
    </w:p>
    <w:p w14:paraId="26B15D6D" w14:textId="10EE8E05" w:rsidR="009C3EA2" w:rsidRPr="0078700F" w:rsidRDefault="009C3EA2" w:rsidP="002B1958">
      <w:pPr>
        <w:pStyle w:val="a3"/>
        <w:numPr>
          <w:ilvl w:val="0"/>
          <w:numId w:val="7"/>
        </w:numPr>
        <w:rPr>
          <w:sz w:val="24"/>
          <w:szCs w:val="24"/>
        </w:rPr>
      </w:pPr>
      <w:r w:rsidRPr="0078700F">
        <w:rPr>
          <w:sz w:val="24"/>
          <w:szCs w:val="24"/>
        </w:rPr>
        <w:t>Пахомова Н.Ю. Компьютер в работе педагога. – М., 2005. – с.152-159.</w:t>
      </w:r>
    </w:p>
    <w:p w14:paraId="18A6E0A4" w14:textId="04279FAA" w:rsidR="009C3EA2" w:rsidRPr="0078700F" w:rsidRDefault="009C3EA2" w:rsidP="002B1958">
      <w:pPr>
        <w:pStyle w:val="a3"/>
        <w:numPr>
          <w:ilvl w:val="0"/>
          <w:numId w:val="7"/>
        </w:numPr>
        <w:rPr>
          <w:sz w:val="24"/>
          <w:szCs w:val="24"/>
        </w:rPr>
      </w:pPr>
      <w:r w:rsidRPr="0078700F">
        <w:rPr>
          <w:sz w:val="24"/>
          <w:szCs w:val="24"/>
        </w:rPr>
        <w:t>Потапова Р.К. Новые информационные технологии и лингвистика, 2016. 386с.</w:t>
      </w:r>
    </w:p>
    <w:p w14:paraId="6DAD1EA7" w14:textId="1E2E26F3" w:rsidR="009C3EA2" w:rsidRPr="0078700F" w:rsidRDefault="009C3EA2" w:rsidP="002B1958">
      <w:pPr>
        <w:pStyle w:val="a3"/>
        <w:numPr>
          <w:ilvl w:val="0"/>
          <w:numId w:val="7"/>
        </w:numPr>
        <w:rPr>
          <w:sz w:val="24"/>
          <w:szCs w:val="24"/>
        </w:rPr>
      </w:pPr>
      <w:r w:rsidRPr="0078700F">
        <w:rPr>
          <w:sz w:val="24"/>
          <w:szCs w:val="24"/>
        </w:rPr>
        <w:t xml:space="preserve">Новые педагогические и информационные технологии, Полат Е.С., </w:t>
      </w:r>
      <w:proofErr w:type="spellStart"/>
      <w:r w:rsidRPr="0078700F">
        <w:rPr>
          <w:sz w:val="24"/>
          <w:szCs w:val="24"/>
        </w:rPr>
        <w:t>Бухаркина</w:t>
      </w:r>
      <w:proofErr w:type="spellEnd"/>
      <w:r w:rsidRPr="0078700F">
        <w:rPr>
          <w:sz w:val="24"/>
          <w:szCs w:val="24"/>
        </w:rPr>
        <w:t xml:space="preserve"> М.Ю., Моисеева М.В., Петров А.Е., 2002</w:t>
      </w:r>
    </w:p>
    <w:p w14:paraId="6B98EBE7" w14:textId="799F590E" w:rsidR="009C3EA2" w:rsidRPr="0078700F" w:rsidRDefault="009C3EA2" w:rsidP="002B1958">
      <w:pPr>
        <w:pStyle w:val="a3"/>
        <w:numPr>
          <w:ilvl w:val="0"/>
          <w:numId w:val="7"/>
        </w:numPr>
        <w:rPr>
          <w:sz w:val="24"/>
          <w:szCs w:val="24"/>
        </w:rPr>
      </w:pPr>
      <w:r w:rsidRPr="0078700F">
        <w:rPr>
          <w:sz w:val="24"/>
          <w:szCs w:val="24"/>
        </w:rPr>
        <w:t>Роберт И.В. Современные информационные технологии в образовании: дидактические проблемы</w:t>
      </w:r>
      <w:r w:rsidRPr="0078700F">
        <w:rPr>
          <w:sz w:val="24"/>
          <w:szCs w:val="24"/>
          <w:lang w:val="kk-KZ"/>
        </w:rPr>
        <w:t xml:space="preserve">; </w:t>
      </w:r>
      <w:r w:rsidRPr="0078700F">
        <w:rPr>
          <w:sz w:val="24"/>
          <w:szCs w:val="24"/>
        </w:rPr>
        <w:t>перспективы использования. -М.: ИИО РАО, 2010. – 140с.</w:t>
      </w:r>
    </w:p>
    <w:p w14:paraId="71287807" w14:textId="77777777" w:rsidR="009C3EA2" w:rsidRPr="0078700F" w:rsidRDefault="009C3EA2" w:rsidP="009C3EA2">
      <w:pPr>
        <w:rPr>
          <w:sz w:val="24"/>
          <w:szCs w:val="24"/>
        </w:rPr>
      </w:pPr>
    </w:p>
    <w:sectPr w:rsidR="009C3EA2" w:rsidRPr="00787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61D5"/>
    <w:multiLevelType w:val="hybridMultilevel"/>
    <w:tmpl w:val="611CECCC"/>
    <w:lvl w:ilvl="0" w:tplc="48AE90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66148D"/>
    <w:multiLevelType w:val="hybridMultilevel"/>
    <w:tmpl w:val="1CBE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65757C"/>
    <w:multiLevelType w:val="hybridMultilevel"/>
    <w:tmpl w:val="0DB4F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B94D69"/>
    <w:multiLevelType w:val="hybridMultilevel"/>
    <w:tmpl w:val="51940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9B1F6C"/>
    <w:multiLevelType w:val="hybridMultilevel"/>
    <w:tmpl w:val="A6DCE104"/>
    <w:lvl w:ilvl="0" w:tplc="E1C4CF4E">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F24A0A"/>
    <w:multiLevelType w:val="hybridMultilevel"/>
    <w:tmpl w:val="813AF912"/>
    <w:lvl w:ilvl="0" w:tplc="EA0C6D2C">
      <w:start w:val="1"/>
      <w:numFmt w:val="decimal"/>
      <w:lvlText w:val="%1."/>
      <w:lvlJc w:val="left"/>
      <w:pPr>
        <w:ind w:left="1080" w:hanging="360"/>
      </w:pPr>
      <w:rPr>
        <w:rFonts w:ascii="Times New Roman" w:eastAsiaTheme="minorHAnsi" w:hAnsi="Times New Roman" w:cstheme="min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B6C683B"/>
    <w:multiLevelType w:val="hybridMultilevel"/>
    <w:tmpl w:val="06E62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3047AF"/>
    <w:multiLevelType w:val="hybridMultilevel"/>
    <w:tmpl w:val="98E4E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5F528D"/>
    <w:multiLevelType w:val="hybridMultilevel"/>
    <w:tmpl w:val="72A6C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CE684B"/>
    <w:multiLevelType w:val="hybridMultilevel"/>
    <w:tmpl w:val="0EDA400A"/>
    <w:lvl w:ilvl="0" w:tplc="4294B7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D87846"/>
    <w:multiLevelType w:val="hybridMultilevel"/>
    <w:tmpl w:val="43822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02313F"/>
    <w:multiLevelType w:val="hybridMultilevel"/>
    <w:tmpl w:val="08DE85D6"/>
    <w:lvl w:ilvl="0" w:tplc="C2F494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5383478">
    <w:abstractNumId w:val="9"/>
  </w:num>
  <w:num w:numId="2" w16cid:durableId="753167272">
    <w:abstractNumId w:val="11"/>
  </w:num>
  <w:num w:numId="3" w16cid:durableId="1458914960">
    <w:abstractNumId w:val="7"/>
  </w:num>
  <w:num w:numId="4" w16cid:durableId="1499073320">
    <w:abstractNumId w:val="10"/>
  </w:num>
  <w:num w:numId="5" w16cid:durableId="1780831747">
    <w:abstractNumId w:val="2"/>
  </w:num>
  <w:num w:numId="6" w16cid:durableId="1455632154">
    <w:abstractNumId w:val="8"/>
  </w:num>
  <w:num w:numId="7" w16cid:durableId="1122070723">
    <w:abstractNumId w:val="5"/>
  </w:num>
  <w:num w:numId="8" w16cid:durableId="1638990745">
    <w:abstractNumId w:val="4"/>
  </w:num>
  <w:num w:numId="9" w16cid:durableId="435322124">
    <w:abstractNumId w:val="6"/>
  </w:num>
  <w:num w:numId="10" w16cid:durableId="1990088503">
    <w:abstractNumId w:val="1"/>
  </w:num>
  <w:num w:numId="11" w16cid:durableId="1514488379">
    <w:abstractNumId w:val="0"/>
  </w:num>
  <w:num w:numId="12" w16cid:durableId="322052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39"/>
    <w:rsid w:val="00011409"/>
    <w:rsid w:val="00081D79"/>
    <w:rsid w:val="0013253C"/>
    <w:rsid w:val="001A02D7"/>
    <w:rsid w:val="001D3292"/>
    <w:rsid w:val="001E1FEE"/>
    <w:rsid w:val="00263490"/>
    <w:rsid w:val="002B1958"/>
    <w:rsid w:val="002D4D91"/>
    <w:rsid w:val="00335751"/>
    <w:rsid w:val="003774B0"/>
    <w:rsid w:val="003A1ADD"/>
    <w:rsid w:val="005B7EC4"/>
    <w:rsid w:val="00611418"/>
    <w:rsid w:val="00776B69"/>
    <w:rsid w:val="0078700F"/>
    <w:rsid w:val="007978A2"/>
    <w:rsid w:val="00797A2D"/>
    <w:rsid w:val="007E4E5F"/>
    <w:rsid w:val="007F08D1"/>
    <w:rsid w:val="008978E4"/>
    <w:rsid w:val="008D3245"/>
    <w:rsid w:val="009036BF"/>
    <w:rsid w:val="00912121"/>
    <w:rsid w:val="00922859"/>
    <w:rsid w:val="009A4FF0"/>
    <w:rsid w:val="009C3EA2"/>
    <w:rsid w:val="00CA1E39"/>
    <w:rsid w:val="00CB42EB"/>
    <w:rsid w:val="00CC7C47"/>
    <w:rsid w:val="00CE44D2"/>
    <w:rsid w:val="00DB2E97"/>
    <w:rsid w:val="00E0041D"/>
    <w:rsid w:val="00E26D6C"/>
    <w:rsid w:val="00E54DE6"/>
    <w:rsid w:val="00F17878"/>
    <w:rsid w:val="00F24D2B"/>
    <w:rsid w:val="00F35BB7"/>
    <w:rsid w:val="00F47EBC"/>
    <w:rsid w:val="00F77665"/>
    <w:rsid w:val="00F77FD7"/>
    <w:rsid w:val="00F93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A7B6"/>
  <w15:chartTrackingRefBased/>
  <w15:docId w15:val="{1FF87E52-8D91-47EB-AC63-13C2E89E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409"/>
    <w:pPr>
      <w:ind w:left="720"/>
      <w:contextualSpacing/>
    </w:pPr>
  </w:style>
  <w:style w:type="table" w:styleId="a4">
    <w:name w:val="Table Grid"/>
    <w:basedOn w:val="a1"/>
    <w:uiPriority w:val="39"/>
    <w:rsid w:val="00F93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Ағылшын тіліне қызығушылық</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8167-415B-A1E2-3A473FF15B74}"/>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167-415B-A1E2-3A473FF15B7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8167-415B-A1E2-3A473FF15B74}"/>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8167-415B-A1E2-3A473FF15B7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Интернет</c:v>
                </c:pt>
                <c:pt idx="1">
                  <c:v>Кітап</c:v>
                </c:pt>
                <c:pt idx="2">
                  <c:v>Журнал</c:v>
                </c:pt>
              </c:strCache>
            </c:strRef>
          </c:cat>
          <c:val>
            <c:numRef>
              <c:f>Лист1!$B$2:$B$5</c:f>
              <c:numCache>
                <c:formatCode>0%</c:formatCode>
                <c:ptCount val="4"/>
                <c:pt idx="0">
                  <c:v>0.59</c:v>
                </c:pt>
                <c:pt idx="1">
                  <c:v>0.28000000000000003</c:v>
                </c:pt>
                <c:pt idx="2">
                  <c:v>0.13</c:v>
                </c:pt>
              </c:numCache>
            </c:numRef>
          </c:val>
          <c:extLst>
            <c:ext xmlns:c16="http://schemas.microsoft.com/office/drawing/2014/chart" uri="{C3380CC4-5D6E-409C-BE32-E72D297353CC}">
              <c16:uniqueId val="{00000008-8167-415B-A1E2-3A473FF15B74}"/>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C2D90-14BA-43EB-8651-7A464FF7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1906</Words>
  <Characters>10866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2022-09-29T14:07:00Z</dcterms:created>
  <dcterms:modified xsi:type="dcterms:W3CDTF">2022-11-16T14:24:00Z</dcterms:modified>
</cp:coreProperties>
</file>