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AC" w:rsidRPr="00414944" w:rsidRDefault="007B67AC" w:rsidP="00D022D6">
      <w:pPr>
        <w:pStyle w:val="21"/>
      </w:pPr>
      <w:bookmarkStart w:id="0" w:name="Урок_26._Свойства_предметов_и_фигур_/_Чт"/>
      <w:bookmarkEnd w:id="0"/>
      <w:r w:rsidRPr="00414944">
        <w:t>Урок 26. Свойства предметов и фигур / Что меня окружает? (тема урока)</w:t>
      </w:r>
    </w:p>
    <w:p w:rsidR="007B67AC" w:rsidRPr="00414944" w:rsidRDefault="007B67AC" w:rsidP="00D022D6">
      <w:pPr>
        <w:rPr>
          <w:sz w:val="24"/>
          <w:szCs w:val="24"/>
        </w:rPr>
      </w:pPr>
    </w:p>
    <w:tbl>
      <w:tblPr>
        <w:tblStyle w:val="a7"/>
        <w:tblW w:w="10206" w:type="dxa"/>
        <w:tblLook w:val="01E0" w:firstRow="1" w:lastRow="1" w:firstColumn="1" w:lastColumn="1" w:noHBand="0" w:noVBand="0"/>
      </w:tblPr>
      <w:tblGrid>
        <w:gridCol w:w="3023"/>
        <w:gridCol w:w="3106"/>
        <w:gridCol w:w="4077"/>
      </w:tblGrid>
      <w:tr w:rsidR="007B67AC" w:rsidRPr="00414944" w:rsidTr="000F57D3">
        <w:trPr>
          <w:trHeight w:val="472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Раздел</w:t>
            </w:r>
          </w:p>
        </w:tc>
        <w:tc>
          <w:tcPr>
            <w:tcW w:w="7183" w:type="dxa"/>
            <w:gridSpan w:val="2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1В – Геометрические фигуры. Все обо мне. Моя школа</w:t>
            </w:r>
          </w:p>
        </w:tc>
      </w:tr>
      <w:tr w:rsidR="007B67AC" w:rsidRPr="00414944" w:rsidTr="000F57D3">
        <w:trPr>
          <w:trHeight w:val="472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Дата:</w:t>
            </w:r>
          </w:p>
        </w:tc>
        <w:tc>
          <w:tcPr>
            <w:tcW w:w="7183" w:type="dxa"/>
            <w:gridSpan w:val="2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</w:p>
        </w:tc>
      </w:tr>
      <w:tr w:rsidR="007B67AC" w:rsidRPr="00414944" w:rsidTr="000F57D3">
        <w:trPr>
          <w:trHeight w:val="472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Ф.И.О. учителя:</w:t>
            </w:r>
          </w:p>
        </w:tc>
        <w:tc>
          <w:tcPr>
            <w:tcW w:w="7183" w:type="dxa"/>
            <w:gridSpan w:val="2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Есжанова Камилла Армановна</w:t>
            </w:r>
          </w:p>
        </w:tc>
      </w:tr>
      <w:tr w:rsidR="007B67AC" w:rsidRPr="00414944" w:rsidTr="000F57D3">
        <w:trPr>
          <w:trHeight w:val="551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Класс:</w:t>
            </w:r>
          </w:p>
        </w:tc>
        <w:tc>
          <w:tcPr>
            <w:tcW w:w="0" w:type="auto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077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7B67AC" w:rsidRPr="00414944" w:rsidTr="000F57D3">
        <w:trPr>
          <w:trHeight w:val="412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Тема урока</w:t>
            </w:r>
          </w:p>
        </w:tc>
        <w:tc>
          <w:tcPr>
            <w:tcW w:w="7183" w:type="dxa"/>
            <w:gridSpan w:val="2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Свойства предметов и фигур / Что меня окружает?</w:t>
            </w:r>
          </w:p>
        </w:tc>
      </w:tr>
      <w:tr w:rsidR="007B67AC" w:rsidRPr="00414944" w:rsidTr="000F57D3">
        <w:trPr>
          <w:trHeight w:val="1655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183" w:type="dxa"/>
            <w:gridSpan w:val="2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1.4.1.2 Классифицировать множества по признакам их элементов (цвет, форма, размер, материал, действие объектов).</w:t>
            </w:r>
          </w:p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1.3.2.3 Составлять композиции из моделей плоских фигур и их частей.</w:t>
            </w:r>
          </w:p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1.3.2.5 Определять расположение, направление предметов окружающего мира (впереди- сзади, слева -справа, сверху -снизу, между, рядом, на, над, под, внутри, вне, посередине).</w:t>
            </w:r>
          </w:p>
        </w:tc>
      </w:tr>
      <w:tr w:rsidR="007B67AC" w:rsidRPr="00414944" w:rsidTr="000F57D3">
        <w:trPr>
          <w:trHeight w:val="602"/>
        </w:trPr>
        <w:tc>
          <w:tcPr>
            <w:tcW w:w="3023" w:type="dxa"/>
          </w:tcPr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Цели урока</w:t>
            </w:r>
            <w:r w:rsidR="00BB127F" w:rsidRPr="00414944">
              <w:rPr>
                <w:sz w:val="24"/>
                <w:szCs w:val="24"/>
              </w:rPr>
              <w:t>:</w:t>
            </w:r>
          </w:p>
        </w:tc>
        <w:tc>
          <w:tcPr>
            <w:tcW w:w="7183" w:type="dxa"/>
            <w:gridSpan w:val="2"/>
          </w:tcPr>
          <w:p w:rsidR="00BB127F" w:rsidRPr="00414944" w:rsidRDefault="00BB127F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Все учащиеся должны:</w:t>
            </w:r>
          </w:p>
          <w:p w:rsidR="007B67AC" w:rsidRPr="00414944" w:rsidRDefault="007B67AC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сравнивать и различать свойства предметов и фигур.</w:t>
            </w:r>
          </w:p>
          <w:p w:rsidR="00BB127F" w:rsidRPr="00414944" w:rsidRDefault="00BB127F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Большинство учащихся должно:</w:t>
            </w:r>
          </w:p>
          <w:p w:rsidR="00BB127F" w:rsidRPr="00414944" w:rsidRDefault="00BB127F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определять расположение и направление предметов окружающего мира</w:t>
            </w:r>
          </w:p>
          <w:p w:rsidR="00BB127F" w:rsidRPr="00414944" w:rsidRDefault="00BB127F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Некоторые учащиеся должны:</w:t>
            </w:r>
          </w:p>
          <w:p w:rsidR="00BB127F" w:rsidRPr="00414944" w:rsidRDefault="00BB127F" w:rsidP="00D022D6">
            <w:pPr>
              <w:rPr>
                <w:sz w:val="24"/>
                <w:szCs w:val="24"/>
              </w:rPr>
            </w:pPr>
            <w:r w:rsidRPr="00414944">
              <w:rPr>
                <w:sz w:val="24"/>
                <w:szCs w:val="24"/>
              </w:rPr>
              <w:t>научиться составлять композиции из моделей плоских фигур</w:t>
            </w:r>
          </w:p>
        </w:tc>
      </w:tr>
    </w:tbl>
    <w:p w:rsidR="000F57D3" w:rsidRPr="0086643C" w:rsidRDefault="000F57D3" w:rsidP="0086643C">
      <w:pPr>
        <w:jc w:val="center"/>
        <w:rPr>
          <w:b/>
          <w:sz w:val="24"/>
          <w:szCs w:val="24"/>
        </w:rPr>
      </w:pPr>
      <w:r w:rsidRPr="0086643C">
        <w:rPr>
          <w:b/>
          <w:sz w:val="24"/>
          <w:szCs w:val="24"/>
        </w:rPr>
        <w:t>Ход урока</w:t>
      </w:r>
    </w:p>
    <w:tbl>
      <w:tblPr>
        <w:tblStyle w:val="TableNormal"/>
        <w:tblW w:w="533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829"/>
        <w:gridCol w:w="1844"/>
        <w:gridCol w:w="1937"/>
        <w:gridCol w:w="48"/>
        <w:gridCol w:w="1411"/>
      </w:tblGrid>
      <w:tr w:rsidR="00054CFC" w:rsidRPr="00414944" w:rsidTr="00F760DE">
        <w:trPr>
          <w:trHeight w:val="827"/>
        </w:trPr>
        <w:tc>
          <w:tcPr>
            <w:tcW w:w="618" w:type="pct"/>
          </w:tcPr>
          <w:p w:rsidR="000F57D3" w:rsidRPr="00414944" w:rsidRDefault="000F57D3" w:rsidP="00D0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 w:rsidR="00462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462AEB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9" w:type="pct"/>
          </w:tcPr>
          <w:p w:rsidR="000F57D3" w:rsidRPr="00414944" w:rsidRDefault="00414944" w:rsidP="00D02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 педагога </w:t>
            </w:r>
          </w:p>
        </w:tc>
        <w:tc>
          <w:tcPr>
            <w:tcW w:w="891" w:type="pct"/>
          </w:tcPr>
          <w:p w:rsidR="000F57D3" w:rsidRPr="00414944" w:rsidRDefault="00054CFC" w:rsidP="0046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462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F57D3" w:rsidRPr="00414944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936" w:type="pct"/>
          </w:tcPr>
          <w:p w:rsidR="000F57D3" w:rsidRPr="00414944" w:rsidRDefault="00EF1D04" w:rsidP="00EF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F57D3" w:rsidRPr="0041494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706" w:type="pct"/>
            <w:gridSpan w:val="2"/>
          </w:tcPr>
          <w:p w:rsidR="000F57D3" w:rsidRPr="00EF1D04" w:rsidRDefault="00EF1D04" w:rsidP="00EF1D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Ресурсы</w:t>
            </w:r>
          </w:p>
        </w:tc>
      </w:tr>
      <w:tr w:rsidR="00054CFC" w:rsidRPr="00414944" w:rsidTr="00F760DE">
        <w:trPr>
          <w:trHeight w:val="280"/>
        </w:trPr>
        <w:tc>
          <w:tcPr>
            <w:tcW w:w="618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D3" w:rsidRPr="00414944" w:rsidRDefault="00F760DE" w:rsidP="00F7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мин</w:t>
            </w:r>
          </w:p>
        </w:tc>
        <w:tc>
          <w:tcPr>
            <w:tcW w:w="1849" w:type="pct"/>
          </w:tcPr>
          <w:p w:rsidR="000F57D3" w:rsidRPr="00414944" w:rsidRDefault="00EF1D04" w:rsidP="00414944">
            <w:pPr>
              <w:rPr>
                <w:rFonts w:ascii="Times New Roman" w:eastAsia="PMingLiU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4CFC" w:rsidRPr="00EF1D04">
              <w:rPr>
                <w:rFonts w:ascii="Times New Roman" w:eastAsia="PMingLiU" w:hAnsi="Times New Roman" w:cs="Times New Roman"/>
                <w:sz w:val="24"/>
                <w:lang w:val="ru-RU"/>
              </w:rPr>
              <w:t>Создание положительного эмоционального настроя:</w:t>
            </w:r>
          </w:p>
          <w:p w:rsidR="00C22AFE" w:rsidRPr="00EF1D04" w:rsidRDefault="00EF1D04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54CFC" w:rsidRPr="00EF1D04">
              <w:rPr>
                <w:rFonts w:ascii="Times New Roman" w:hAnsi="Times New Roman" w:cs="Times New Roman"/>
                <w:sz w:val="24"/>
                <w:lang w:val="ru-RU"/>
              </w:rPr>
              <w:t>Добрый день ребята!</w:t>
            </w:r>
          </w:p>
          <w:p w:rsidR="00054CFC" w:rsidRPr="00EF1D04" w:rsidRDefault="00054CFC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F1D04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FF0FF7" w:rsidRPr="00EF1D04">
              <w:rPr>
                <w:rFonts w:ascii="Times New Roman" w:hAnsi="Times New Roman" w:cs="Times New Roman"/>
                <w:sz w:val="24"/>
                <w:lang w:val="ru-RU"/>
              </w:rPr>
              <w:t>Вы любите путешествовать?</w:t>
            </w:r>
            <w:r w:rsidR="00EF1D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Тогда я вам предлагаю сегодня провести наш </w:t>
            </w:r>
            <w:r w:rsidR="00EF1D04">
              <w:rPr>
                <w:rFonts w:ascii="Times New Roman" w:hAnsi="Times New Roman" w:cs="Times New Roman"/>
                <w:sz w:val="24"/>
                <w:lang w:val="ru-RU"/>
              </w:rPr>
              <w:t xml:space="preserve">урок в необычной форме. </w:t>
            </w: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Я приглашаю вас в увлекательное путешествие</w:t>
            </w:r>
            <w:r w:rsidR="00FF0FF7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по железной дороге</w:t>
            </w:r>
            <w:r w:rsidR="00EF1D04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EF1D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A081B" w:rsidRPr="00EF1D04">
              <w:rPr>
                <w:rFonts w:ascii="Times New Roman" w:hAnsi="Times New Roman" w:cs="Times New Roman"/>
                <w:sz w:val="24"/>
                <w:lang w:val="ru-RU"/>
              </w:rPr>
              <w:t>в страну математика.</w:t>
            </w:r>
          </w:p>
          <w:p w:rsidR="000F57D3" w:rsidRPr="00EF1D04" w:rsidRDefault="00EF1D04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>нашем путешествии мы будем исследовать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3A081B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что нас окружает.</w:t>
            </w:r>
          </w:p>
          <w:p w:rsidR="000F57D3" w:rsidRPr="00EF1D04" w:rsidRDefault="00EF1D04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>Какие слова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необходимо использовать 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>, чтоб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>ы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объяснить 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>друг другу о месте</w:t>
            </w:r>
            <w:r w:rsidR="006E4D4B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 нахождения</w:t>
            </w:r>
            <w:r w:rsidR="000F57D3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 предмета?</w:t>
            </w:r>
          </w:p>
          <w:p w:rsidR="009749D3" w:rsidRPr="00EF1D04" w:rsidRDefault="00EF1D04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А 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749D3" w:rsidRPr="00EF1D04">
              <w:rPr>
                <w:rFonts w:ascii="Times New Roman" w:hAnsi="Times New Roman" w:cs="Times New Roman"/>
                <w:sz w:val="24"/>
                <w:lang w:val="ru-RU"/>
              </w:rPr>
              <w:t>чего же начинается это путешествие? (с вокзала)</w:t>
            </w:r>
          </w:p>
          <w:p w:rsidR="00EF1D04" w:rsidRDefault="00EF1D04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E4D4B" w:rsidRPr="00EF1D04" w:rsidRDefault="006E4D4B" w:rsidP="00414944">
            <w:pPr>
              <w:rPr>
                <w:rFonts w:ascii="Times New Roman" w:hAnsi="Times New Roman" w:cs="Times New Roman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Ну, а чтобы</w:t>
            </w:r>
            <w:r w:rsidR="00F760DE">
              <w:rPr>
                <w:rFonts w:ascii="Times New Roman" w:hAnsi="Times New Roman" w:cs="Times New Roman"/>
                <w:sz w:val="24"/>
                <w:lang w:val="ru-RU"/>
              </w:rPr>
              <w:t xml:space="preserve"> отправиться в путь</w:t>
            </w:r>
            <w:r w:rsidR="009749D3" w:rsidRPr="00EF1D04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EF1D04">
              <w:rPr>
                <w:rFonts w:ascii="Times New Roman" w:hAnsi="Times New Roman" w:cs="Times New Roman"/>
                <w:sz w:val="24"/>
                <w:lang w:val="ru-RU"/>
              </w:rPr>
              <w:t>мы должны приобрести билеты.</w:t>
            </w:r>
          </w:p>
        </w:tc>
        <w:tc>
          <w:tcPr>
            <w:tcW w:w="891" w:type="pct"/>
          </w:tcPr>
          <w:p w:rsidR="000052F0" w:rsidRPr="00414944" w:rsidRDefault="000052F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Приветствуют. Организуют рабочее место (проверка наличий учебников, письменных принадлежностей, необходимых пособий).</w:t>
            </w: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участвуют в беседе, отвечают на вопросы учителя, задают свои вопросы.</w:t>
            </w:r>
          </w:p>
        </w:tc>
        <w:tc>
          <w:tcPr>
            <w:tcW w:w="936" w:type="pct"/>
          </w:tcPr>
          <w:p w:rsidR="000F57D3" w:rsidRPr="00414944" w:rsidRDefault="006E4D4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 отвечают на вопросы выходят  к  названию  темы урока и целям урока.</w:t>
            </w:r>
          </w:p>
        </w:tc>
        <w:tc>
          <w:tcPr>
            <w:tcW w:w="706" w:type="pct"/>
            <w:gridSpan w:val="2"/>
          </w:tcPr>
          <w:p w:rsidR="000F57D3" w:rsidRPr="00414944" w:rsidRDefault="00C22AFE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Интерактинвая</w:t>
            </w:r>
            <w:r w:rsidR="00414944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r w:rsidR="00414944" w:rsidRPr="004149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054CFC" w:rsidRPr="00414944" w:rsidTr="00F760DE">
        <w:trPr>
          <w:trHeight w:val="6086"/>
        </w:trPr>
        <w:tc>
          <w:tcPr>
            <w:tcW w:w="618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7D3" w:rsidRPr="00414944" w:rsidRDefault="000F57D3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B601B" w:rsidRPr="004149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</w:t>
            </w:r>
            <w:r w:rsidR="00414944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</w:t>
            </w:r>
            <w:r w:rsidR="00414944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й.</w:t>
            </w:r>
          </w:p>
          <w:p w:rsidR="00414944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(Ф)</w:t>
            </w:r>
            <w:r w:rsidR="006558D4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 вы смогли </w:t>
            </w:r>
            <w:r w:rsidR="00FB59ED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билеты вам необходимо ответить на </w:t>
            </w:r>
            <w:r w:rsid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 картинке.</w:t>
            </w:r>
          </w:p>
          <w:p w:rsidR="00FB59ED" w:rsidRDefault="00D57AC2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4468" cy="448574"/>
                  <wp:effectExtent l="19050" t="0" r="0" b="0"/>
                  <wp:docPr id="2" name="Рисунок 1" descr="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jpg"/>
                          <pic:cNvPicPr/>
                        </pic:nvPicPr>
                        <pic:blipFill>
                          <a:blip r:embed="rId8" cstate="print"/>
                          <a:srcRect l="6224" t="20297" r="17050" b="59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68" cy="44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7F0" w:rsidRPr="00EF1D04" w:rsidRDefault="005A17F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58D4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общего у этих предметов?</w:t>
            </w:r>
          </w:p>
          <w:p w:rsidR="00414944" w:rsidRPr="00414944" w:rsidRDefault="006558D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 чем они отличаются друг от друга?</w:t>
            </w:r>
          </w:p>
          <w:p w:rsidR="006558D4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всего предметов на картинке?</w:t>
            </w:r>
          </w:p>
          <w:p w:rsidR="006558D4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предмет первый слева?</w:t>
            </w:r>
          </w:p>
          <w:p w:rsidR="006558D4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</w:t>
            </w:r>
            <w:r w:rsidR="009749D3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находится </w:t>
            </w:r>
            <w:r w:rsidR="00D57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лимоном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6558D4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57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что между лимоном и апельсином</w:t>
            </w:r>
            <w:r w:rsidR="006558D4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F57D3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F57D3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предметы красного цвета.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7D3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показывает фигуру определенной формы – дети называют предметы на картинке такой формы.</w:t>
            </w:r>
          </w:p>
          <w:p w:rsid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Билеты приобретены.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49D3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отправляться в путешествие.</w:t>
            </w:r>
          </w:p>
          <w:p w:rsidR="00FB59ED" w:rsidRPr="00EF1D0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49D3" w:rsidRP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сопровождать в дороге буду вас я. </w:t>
            </w: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станции на которых будет останавливаться наш поезд, носят необычные названия. 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какие вы сейчас узнаете. И так в путь!</w:t>
            </w:r>
          </w:p>
          <w:p w:rsidR="00FB59ED" w:rsidRPr="00414944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F760DE" w:rsidRDefault="00FB59ED" w:rsidP="00D022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Изучение нового материала.</w:t>
            </w:r>
          </w:p>
          <w:p w:rsidR="00FB59ED" w:rsidRPr="00414944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FB59ED" w:rsidP="0041494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lang w:val="ru-RU"/>
              </w:rPr>
              <w:t>1 станция «Познавайка»</w:t>
            </w:r>
          </w:p>
          <w:p w:rsidR="00414944" w:rsidRPr="00414944" w:rsidRDefault="003A08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 этой станции нас ждет 1 задание</w:t>
            </w:r>
          </w:p>
          <w:p w:rsidR="003A081B" w:rsidRPr="00414944" w:rsidRDefault="003A081B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432" cy="759125"/>
                  <wp:effectExtent l="19050" t="0" r="0" b="0"/>
                  <wp:docPr id="1" name="Рисунок 1" descr="hello_html_m77cd68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7cd68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0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432" cy="75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0A42A0" w:rsidRDefault="003A08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общего у фигур слева и чем они отличаются от фигур справа?</w:t>
            </w: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Рассмотрите задание. Чем различаются круг и шар? </w:t>
            </w:r>
            <w:r w:rsidR="000A42A0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 и куб?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 и параллелепипед (коробка)? (Учитель показывает модели данных фигур. Дети делают вывод, что круг, квадрат, прямоугольник - плоские фигуры, шар, куб, параллелепипед - объемные)</w:t>
            </w:r>
          </w:p>
          <w:p w:rsidR="003A081B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27003" cy="836762"/>
                  <wp:effectExtent l="19050" t="0" r="1797" b="0"/>
                  <wp:docPr id="4" name="Рисунок 4" descr="hello_html_m77db4e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77db4e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003" cy="83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81B" w:rsidRPr="000A42A0" w:rsidRDefault="003A08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тетради.</w:t>
            </w:r>
          </w:p>
          <w:p w:rsid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посадки и расположения тетради на столе, как держать правильно ручку.</w:t>
            </w:r>
          </w:p>
          <w:p w:rsidR="004B7617" w:rsidRPr="004B7617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фигуры нарисованы у вас в тетради?</w:t>
            </w:r>
            <w:r w:rsidR="004B7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(круг и треугольник)</w:t>
            </w:r>
          </w:p>
          <w:p w:rsidR="00414944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 рисовать фигуры до конца строчки.</w:t>
            </w: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0A42A0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станция «Угадайка»</w:t>
            </w:r>
          </w:p>
          <w:p w:rsid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Поиграем в игру.</w:t>
            </w:r>
          </w:p>
          <w:p w:rsidR="003B601B" w:rsidRPr="000A42A0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"Угадай предмет!"</w:t>
            </w:r>
          </w:p>
          <w:p w:rsidR="000F57D3" w:rsidRPr="000A42A0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"Этот предмет находится дома на кухне. У меня дома он красный в белый горошек, а у вас может быть другого цвета. Он сделан из металла, в него наливают воду. Он не прочь погреться на плите и посвистеть в свой носик". (Чайник).</w:t>
            </w:r>
          </w:p>
        </w:tc>
        <w:tc>
          <w:tcPr>
            <w:tcW w:w="891" w:type="pct"/>
          </w:tcPr>
          <w:p w:rsidR="000F57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0F57D3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игре.</w:t>
            </w: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Ищут и называют предметы, имеющие общие </w:t>
            </w:r>
            <w:r w:rsidR="00414944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признаки.</w:t>
            </w: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60DE" w:rsidRPr="00414944" w:rsidRDefault="00F760DE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получают билеты для путешествия</w:t>
            </w: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вопросы, выполнение задания</w:t>
            </w: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601B" w:rsidRPr="00414944" w:rsidRDefault="003B601B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тетради</w:t>
            </w: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Угадывают предмет по характеристике</w:t>
            </w:r>
          </w:p>
        </w:tc>
        <w:tc>
          <w:tcPr>
            <w:tcW w:w="936" w:type="pct"/>
          </w:tcPr>
          <w:p w:rsidR="009749D3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Определяет расположение, направление предметов окружающего мира (впереди- сзади, слева- справа, сверху- снизу, между, рядом, на, над, под, внутри, вне, посередине).</w:t>
            </w: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414944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 отличия между плоскими и объемными фигурами</w:t>
            </w: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0A42A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8E0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цвет, </w:t>
            </w:r>
            <w:r w:rsidR="00414944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предмета</w:t>
            </w:r>
          </w:p>
          <w:p w:rsidR="001248E0" w:rsidRDefault="001248E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0F57D3" w:rsidRP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gridSpan w:val="2"/>
          </w:tcPr>
          <w:p w:rsidR="000F57D3" w:rsidRP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86643C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414944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</w:t>
            </w:r>
            <w:r w:rsidR="00414944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№4</w:t>
            </w:r>
          </w:p>
          <w:p w:rsidR="000F57D3" w:rsidRPr="005A17F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49D3" w:rsidRPr="005A17F0" w:rsidRDefault="009749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9ED" w:rsidRPr="005A17F0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9ED" w:rsidRPr="005A17F0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59ED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60DE" w:rsidRPr="005A17F0" w:rsidRDefault="00F760DE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45A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диспетчера</w:t>
            </w:r>
          </w:p>
          <w:p w:rsidR="00FB59ED" w:rsidRPr="00953359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B59ED" w:rsidRPr="00953359" w:rsidRDefault="0095335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953359">
              <w:rPr>
                <w:rFonts w:ascii="Times New Roman" w:hAnsi="Times New Roman" w:cs="Times New Roman"/>
                <w:sz w:val="24"/>
                <w:szCs w:val="24"/>
              </w:rPr>
              <w:t>efwExuo</w:t>
            </w:r>
          </w:p>
          <w:p w:rsidR="00FB59ED" w:rsidRDefault="00FB59ED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45A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136" cy="828136"/>
                  <wp:effectExtent l="19050" t="0" r="0" b="0"/>
                  <wp:docPr id="3" name="Рисунок 1" descr="http://qrcoder.ru/code/?https%3A%2F%2Fwww.youtube.com%2Fwatch%3Fv%3DNG40efwExuo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youtube.com%2Fwatch%3Fv%3DNG40efwExuo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99" cy="83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45A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45A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45A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145A" w:rsidRPr="00953359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D04" w:rsidRPr="00EF1D0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248E0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5A17F0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EF1D0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="00EF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№7</w:t>
            </w: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59" w:rsidRPr="005A17F0" w:rsidRDefault="00953359" w:rsidP="009533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lang w:val="ru-RU"/>
              </w:rPr>
              <w:t xml:space="preserve">Ресурсы </w:t>
            </w:r>
            <w:r w:rsidRPr="005A17F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сайта</w:t>
            </w:r>
          </w:p>
          <w:p w:rsidR="00953359" w:rsidRPr="005A17F0" w:rsidRDefault="00953359" w:rsidP="009533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</w:rPr>
              <w:t>Iqsha</w:t>
            </w:r>
          </w:p>
          <w:p w:rsidR="00953359" w:rsidRPr="005A17F0" w:rsidRDefault="00953359" w:rsidP="0095335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53359">
              <w:rPr>
                <w:rFonts w:ascii="Times New Roman" w:hAnsi="Times New Roman" w:cs="Times New Roman"/>
                <w:sz w:val="24"/>
              </w:rPr>
              <w:t>https</w:t>
            </w:r>
            <w:r w:rsidRPr="005A17F0">
              <w:rPr>
                <w:rFonts w:ascii="Times New Roman" w:hAnsi="Times New Roman" w:cs="Times New Roman"/>
                <w:sz w:val="24"/>
                <w:lang w:val="ru-RU"/>
              </w:rPr>
              <w:t>://</w:t>
            </w:r>
            <w:r w:rsidRPr="00953359">
              <w:rPr>
                <w:rFonts w:ascii="Times New Roman" w:hAnsi="Times New Roman" w:cs="Times New Roman"/>
                <w:sz w:val="24"/>
              </w:rPr>
              <w:t>iqsha</w:t>
            </w:r>
            <w:r w:rsidRPr="005A17F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953359">
              <w:rPr>
                <w:rFonts w:ascii="Times New Roman" w:hAnsi="Times New Roman" w:cs="Times New Roman"/>
                <w:sz w:val="24"/>
              </w:rPr>
              <w:t>ru</w:t>
            </w:r>
            <w:r w:rsidRPr="005A17F0">
              <w:rPr>
                <w:rFonts w:ascii="Times New Roman" w:hAnsi="Times New Roman" w:cs="Times New Roman"/>
                <w:sz w:val="24"/>
                <w:lang w:val="ru-RU"/>
              </w:rPr>
              <w:t>/ сервис интеллектуального развития детей.</w:t>
            </w:r>
          </w:p>
          <w:p w:rsidR="00414944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8" name="Рисунок 7" descr="http://qrcoder.ru/code/?https%3A%2F%2Fiqsha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iqsha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20" cy="89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B7617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</w:t>
            </w: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EF1D0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№8</w:t>
            </w: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7D3" w:rsidRPr="00414944" w:rsidTr="00F760DE">
        <w:trPr>
          <w:trHeight w:val="2210"/>
        </w:trPr>
        <w:tc>
          <w:tcPr>
            <w:tcW w:w="617" w:type="pct"/>
          </w:tcPr>
          <w:p w:rsidR="00414944" w:rsidRDefault="00D74189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0F57D3" w:rsidRPr="00414944" w:rsidRDefault="00D74189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CD0523" w:rsidRPr="00414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0" w:type="pct"/>
          </w:tcPr>
          <w:p w:rsidR="00D74189" w:rsidRPr="00F760DE" w:rsidRDefault="00414944" w:rsidP="00D022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60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карточка</w:t>
            </w:r>
            <w:r w:rsidRPr="00F7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</w:t>
            </w: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4189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2113" cy="1017917"/>
                  <wp:effectExtent l="19050" t="0" r="0" b="0"/>
                  <wp:docPr id="7" name="Рисунок 7" descr="hello_html_1c981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1c9816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340" cy="101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 из вас выдана карточка с заданием. Рассмотрите его внимательно. Что здесь нужно сделать? (Нужно раскрасить одинаковые фигуры по форме одним цветом</w:t>
            </w:r>
            <w:r w:rsid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F57D3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карточках </w:t>
            </w:r>
            <w:r w:rsidR="00D74189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доске </w:t>
            </w:r>
            <w:r w:rsidR="00D74189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разделяют фигуры по цветам и форме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414944" w:rsidRPr="00414944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фигуры по признакам: цвет, форма, размер, материал.</w:t>
            </w:r>
          </w:p>
        </w:tc>
        <w:tc>
          <w:tcPr>
            <w:tcW w:w="685" w:type="pct"/>
          </w:tcPr>
          <w:p w:rsidR="000F57D3" w:rsidRDefault="00D7418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с заданиями</w:t>
            </w:r>
          </w:p>
          <w:p w:rsidR="00953359" w:rsidRDefault="0095335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59" w:rsidRDefault="0095335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59" w:rsidRDefault="0095335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59" w:rsidRDefault="0095335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сайта:</w:t>
            </w:r>
          </w:p>
          <w:p w:rsidR="00953359" w:rsidRDefault="00673F6E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8D145A" w:rsidRPr="003200CF">
                <w:rPr>
                  <w:rStyle w:val="ae"/>
                  <w:sz w:val="24"/>
                  <w:szCs w:val="24"/>
                </w:rPr>
                <w:t>https://uchitelya.kz/ru/</w:t>
              </w:r>
            </w:hyperlink>
          </w:p>
          <w:p w:rsidR="008D145A" w:rsidRPr="00953359" w:rsidRDefault="008D145A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6377" cy="776377"/>
                  <wp:effectExtent l="19050" t="0" r="4673" b="0"/>
                  <wp:docPr id="6" name="Рисунок 4" descr="http://qrcoder.ru/code/?https%3A%2F%2Fuchitelya.kz%2F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uchitelya.kz%2F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311" cy="779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7D3" w:rsidRPr="00414944" w:rsidTr="00F760DE">
        <w:trPr>
          <w:trHeight w:val="3566"/>
        </w:trPr>
        <w:tc>
          <w:tcPr>
            <w:tcW w:w="617" w:type="pct"/>
          </w:tcPr>
          <w:p w:rsidR="000F57D3" w:rsidRPr="00953359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0" w:type="pct"/>
          </w:tcPr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</w:p>
          <w:p w:rsidR="00D45ED3" w:rsidRPr="005A17F0" w:rsidRDefault="00D45E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Видишь, бабочка летает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Видишь, бабочка летает,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(Машем руками-крылышками).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лугу цветы считает.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(Считаем пальчиком).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Раз, два, три, четыре, пять.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(Хлопки в ладоши).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Ох, считать не сосчитать!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(Прыжки на месте).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день, за два и за месяц…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(Шагаем на месте).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Шесть, семь, восемь, девять, десять.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(Хлопки в ладоши).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 мудрая пчела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(Машем руками-крылышками).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Сосчитать бы не смогла!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(Считаем пальчиком).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Виеру).</w:t>
            </w:r>
          </w:p>
          <w:p w:rsidR="000A42A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станция «</w:t>
            </w:r>
            <w:r w:rsidR="00D57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Выполняйка»</w:t>
            </w:r>
          </w:p>
          <w:p w:rsidR="00CD0523" w:rsidRPr="000A42A0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CD0523" w:rsidRPr="005A17F0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учебнику стр.56 №2</w:t>
            </w:r>
          </w:p>
          <w:p w:rsidR="000F57D3" w:rsidRPr="000A42A0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(И) Предлагает выполнить задание 2 из </w:t>
            </w:r>
            <w:r w:rsidR="00AD4E69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учебника.</w:t>
            </w:r>
          </w:p>
          <w:p w:rsidR="000F57D3" w:rsidRP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фигур состоит аппликация?</w:t>
            </w:r>
          </w:p>
          <w:p w:rsidR="000F57D3" w:rsidRPr="005A17F0" w:rsidRDefault="000A42A0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F57D3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квадратов и треугольников)</w:t>
            </w:r>
          </w:p>
          <w:p w:rsidR="00414944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вырезать 7 квадратов, три из них разрезать с угла на угол.</w:t>
            </w: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6939" cy="861822"/>
                  <wp:effectExtent l="0" t="0" r="0" b="0"/>
                  <wp:docPr id="219" name="image1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0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39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pct"/>
          </w:tcPr>
          <w:p w:rsidR="000F57D3" w:rsidRPr="00D45ED3" w:rsidRDefault="00D45E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движения за учителем</w:t>
            </w: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5A17F0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 2 из учебника. Вырезают геометрические фигуры.</w:t>
            </w:r>
            <w:r w:rsid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из них аппликацию.</w:t>
            </w:r>
          </w:p>
        </w:tc>
        <w:tc>
          <w:tcPr>
            <w:tcW w:w="959" w:type="pct"/>
            <w:gridSpan w:val="2"/>
          </w:tcPr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523" w:rsidRPr="00414944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фигуры по признакам: цвет, форма, размер, материал.</w:t>
            </w:r>
          </w:p>
        </w:tc>
        <w:tc>
          <w:tcPr>
            <w:tcW w:w="685" w:type="pct"/>
          </w:tcPr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4E69" w:rsidRPr="00414944" w:rsidRDefault="00AD4E69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523" w:rsidRPr="00414944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523" w:rsidRPr="00414944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523" w:rsidRPr="00414944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Заготовка для аппликации - квадраты, клей.</w:t>
            </w:r>
          </w:p>
          <w:p w:rsidR="00414944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белой бумаги.</w:t>
            </w:r>
          </w:p>
        </w:tc>
      </w:tr>
      <w:tr w:rsidR="000F57D3" w:rsidRPr="00414944" w:rsidTr="00F760DE">
        <w:trPr>
          <w:trHeight w:val="1931"/>
        </w:trPr>
        <w:tc>
          <w:tcPr>
            <w:tcW w:w="617" w:type="pct"/>
          </w:tcPr>
          <w:p w:rsidR="00CD0523" w:rsidRPr="00414944" w:rsidRDefault="000F57D3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0F57D3" w:rsidRPr="00414944" w:rsidRDefault="000F57D3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523" w:rsidRPr="00414944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850" w:type="pct"/>
          </w:tcPr>
          <w:p w:rsid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цели коррекционной работы.</w:t>
            </w:r>
          </w:p>
          <w:p w:rsidR="000F57D3" w:rsidRPr="000A42A0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коррекции и выхода из затруднений после выполнения самостоятельной работы учитель предлагает рассмотреть аппликацию на рисунке, назвать, из каких фигур она составлена.</w:t>
            </w:r>
          </w:p>
        </w:tc>
        <w:tc>
          <w:tcPr>
            <w:tcW w:w="890" w:type="pct"/>
          </w:tcPr>
          <w:p w:rsidR="00CD0523" w:rsidRPr="00414944" w:rsidRDefault="00CD052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какие фигуры изображены на аппликации</w:t>
            </w:r>
          </w:p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проблемную ситуацию.</w:t>
            </w:r>
          </w:p>
        </w:tc>
        <w:tc>
          <w:tcPr>
            <w:tcW w:w="959" w:type="pct"/>
            <w:gridSpan w:val="2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 свою работу с эталоном.</w:t>
            </w:r>
          </w:p>
        </w:tc>
        <w:tc>
          <w:tcPr>
            <w:tcW w:w="685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="00CD0523" w:rsidRPr="004149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16511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11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11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11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11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11" w:rsidRDefault="00516511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4944" w:rsidRPr="00414944" w:rsidRDefault="00414944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57D3" w:rsidRPr="00414944" w:rsidTr="00F760DE">
        <w:trPr>
          <w:cantSplit/>
          <w:trHeight w:val="1655"/>
        </w:trPr>
        <w:tc>
          <w:tcPr>
            <w:tcW w:w="617" w:type="pct"/>
          </w:tcPr>
          <w:p w:rsidR="000F57D3" w:rsidRPr="00414944" w:rsidRDefault="00CD0523" w:rsidP="004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F57D3" w:rsidRPr="004149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16511" w:rsidRPr="00414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pct"/>
          </w:tcPr>
          <w:p w:rsidR="000F57D3" w:rsidRPr="00414944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ранее изученным материалом.</w:t>
            </w:r>
          </w:p>
          <w:p w:rsid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предметов по форме.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– Что общего у предметов каждой строки?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– Назовите предметы из окружающей обстановки такие же по форме, как мяч.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Я задумала предмет.</w:t>
            </w:r>
          </w:p>
          <w:p w:rsidR="000F57D3" w:rsidRPr="0086643C" w:rsidRDefault="00516511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 находится в 1-й строке и в 4-м столбце</w:t>
            </w:r>
            <w:r w:rsidR="006B5C7F"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рядом с  ……</w:t>
            </w:r>
            <w:r w:rsidRPr="00414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Какой предмет я задумала? 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т.д.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– Задумайте предмет сами и объясните, как его найти.</w:t>
            </w:r>
          </w:p>
        </w:tc>
        <w:tc>
          <w:tcPr>
            <w:tcW w:w="890" w:type="pct"/>
          </w:tcPr>
          <w:p w:rsidR="000F57D3" w:rsidRPr="0086643C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находят и называют</w:t>
            </w:r>
            <w:r w:rsidR="00D022D6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6511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разных форм.</w:t>
            </w:r>
          </w:p>
          <w:p w:rsidR="000F57D3" w:rsidRPr="0086643C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предмет, описывают его расположение словами:</w:t>
            </w:r>
            <w:r w:rsidR="006B5C7F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впереди – сзади, слева – справа, сверху – снизу, между, рядом, на, над, под, внутри, вне, посередине.</w:t>
            </w:r>
          </w:p>
        </w:tc>
        <w:tc>
          <w:tcPr>
            <w:tcW w:w="959" w:type="pct"/>
            <w:gridSpan w:val="2"/>
          </w:tcPr>
          <w:p w:rsidR="000F57D3" w:rsidRPr="0086643C" w:rsidRDefault="000F57D3" w:rsidP="00D02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Описывает расположение предмета в пространстве, на плоскости.</w:t>
            </w:r>
          </w:p>
        </w:tc>
        <w:tc>
          <w:tcPr>
            <w:tcW w:w="685" w:type="pct"/>
          </w:tcPr>
          <w:p w:rsidR="000F57D3" w:rsidRPr="00414944" w:rsidRDefault="00516511" w:rsidP="00D0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D022D6" w:rsidRPr="0041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1" w:name="_GoBack"/>
        <w:bookmarkEnd w:id="1"/>
      </w:tr>
    </w:tbl>
    <w:tbl>
      <w:tblPr>
        <w:tblStyle w:val="TableNormal"/>
        <w:tblpPr w:leftFromText="180" w:rightFromText="180" w:vertAnchor="text" w:tblpX="-137" w:tblpY="1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8"/>
        <w:gridCol w:w="1842"/>
        <w:gridCol w:w="1985"/>
        <w:gridCol w:w="1422"/>
      </w:tblGrid>
      <w:tr w:rsidR="000F57D3" w:rsidRPr="00414944" w:rsidTr="00F760DE">
        <w:trPr>
          <w:trHeight w:val="1934"/>
        </w:trPr>
        <w:tc>
          <w:tcPr>
            <w:tcW w:w="1276" w:type="dxa"/>
          </w:tcPr>
          <w:p w:rsidR="000F57D3" w:rsidRPr="00414944" w:rsidRDefault="00C46540" w:rsidP="00F760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 xml:space="preserve">     28-31</w:t>
            </w:r>
          </w:p>
        </w:tc>
        <w:tc>
          <w:tcPr>
            <w:tcW w:w="3828" w:type="dxa"/>
          </w:tcPr>
          <w:p w:rsidR="000F57D3" w:rsidRPr="005A17F0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выполняют задание </w:t>
            </w:r>
          </w:p>
          <w:p w:rsidR="00D022D6" w:rsidRPr="005A17F0" w:rsidRDefault="006B5C7F" w:rsidP="00F760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столе у учителя 5-6 предметов, из которых 3-4 имеют одинаковую форму. В руках</w:t>
            </w:r>
            <w:r w:rsidR="00D022D6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</w:t>
            </w: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22D6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мяч и яблоко.</w:t>
            </w: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предлагает сравнить </w:t>
            </w:r>
            <w:r w:rsidR="00D022D6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найти отличия этих предметов. </w:t>
            </w:r>
            <w:r w:rsidR="005A17F0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Меняя последовательность предметов, учитель просит найти и определить свойства и различия этих предметов</w:t>
            </w:r>
            <w:r w:rsidR="005A17F0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0F57D3" w:rsidRPr="0086643C" w:rsidRDefault="006B5C7F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 предметы и их свойства</w:t>
            </w:r>
          </w:p>
        </w:tc>
        <w:tc>
          <w:tcPr>
            <w:tcW w:w="1985" w:type="dxa"/>
          </w:tcPr>
          <w:p w:rsidR="000F57D3" w:rsidRPr="0086643C" w:rsidRDefault="006B5C7F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фигуры по цвету, форме, размеру</w:t>
            </w:r>
          </w:p>
        </w:tc>
        <w:tc>
          <w:tcPr>
            <w:tcW w:w="1422" w:type="dxa"/>
          </w:tcPr>
          <w:p w:rsidR="000F57D3" w:rsidRPr="0086643C" w:rsidRDefault="006B5C7F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Заранее </w:t>
            </w:r>
            <w:r w:rsidR="0086643C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предметы(мяч, </w:t>
            </w:r>
            <w:r w:rsidR="00D022D6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яблоко, кубик, воздушный шар, коробка)</w:t>
            </w:r>
          </w:p>
        </w:tc>
      </w:tr>
      <w:tr w:rsidR="000F57D3" w:rsidRPr="00414944" w:rsidTr="00F760DE">
        <w:trPr>
          <w:trHeight w:val="3587"/>
        </w:trPr>
        <w:tc>
          <w:tcPr>
            <w:tcW w:w="1276" w:type="dxa"/>
          </w:tcPr>
          <w:p w:rsidR="000F57D3" w:rsidRPr="00414944" w:rsidRDefault="006B5C7F" w:rsidP="00F7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32-3</w:t>
            </w:r>
            <w:r w:rsidR="00F860B5" w:rsidRPr="00414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F57D3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усвоения изученного. Работа в тетради с печатной основой. (И) Предлагает выполнить задания в тетради с печатной основой.</w:t>
            </w:r>
          </w:p>
          <w:p w:rsidR="000A42A0" w:rsidRP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0A42A0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Необходимо подсчитать, сколько каких</w:t>
            </w:r>
            <w:r w:rsidR="00F860B5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 на рисунке и заполнить данные в таблицу. </w:t>
            </w:r>
            <w:r w:rsidR="000A42A0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ячейке надо указать число.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Затем можно проверить по эталону учителя.</w:t>
            </w:r>
          </w:p>
          <w:p w:rsidR="000F57D3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F57D3" w:rsidRPr="005A17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самый внимательный?</w:t>
            </w:r>
          </w:p>
          <w:p w:rsidR="000A42A0" w:rsidRP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Найти изменения и раскрасить по заданию.</w:t>
            </w:r>
          </w:p>
          <w:p w:rsidR="004B7617" w:rsidRPr="000A42A0" w:rsidRDefault="004B7617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61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286" cy="1328468"/>
                  <wp:effectExtent l="19050" t="0" r="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45" cy="13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Подсчитывают количество фигур, заполняют таблицу.</w:t>
            </w: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Рассматривают рисунок, объясняют, какие изменения 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заметили.</w:t>
            </w:r>
          </w:p>
          <w:p w:rsidR="000F57D3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Раскрашивают фигуры другим цветом.</w:t>
            </w:r>
          </w:p>
          <w:p w:rsid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P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22D6" w:rsidRPr="0086643C" w:rsidRDefault="00D022D6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фигур, нахождение изменений, внимательность</w:t>
            </w:r>
          </w:p>
        </w:tc>
        <w:tc>
          <w:tcPr>
            <w:tcW w:w="1422" w:type="dxa"/>
          </w:tcPr>
          <w:p w:rsidR="000F57D3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Тетрадь с печатной основой</w:t>
            </w:r>
          </w:p>
        </w:tc>
      </w:tr>
      <w:tr w:rsidR="000F57D3" w:rsidRPr="00414944" w:rsidTr="00F760DE">
        <w:trPr>
          <w:trHeight w:val="3863"/>
        </w:trPr>
        <w:tc>
          <w:tcPr>
            <w:tcW w:w="1276" w:type="dxa"/>
          </w:tcPr>
          <w:p w:rsidR="006B5C7F" w:rsidRPr="00414944" w:rsidRDefault="00F860B5" w:rsidP="00F7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BB7A34" w:rsidRPr="00414944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34" w:rsidRPr="00414944" w:rsidRDefault="00BB7A34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34" w:rsidRPr="00414944" w:rsidRDefault="00BB7A34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34" w:rsidRPr="00414944" w:rsidRDefault="00BB7A34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34" w:rsidRPr="00414944" w:rsidRDefault="00BB7A34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A34" w:rsidRPr="00414944" w:rsidRDefault="00BB7A34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7F" w:rsidRPr="00414944" w:rsidRDefault="006B5C7F" w:rsidP="00F7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F57D3" w:rsidRPr="00414944" w:rsidRDefault="00BB7A34" w:rsidP="00F7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44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3828" w:type="dxa"/>
          </w:tcPr>
          <w:p w:rsidR="000F57D3" w:rsidRPr="000A42A0" w:rsidRDefault="00F860B5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Итог. 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 усвоения изученного.</w:t>
            </w:r>
          </w:p>
          <w:p w:rsidR="000A42A0" w:rsidRDefault="00F860B5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-Вот мы и приехали. </w:t>
            </w:r>
          </w:p>
          <w:p w:rsidR="000A42A0" w:rsidRDefault="00F860B5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путешествие подходит к концу.</w:t>
            </w:r>
          </w:p>
          <w:p w:rsidR="00F860B5" w:rsidRPr="000A42A0" w:rsidRDefault="00F860B5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вспомним, о чем мы сегодня говорили.</w:t>
            </w:r>
            <w:r w:rsidR="00FA733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Ответьте на вопросы?</w:t>
            </w:r>
          </w:p>
          <w:p w:rsidR="00FA733B" w:rsidRP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A733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Чему мы учились на уроке?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A733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Считать, выделять признаки предметов, быть внимательными, сообразительными, слушать друг друга, узнавать и рисовать геометрические фигуры).</w:t>
            </w:r>
          </w:p>
          <w:p w:rsidR="00FA733B" w:rsidRP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733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каких свойствах предметов вы узнали сегодня на уроке?</w:t>
            </w:r>
          </w:p>
          <w:p w:rsid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Default="00FA733B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Оцените свою работу на уроке? </w:t>
            </w:r>
          </w:p>
          <w:p w:rsidR="00FA733B" w:rsidRPr="000A42A0" w:rsidRDefault="00FA733B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 вас получилось, все ли было понятно, над чем еще нужно поработать, понравилось ли путешествие?</w:t>
            </w:r>
          </w:p>
          <w:p w:rsidR="00C21B5B" w:rsidRPr="000A42A0" w:rsidRDefault="00FA733B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42A0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</w:t>
            </w:r>
            <w:r w:rsid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оценивания учитель применяет флаж</w:t>
            </w:r>
            <w:r w:rsidR="00C21B5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красного и зеленого цвета. Д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выбирают цвет флажка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</w:t>
            </w:r>
            <w:r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было понятно</w:t>
            </w:r>
            <w:r w:rsidR="000052F0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получилось 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зеленым, </w:t>
            </w:r>
            <w:r w:rsidR="000052F0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многое не понял, с некоторыми заданиями не справился- желтым и было сложно, ничего не понял</w:t>
            </w:r>
            <w:r w:rsidR="000F57D3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красным.</w:t>
            </w:r>
            <w:r w:rsidR="00C21B5B" w:rsidRPr="000A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F860B5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вопросы, закрепляя изученный материал</w:t>
            </w: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самооценивание</w:t>
            </w:r>
          </w:p>
        </w:tc>
        <w:tc>
          <w:tcPr>
            <w:tcW w:w="1985" w:type="dxa"/>
          </w:tcPr>
          <w:p w:rsidR="000F57D3" w:rsidRPr="005A17F0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Участвует в рефлексии учебной деятельности. </w:t>
            </w:r>
          </w:p>
          <w:p w:rsidR="000052F0" w:rsidRPr="005A17F0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Освоены навыки рефлексии элементарных способов и условий действия, контроля и оценки процесса и результатов деятельности с помощью учителя.  </w:t>
            </w: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Способны давать эмоциональную оценку своей деятельности и деятельности класса. </w:t>
            </w:r>
          </w:p>
          <w:p w:rsidR="000F57D3" w:rsidRPr="0086643C" w:rsidRDefault="000F57D3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0052F0" w:rsidRPr="0086643C" w:rsidRDefault="0086643C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52F0" w:rsidRPr="0086643C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57D3" w:rsidRDefault="000052F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</w:t>
            </w:r>
            <w:r w:rsidR="00C21B5B"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64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для самооценивания</w:t>
            </w:r>
          </w:p>
          <w:p w:rsidR="000A42A0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42A0" w:rsidRPr="0086643C" w:rsidRDefault="000A42A0" w:rsidP="00F76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</w:tr>
    </w:tbl>
    <w:p w:rsidR="000F57D3" w:rsidRDefault="000F57D3" w:rsidP="000F57D3">
      <w:pPr>
        <w:rPr>
          <w:sz w:val="24"/>
        </w:rPr>
      </w:pPr>
    </w:p>
    <w:tbl>
      <w:tblPr>
        <w:tblW w:w="52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1"/>
        <w:gridCol w:w="4197"/>
        <w:gridCol w:w="2748"/>
      </w:tblGrid>
      <w:tr w:rsidR="0086643C" w:rsidRPr="00C5156E" w:rsidTr="0086643C">
        <w:trPr>
          <w:trHeight w:val="546"/>
        </w:trPr>
        <w:tc>
          <w:tcPr>
            <w:tcW w:w="1644" w:type="pct"/>
            <w:gridSpan w:val="2"/>
          </w:tcPr>
          <w:p w:rsidR="0086643C" w:rsidRPr="00C5156E" w:rsidRDefault="0086643C" w:rsidP="00650A03">
            <w:pPr>
              <w:spacing w:line="240" w:lineRule="atLeast"/>
              <w:jc w:val="center"/>
              <w:rPr>
                <w:b/>
              </w:rPr>
            </w:pPr>
            <w:r w:rsidRPr="00C5156E">
              <w:rPr>
                <w:b/>
              </w:rPr>
              <w:t>Дифференциация</w:t>
            </w:r>
          </w:p>
        </w:tc>
        <w:tc>
          <w:tcPr>
            <w:tcW w:w="2028" w:type="pct"/>
          </w:tcPr>
          <w:p w:rsidR="0086643C" w:rsidRPr="00C5156E" w:rsidRDefault="0086643C" w:rsidP="00650A03">
            <w:pPr>
              <w:spacing w:line="240" w:lineRule="atLeast"/>
              <w:jc w:val="center"/>
              <w:rPr>
                <w:b/>
              </w:rPr>
            </w:pPr>
            <w:r w:rsidRPr="00C5156E">
              <w:rPr>
                <w:b/>
              </w:rPr>
              <w:t>Оценивание</w:t>
            </w:r>
          </w:p>
          <w:p w:rsidR="0086643C" w:rsidRPr="00C5156E" w:rsidRDefault="0086643C" w:rsidP="00650A0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328" w:type="pct"/>
          </w:tcPr>
          <w:p w:rsidR="0086643C" w:rsidRPr="00C5156E" w:rsidRDefault="0086643C" w:rsidP="00650A03">
            <w:pPr>
              <w:spacing w:line="240" w:lineRule="atLeast"/>
              <w:jc w:val="center"/>
              <w:rPr>
                <w:b/>
              </w:rPr>
            </w:pPr>
            <w:r w:rsidRPr="00C5156E">
              <w:rPr>
                <w:b/>
              </w:rPr>
              <w:t>Межпредметные</w:t>
            </w:r>
          </w:p>
          <w:p w:rsidR="0086643C" w:rsidRPr="00C5156E" w:rsidRDefault="0086643C" w:rsidP="00650A03">
            <w:pPr>
              <w:spacing w:line="240" w:lineRule="atLeast"/>
              <w:jc w:val="center"/>
              <w:rPr>
                <w:b/>
              </w:rPr>
            </w:pPr>
            <w:r w:rsidRPr="00C5156E">
              <w:rPr>
                <w:b/>
              </w:rPr>
              <w:t>связи</w:t>
            </w:r>
          </w:p>
        </w:tc>
      </w:tr>
      <w:tr w:rsidR="0086643C" w:rsidRPr="00C5156E" w:rsidTr="0086643C">
        <w:trPr>
          <w:trHeight w:val="546"/>
        </w:trPr>
        <w:tc>
          <w:tcPr>
            <w:tcW w:w="1634" w:type="pct"/>
          </w:tcPr>
          <w:p w:rsidR="0086643C" w:rsidRDefault="0086643C" w:rsidP="00650A03">
            <w:pPr>
              <w:spacing w:line="240" w:lineRule="atLeast"/>
              <w:ind w:left="142"/>
            </w:pPr>
            <w:r w:rsidRPr="00C5156E"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  <w:p w:rsidR="0086643C" w:rsidRPr="00C5156E" w:rsidRDefault="0086643C" w:rsidP="00FB4C99">
            <w:pPr>
              <w:spacing w:line="240" w:lineRule="atLeast"/>
            </w:pPr>
          </w:p>
        </w:tc>
        <w:tc>
          <w:tcPr>
            <w:tcW w:w="2038" w:type="pct"/>
            <w:gridSpan w:val="2"/>
          </w:tcPr>
          <w:p w:rsidR="0086643C" w:rsidRPr="00C5156E" w:rsidRDefault="0086643C" w:rsidP="00650A03">
            <w:pPr>
              <w:spacing w:line="240" w:lineRule="atLeast"/>
              <w:ind w:left="143"/>
            </w:pPr>
            <w:r w:rsidRPr="00C5156E">
              <w:t>Самооценивание в тетради «Что я знаю и умею».</w:t>
            </w:r>
          </w:p>
          <w:p w:rsidR="0086643C" w:rsidRPr="00C5156E" w:rsidRDefault="0086643C" w:rsidP="00650A03">
            <w:pPr>
              <w:spacing w:line="240" w:lineRule="atLeast"/>
              <w:ind w:left="143"/>
            </w:pPr>
            <w:r w:rsidRPr="00C5156E">
              <w:t>Результаты наблюдения учителем качества ответов учащихся на уроке.</w:t>
            </w:r>
          </w:p>
          <w:p w:rsidR="0086643C" w:rsidRPr="00C5156E" w:rsidRDefault="0086643C" w:rsidP="00650A03">
            <w:pPr>
              <w:spacing w:line="240" w:lineRule="atLeast"/>
              <w:ind w:left="143"/>
            </w:pPr>
            <w:r w:rsidRPr="009C391A">
              <w:t>Предоставление обратной связи.</w:t>
            </w:r>
          </w:p>
        </w:tc>
        <w:tc>
          <w:tcPr>
            <w:tcW w:w="1328" w:type="pct"/>
          </w:tcPr>
          <w:p w:rsidR="0086643C" w:rsidRPr="00C5156E" w:rsidRDefault="0086643C" w:rsidP="00650A03">
            <w:pPr>
              <w:spacing w:line="240" w:lineRule="atLeast"/>
              <w:ind w:left="140"/>
            </w:pPr>
            <w:r w:rsidRPr="00C5156E">
              <w:t xml:space="preserve">– </w:t>
            </w:r>
            <w:r>
              <w:t>естествознание</w:t>
            </w:r>
          </w:p>
          <w:p w:rsidR="0086643C" w:rsidRDefault="0086643C" w:rsidP="00650A03">
            <w:pPr>
              <w:spacing w:line="240" w:lineRule="atLeast"/>
              <w:ind w:left="140"/>
            </w:pPr>
            <w:r w:rsidRPr="00C5156E">
              <w:t>– самопознание</w:t>
            </w:r>
          </w:p>
          <w:p w:rsidR="0086643C" w:rsidRDefault="0086643C" w:rsidP="00650A03">
            <w:pPr>
              <w:spacing w:line="240" w:lineRule="atLeast"/>
              <w:ind w:left="140"/>
            </w:pPr>
            <w:r>
              <w:t>-художественный труд</w:t>
            </w:r>
          </w:p>
          <w:p w:rsidR="0086643C" w:rsidRDefault="0086643C" w:rsidP="00650A03">
            <w:pPr>
              <w:spacing w:line="240" w:lineRule="atLeast"/>
              <w:ind w:left="140"/>
            </w:pPr>
          </w:p>
          <w:p w:rsidR="0086643C" w:rsidRPr="00C5156E" w:rsidRDefault="0086643C" w:rsidP="00650A03">
            <w:pPr>
              <w:spacing w:line="240" w:lineRule="atLeast"/>
              <w:ind w:left="140"/>
            </w:pPr>
            <w:r w:rsidRPr="009C391A">
              <w:t xml:space="preserve">Соблюдение </w:t>
            </w:r>
            <w:r>
              <w:t xml:space="preserve">ТБ при передвижении учащихся по </w:t>
            </w:r>
            <w:r w:rsidRPr="009C391A">
              <w:t>классу.</w:t>
            </w:r>
            <w:r>
              <w:t xml:space="preserve"> </w:t>
            </w:r>
            <w:r w:rsidRPr="009C391A">
              <w:t>Физминутка</w:t>
            </w:r>
          </w:p>
        </w:tc>
      </w:tr>
    </w:tbl>
    <w:p w:rsidR="0086643C" w:rsidRPr="00D45ED3" w:rsidRDefault="0086643C" w:rsidP="000F57D3">
      <w:pPr>
        <w:rPr>
          <w:sz w:val="24"/>
          <w:lang w:val="en-US"/>
        </w:rPr>
        <w:sectPr w:rsidR="0086643C" w:rsidRPr="00D45ED3" w:rsidSect="000F57D3">
          <w:pgSz w:w="11910" w:h="16840"/>
          <w:pgMar w:top="620" w:right="1120" w:bottom="1140" w:left="1100" w:header="0" w:footer="922" w:gutter="0"/>
          <w:cols w:space="720"/>
          <w:docGrid w:linePitch="299"/>
        </w:sectPr>
      </w:pPr>
    </w:p>
    <w:p w:rsidR="00B955E4" w:rsidRDefault="00B955E4" w:rsidP="00FB4C99">
      <w:pPr>
        <w:pStyle w:val="a3"/>
        <w:spacing w:before="3"/>
      </w:pPr>
    </w:p>
    <w:sectPr w:rsidR="00B955E4" w:rsidSect="00FB4C99">
      <w:pgSz w:w="11910" w:h="16840"/>
      <w:pgMar w:top="1140" w:right="1100" w:bottom="620" w:left="1120" w:header="0" w:footer="9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6E" w:rsidRDefault="00673F6E" w:rsidP="001248E0">
      <w:r>
        <w:separator/>
      </w:r>
    </w:p>
  </w:endnote>
  <w:endnote w:type="continuationSeparator" w:id="0">
    <w:p w:rsidR="00673F6E" w:rsidRDefault="00673F6E" w:rsidP="0012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6E" w:rsidRDefault="00673F6E" w:rsidP="001248E0">
      <w:r>
        <w:separator/>
      </w:r>
    </w:p>
  </w:footnote>
  <w:footnote w:type="continuationSeparator" w:id="0">
    <w:p w:rsidR="00673F6E" w:rsidRDefault="00673F6E" w:rsidP="0012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23D"/>
    <w:multiLevelType w:val="multilevel"/>
    <w:tmpl w:val="3432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71054"/>
    <w:multiLevelType w:val="multilevel"/>
    <w:tmpl w:val="537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84117"/>
    <w:multiLevelType w:val="multilevel"/>
    <w:tmpl w:val="A8E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52526"/>
    <w:multiLevelType w:val="multilevel"/>
    <w:tmpl w:val="D1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53697"/>
    <w:multiLevelType w:val="hybridMultilevel"/>
    <w:tmpl w:val="EE8E7BEC"/>
    <w:lvl w:ilvl="0" w:tplc="6C36E1F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8EA18">
      <w:numFmt w:val="bullet"/>
      <w:lvlText w:val="•"/>
      <w:lvlJc w:val="left"/>
      <w:pPr>
        <w:ind w:left="550" w:hanging="180"/>
      </w:pPr>
      <w:rPr>
        <w:rFonts w:hint="default"/>
        <w:lang w:val="ru-RU" w:eastAsia="en-US" w:bidi="ar-SA"/>
      </w:rPr>
    </w:lvl>
    <w:lvl w:ilvl="2" w:tplc="18FCFDF4">
      <w:numFmt w:val="bullet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3" w:tplc="0FD6C6B8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4" w:tplc="3B92DBC8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5" w:tplc="48FA17B2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6" w:tplc="50E2524A">
      <w:numFmt w:val="bullet"/>
      <w:lvlText w:val="•"/>
      <w:lvlJc w:val="left"/>
      <w:pPr>
        <w:ind w:left="2803" w:hanging="180"/>
      </w:pPr>
      <w:rPr>
        <w:rFonts w:hint="default"/>
        <w:lang w:val="ru-RU" w:eastAsia="en-US" w:bidi="ar-SA"/>
      </w:rPr>
    </w:lvl>
    <w:lvl w:ilvl="7" w:tplc="7250F64C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8" w:tplc="7242CEE8">
      <w:numFmt w:val="bullet"/>
      <w:lvlText w:val="•"/>
      <w:lvlJc w:val="left"/>
      <w:pPr>
        <w:ind w:left="3704" w:hanging="180"/>
      </w:pPr>
      <w:rPr>
        <w:rFonts w:hint="default"/>
        <w:lang w:val="ru-RU" w:eastAsia="en-US" w:bidi="ar-SA"/>
      </w:rPr>
    </w:lvl>
  </w:abstractNum>
  <w:abstractNum w:abstractNumId="5">
    <w:nsid w:val="4C1925F7"/>
    <w:multiLevelType w:val="multilevel"/>
    <w:tmpl w:val="6060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F5BE6"/>
    <w:multiLevelType w:val="multilevel"/>
    <w:tmpl w:val="C4D6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661FF"/>
    <w:multiLevelType w:val="multilevel"/>
    <w:tmpl w:val="632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23374"/>
    <w:multiLevelType w:val="hybridMultilevel"/>
    <w:tmpl w:val="544A1608"/>
    <w:lvl w:ilvl="0" w:tplc="73980FB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4DD12">
      <w:numFmt w:val="bullet"/>
      <w:lvlText w:val="•"/>
      <w:lvlJc w:val="left"/>
      <w:pPr>
        <w:ind w:left="550" w:hanging="180"/>
      </w:pPr>
      <w:rPr>
        <w:rFonts w:hint="default"/>
        <w:lang w:val="ru-RU" w:eastAsia="en-US" w:bidi="ar-SA"/>
      </w:rPr>
    </w:lvl>
    <w:lvl w:ilvl="2" w:tplc="A8741028">
      <w:numFmt w:val="bullet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3" w:tplc="1A6E3672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4" w:tplc="0054F950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5" w:tplc="FAB48E66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6" w:tplc="86FABAE6">
      <w:numFmt w:val="bullet"/>
      <w:lvlText w:val="•"/>
      <w:lvlJc w:val="left"/>
      <w:pPr>
        <w:ind w:left="2803" w:hanging="180"/>
      </w:pPr>
      <w:rPr>
        <w:rFonts w:hint="default"/>
        <w:lang w:val="ru-RU" w:eastAsia="en-US" w:bidi="ar-SA"/>
      </w:rPr>
    </w:lvl>
    <w:lvl w:ilvl="7" w:tplc="9A0662DC">
      <w:numFmt w:val="bullet"/>
      <w:lvlText w:val="•"/>
      <w:lvlJc w:val="left"/>
      <w:pPr>
        <w:ind w:left="3253" w:hanging="180"/>
      </w:pPr>
      <w:rPr>
        <w:rFonts w:hint="default"/>
        <w:lang w:val="ru-RU" w:eastAsia="en-US" w:bidi="ar-SA"/>
      </w:rPr>
    </w:lvl>
    <w:lvl w:ilvl="8" w:tplc="F7C49FF8">
      <w:numFmt w:val="bullet"/>
      <w:lvlText w:val="•"/>
      <w:lvlJc w:val="left"/>
      <w:pPr>
        <w:ind w:left="3704" w:hanging="180"/>
      </w:pPr>
      <w:rPr>
        <w:rFonts w:hint="default"/>
        <w:lang w:val="ru-RU" w:eastAsia="en-US" w:bidi="ar-SA"/>
      </w:rPr>
    </w:lvl>
  </w:abstractNum>
  <w:abstractNum w:abstractNumId="9">
    <w:nsid w:val="643F0816"/>
    <w:multiLevelType w:val="multilevel"/>
    <w:tmpl w:val="DF6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E52BA"/>
    <w:multiLevelType w:val="multilevel"/>
    <w:tmpl w:val="0056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112FD"/>
    <w:multiLevelType w:val="hybridMultilevel"/>
    <w:tmpl w:val="2CD8B2D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7AC"/>
    <w:rsid w:val="000052F0"/>
    <w:rsid w:val="000422F1"/>
    <w:rsid w:val="00054CFC"/>
    <w:rsid w:val="000A42A0"/>
    <w:rsid w:val="000F57D3"/>
    <w:rsid w:val="00105990"/>
    <w:rsid w:val="001248E0"/>
    <w:rsid w:val="001B42A7"/>
    <w:rsid w:val="003A081B"/>
    <w:rsid w:val="003B601B"/>
    <w:rsid w:val="003D1301"/>
    <w:rsid w:val="00414944"/>
    <w:rsid w:val="004254F2"/>
    <w:rsid w:val="00462AEB"/>
    <w:rsid w:val="004B7617"/>
    <w:rsid w:val="004F201F"/>
    <w:rsid w:val="00516511"/>
    <w:rsid w:val="005A17F0"/>
    <w:rsid w:val="005E7098"/>
    <w:rsid w:val="005F5C92"/>
    <w:rsid w:val="00605DFB"/>
    <w:rsid w:val="006558D4"/>
    <w:rsid w:val="00673F6E"/>
    <w:rsid w:val="00683B53"/>
    <w:rsid w:val="006B5C7F"/>
    <w:rsid w:val="006D2D1A"/>
    <w:rsid w:val="006E0712"/>
    <w:rsid w:val="006E4D4B"/>
    <w:rsid w:val="007B67AC"/>
    <w:rsid w:val="00827A85"/>
    <w:rsid w:val="0086643C"/>
    <w:rsid w:val="008D145A"/>
    <w:rsid w:val="00953359"/>
    <w:rsid w:val="009749D3"/>
    <w:rsid w:val="00AC065C"/>
    <w:rsid w:val="00AD4E69"/>
    <w:rsid w:val="00B955E4"/>
    <w:rsid w:val="00BB127F"/>
    <w:rsid w:val="00BB7A34"/>
    <w:rsid w:val="00BE7749"/>
    <w:rsid w:val="00C21B5B"/>
    <w:rsid w:val="00C22AFE"/>
    <w:rsid w:val="00C46540"/>
    <w:rsid w:val="00CD0523"/>
    <w:rsid w:val="00D022D6"/>
    <w:rsid w:val="00D1182C"/>
    <w:rsid w:val="00D17614"/>
    <w:rsid w:val="00D45ED3"/>
    <w:rsid w:val="00D57AC2"/>
    <w:rsid w:val="00D74189"/>
    <w:rsid w:val="00D811AD"/>
    <w:rsid w:val="00E24744"/>
    <w:rsid w:val="00E653A1"/>
    <w:rsid w:val="00EA3C3C"/>
    <w:rsid w:val="00EF1D04"/>
    <w:rsid w:val="00F760DE"/>
    <w:rsid w:val="00F860B5"/>
    <w:rsid w:val="00FA733B"/>
    <w:rsid w:val="00FB4C99"/>
    <w:rsid w:val="00FB59ED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AC78B-7772-4979-A431-EED35CE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7AC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7AC"/>
    <w:pPr>
      <w:widowControl w:val="0"/>
      <w:autoSpaceDE w:val="0"/>
      <w:autoSpaceDN w:val="0"/>
      <w:spacing w:after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7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67AC"/>
    <w:rPr>
      <w:rFonts w:eastAsia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B67AC"/>
    <w:pPr>
      <w:ind w:left="561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67AC"/>
  </w:style>
  <w:style w:type="paragraph" w:styleId="a5">
    <w:name w:val="Balloon Text"/>
    <w:basedOn w:val="a"/>
    <w:link w:val="a6"/>
    <w:uiPriority w:val="99"/>
    <w:semiHidden/>
    <w:unhideWhenUsed/>
    <w:rsid w:val="007B67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7A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7B67A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54C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054CFC"/>
  </w:style>
  <w:style w:type="character" w:customStyle="1" w:styleId="c1">
    <w:name w:val="c1"/>
    <w:basedOn w:val="a0"/>
    <w:rsid w:val="00054CFC"/>
  </w:style>
  <w:style w:type="paragraph" w:styleId="a8">
    <w:name w:val="Normal (Web)"/>
    <w:basedOn w:val="a"/>
    <w:uiPriority w:val="99"/>
    <w:semiHidden/>
    <w:unhideWhenUsed/>
    <w:rsid w:val="00FB5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48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48E0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124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8E0"/>
    <w:rPr>
      <w:rFonts w:eastAsia="Times New Roman"/>
      <w:sz w:val="22"/>
      <w:szCs w:val="22"/>
    </w:rPr>
  </w:style>
  <w:style w:type="character" w:customStyle="1" w:styleId="c7">
    <w:name w:val="c7"/>
    <w:basedOn w:val="a0"/>
    <w:rsid w:val="000052F0"/>
  </w:style>
  <w:style w:type="paragraph" w:styleId="ad">
    <w:name w:val="No Spacing"/>
    <w:uiPriority w:val="1"/>
    <w:qFormat/>
    <w:rsid w:val="00414944"/>
    <w:pPr>
      <w:widowControl w:val="0"/>
      <w:autoSpaceDE w:val="0"/>
      <w:autoSpaceDN w:val="0"/>
      <w:spacing w:after="0"/>
    </w:pPr>
    <w:rPr>
      <w:rFonts w:eastAsia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8D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chitelya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5F9C-1DA7-4EF8-BFF9-2242C0FC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2021-10-06T16:20:00Z</dcterms:created>
  <dcterms:modified xsi:type="dcterms:W3CDTF">2021-10-11T11:14:00Z</dcterms:modified>
</cp:coreProperties>
</file>